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imes New Roman" w:eastAsia="Times New Roman" w:hAnsi="Times New Roman" w:cs="Times New Roman"/>
          <w:color w:val="auto"/>
          <w:sz w:val="24"/>
          <w:szCs w:val="24"/>
          <w:lang w:val="bg-BG" w:eastAsia="bg-BG"/>
        </w:rPr>
        <w:id w:val="-968279512"/>
        <w:docPartObj>
          <w:docPartGallery w:val="Table of Contents"/>
          <w:docPartUnique/>
        </w:docPartObj>
      </w:sdtPr>
      <w:sdtEndPr>
        <w:rPr>
          <w:b/>
          <w:bCs/>
          <w:noProof/>
        </w:rPr>
      </w:sdtEndPr>
      <w:sdtContent>
        <w:p w14:paraId="2FF1920A" w14:textId="77777777" w:rsidR="006D4B18" w:rsidRPr="005C4B83" w:rsidRDefault="00AC6BD8" w:rsidP="005C4B83">
          <w:pPr>
            <w:pStyle w:val="TOCHeading"/>
            <w:spacing w:line="240" w:lineRule="auto"/>
            <w:jc w:val="both"/>
            <w:rPr>
              <w:rFonts w:ascii="Times New Roman" w:hAnsi="Times New Roman" w:cs="Times New Roman"/>
              <w:sz w:val="24"/>
              <w:szCs w:val="24"/>
              <w:lang w:val="bg-BG"/>
            </w:rPr>
          </w:pPr>
          <w:r w:rsidRPr="005C4B83">
            <w:rPr>
              <w:rFonts w:ascii="Times New Roman" w:hAnsi="Times New Roman" w:cs="Times New Roman"/>
              <w:sz w:val="24"/>
              <w:szCs w:val="24"/>
              <w:lang w:val="bg-BG"/>
            </w:rPr>
            <w:t>Съдържание:</w:t>
          </w:r>
        </w:p>
        <w:p w14:paraId="443E6251" w14:textId="39C7981C" w:rsidR="005D3937" w:rsidRDefault="006D4B18">
          <w:pPr>
            <w:pStyle w:val="TOC1"/>
            <w:tabs>
              <w:tab w:val="right" w:leader="dot" w:pos="9072"/>
            </w:tabs>
            <w:rPr>
              <w:rFonts w:asciiTheme="minorHAnsi" w:eastAsiaTheme="minorEastAsia" w:hAnsiTheme="minorHAnsi" w:cstheme="minorBidi"/>
              <w:noProof/>
              <w:sz w:val="22"/>
              <w:szCs w:val="22"/>
            </w:rPr>
          </w:pPr>
          <w:r w:rsidRPr="005C4B83">
            <w:fldChar w:fldCharType="begin"/>
          </w:r>
          <w:r w:rsidRPr="00C95E3C">
            <w:instrText xml:space="preserve"> TOC \o "1-3" \h \z \u </w:instrText>
          </w:r>
          <w:r w:rsidRPr="005C4B83">
            <w:fldChar w:fldCharType="separate"/>
          </w:r>
          <w:hyperlink w:anchor="_Toc84933134" w:history="1">
            <w:r w:rsidR="008B4B98">
              <w:rPr>
                <w:rStyle w:val="Hyperlink"/>
                <w:rFonts w:eastAsia="HG Mincho Light J"/>
                <w:noProof/>
              </w:rPr>
              <w:t>7</w:t>
            </w:r>
            <w:r w:rsidR="005D3937" w:rsidRPr="002C2FEC">
              <w:rPr>
                <w:rStyle w:val="Hyperlink"/>
                <w:rFonts w:eastAsia="HG Mincho Light J"/>
                <w:noProof/>
              </w:rPr>
              <w:t xml:space="preserve">.1. Цел и </w:t>
            </w:r>
            <w:r w:rsidR="005D3937" w:rsidRPr="00EC10ED">
              <w:rPr>
                <w:rStyle w:val="Hyperlink"/>
                <w:rFonts w:eastAsia="HG Mincho Light J"/>
                <w:noProof/>
                <w:u w:val="none"/>
              </w:rPr>
              <w:t>обхват</w:t>
            </w:r>
            <w:r w:rsidR="005D3937" w:rsidRPr="002C2FEC">
              <w:rPr>
                <w:rStyle w:val="Hyperlink"/>
                <w:rFonts w:eastAsia="HG Mincho Light J"/>
                <w:noProof/>
              </w:rPr>
              <w:t xml:space="preserve"> на главата</w:t>
            </w:r>
            <w:r w:rsidR="005D3937">
              <w:rPr>
                <w:noProof/>
                <w:webHidden/>
              </w:rPr>
              <w:tab/>
            </w:r>
            <w:r w:rsidR="005D3937">
              <w:rPr>
                <w:noProof/>
                <w:webHidden/>
              </w:rPr>
              <w:fldChar w:fldCharType="begin"/>
            </w:r>
            <w:r w:rsidR="005D3937">
              <w:rPr>
                <w:noProof/>
                <w:webHidden/>
              </w:rPr>
              <w:instrText xml:space="preserve"> PAGEREF _Toc84933134 \h </w:instrText>
            </w:r>
            <w:r w:rsidR="005D3937">
              <w:rPr>
                <w:noProof/>
                <w:webHidden/>
              </w:rPr>
            </w:r>
            <w:r w:rsidR="005D3937">
              <w:rPr>
                <w:noProof/>
                <w:webHidden/>
              </w:rPr>
              <w:fldChar w:fldCharType="separate"/>
            </w:r>
            <w:r w:rsidR="00732A17">
              <w:rPr>
                <w:noProof/>
                <w:webHidden/>
              </w:rPr>
              <w:t>3</w:t>
            </w:r>
            <w:r w:rsidR="005D3937">
              <w:rPr>
                <w:noProof/>
                <w:webHidden/>
              </w:rPr>
              <w:fldChar w:fldCharType="end"/>
            </w:r>
          </w:hyperlink>
        </w:p>
        <w:p w14:paraId="284E873B" w14:textId="39233686" w:rsidR="005D3937" w:rsidRDefault="005D3C55">
          <w:pPr>
            <w:pStyle w:val="TOC1"/>
            <w:tabs>
              <w:tab w:val="right" w:leader="dot" w:pos="9072"/>
            </w:tabs>
            <w:rPr>
              <w:rFonts w:asciiTheme="minorHAnsi" w:eastAsiaTheme="minorEastAsia" w:hAnsiTheme="minorHAnsi" w:cstheme="minorBidi"/>
              <w:noProof/>
              <w:sz w:val="22"/>
              <w:szCs w:val="22"/>
            </w:rPr>
          </w:pPr>
          <w:hyperlink w:anchor="_Toc84933135" w:history="1">
            <w:r w:rsidR="008B4B98">
              <w:rPr>
                <w:rStyle w:val="Hyperlink"/>
                <w:rFonts w:eastAsia="HG Mincho Light J"/>
                <w:noProof/>
              </w:rPr>
              <w:t>7</w:t>
            </w:r>
            <w:r w:rsidR="005D3937" w:rsidRPr="002C2FEC">
              <w:rPr>
                <w:rStyle w:val="Hyperlink"/>
                <w:rFonts w:eastAsia="HG Mincho Light J"/>
                <w:noProof/>
              </w:rPr>
              <w:t>.2. Нормативна рамка</w:t>
            </w:r>
            <w:r w:rsidR="005D3937">
              <w:rPr>
                <w:noProof/>
                <w:webHidden/>
              </w:rPr>
              <w:tab/>
            </w:r>
            <w:r w:rsidR="005D3937">
              <w:rPr>
                <w:noProof/>
                <w:webHidden/>
              </w:rPr>
              <w:fldChar w:fldCharType="begin"/>
            </w:r>
            <w:r w:rsidR="005D3937">
              <w:rPr>
                <w:noProof/>
                <w:webHidden/>
              </w:rPr>
              <w:instrText xml:space="preserve"> PAGEREF _Toc84933135 \h </w:instrText>
            </w:r>
            <w:r w:rsidR="005D3937">
              <w:rPr>
                <w:noProof/>
                <w:webHidden/>
              </w:rPr>
            </w:r>
            <w:r w:rsidR="005D3937">
              <w:rPr>
                <w:noProof/>
                <w:webHidden/>
              </w:rPr>
              <w:fldChar w:fldCharType="separate"/>
            </w:r>
            <w:r w:rsidR="00732A17">
              <w:rPr>
                <w:noProof/>
                <w:webHidden/>
              </w:rPr>
              <w:t>3</w:t>
            </w:r>
            <w:r w:rsidR="005D3937">
              <w:rPr>
                <w:noProof/>
                <w:webHidden/>
              </w:rPr>
              <w:fldChar w:fldCharType="end"/>
            </w:r>
          </w:hyperlink>
        </w:p>
        <w:p w14:paraId="67A6B90C" w14:textId="07F3C1ED" w:rsidR="005D3937" w:rsidRDefault="005D3C55">
          <w:pPr>
            <w:pStyle w:val="TOC2"/>
            <w:tabs>
              <w:tab w:val="right" w:leader="dot" w:pos="9072"/>
            </w:tabs>
            <w:rPr>
              <w:rFonts w:asciiTheme="minorHAnsi" w:eastAsiaTheme="minorEastAsia" w:hAnsiTheme="minorHAnsi" w:cstheme="minorBidi"/>
              <w:noProof/>
              <w:sz w:val="22"/>
              <w:szCs w:val="22"/>
            </w:rPr>
          </w:pPr>
          <w:hyperlink w:anchor="_Toc84933136" w:history="1">
            <w:r w:rsidR="005106E7">
              <w:rPr>
                <w:rStyle w:val="Hyperlink"/>
                <w:bCs/>
                <w:noProof/>
              </w:rPr>
              <w:t>7</w:t>
            </w:r>
            <w:r w:rsidR="00EC10ED">
              <w:rPr>
                <w:rStyle w:val="Hyperlink"/>
                <w:bCs/>
                <w:noProof/>
              </w:rPr>
              <w:t>.</w:t>
            </w:r>
            <w:r w:rsidR="005D3937" w:rsidRPr="002C2FEC">
              <w:rPr>
                <w:rStyle w:val="Hyperlink"/>
                <w:bCs/>
                <w:noProof/>
              </w:rPr>
              <w:t>2.1. Европейска нормативна рамка</w:t>
            </w:r>
            <w:r w:rsidR="005D3937">
              <w:rPr>
                <w:noProof/>
                <w:webHidden/>
              </w:rPr>
              <w:tab/>
            </w:r>
            <w:r w:rsidR="005D3937">
              <w:rPr>
                <w:noProof/>
                <w:webHidden/>
              </w:rPr>
              <w:fldChar w:fldCharType="begin"/>
            </w:r>
            <w:r w:rsidR="005D3937">
              <w:rPr>
                <w:noProof/>
                <w:webHidden/>
              </w:rPr>
              <w:instrText xml:space="preserve"> PAGEREF _Toc84933136 \h </w:instrText>
            </w:r>
            <w:r w:rsidR="005D3937">
              <w:rPr>
                <w:noProof/>
                <w:webHidden/>
              </w:rPr>
            </w:r>
            <w:r w:rsidR="005D3937">
              <w:rPr>
                <w:noProof/>
                <w:webHidden/>
              </w:rPr>
              <w:fldChar w:fldCharType="separate"/>
            </w:r>
            <w:r w:rsidR="00732A17">
              <w:rPr>
                <w:noProof/>
                <w:webHidden/>
              </w:rPr>
              <w:t>3</w:t>
            </w:r>
            <w:r w:rsidR="005D3937">
              <w:rPr>
                <w:noProof/>
                <w:webHidden/>
              </w:rPr>
              <w:fldChar w:fldCharType="end"/>
            </w:r>
          </w:hyperlink>
        </w:p>
        <w:p w14:paraId="021600AB" w14:textId="7F75B5E8" w:rsidR="005D3937" w:rsidRDefault="005D3C55">
          <w:pPr>
            <w:pStyle w:val="TOC2"/>
            <w:tabs>
              <w:tab w:val="right" w:leader="dot" w:pos="9072"/>
            </w:tabs>
            <w:rPr>
              <w:rFonts w:asciiTheme="minorHAnsi" w:eastAsiaTheme="minorEastAsia" w:hAnsiTheme="minorHAnsi" w:cstheme="minorBidi"/>
              <w:noProof/>
              <w:sz w:val="22"/>
              <w:szCs w:val="22"/>
            </w:rPr>
          </w:pPr>
          <w:hyperlink w:anchor="_Toc84933137" w:history="1">
            <w:r w:rsidR="005106E7">
              <w:rPr>
                <w:rStyle w:val="Hyperlink"/>
                <w:bCs/>
                <w:noProof/>
              </w:rPr>
              <w:t>7</w:t>
            </w:r>
            <w:r w:rsidR="005D3937" w:rsidRPr="002C2FEC">
              <w:rPr>
                <w:rStyle w:val="Hyperlink"/>
                <w:bCs/>
                <w:noProof/>
              </w:rPr>
              <w:t>.2.2. Национална нормативна рамка</w:t>
            </w:r>
            <w:r w:rsidR="005D3937">
              <w:rPr>
                <w:noProof/>
                <w:webHidden/>
              </w:rPr>
              <w:tab/>
            </w:r>
            <w:r w:rsidR="005D3937">
              <w:rPr>
                <w:noProof/>
                <w:webHidden/>
              </w:rPr>
              <w:fldChar w:fldCharType="begin"/>
            </w:r>
            <w:r w:rsidR="005D3937">
              <w:rPr>
                <w:noProof/>
                <w:webHidden/>
              </w:rPr>
              <w:instrText xml:space="preserve"> PAGEREF _Toc84933137 \h </w:instrText>
            </w:r>
            <w:r w:rsidR="005D3937">
              <w:rPr>
                <w:noProof/>
                <w:webHidden/>
              </w:rPr>
            </w:r>
            <w:r w:rsidR="005D3937">
              <w:rPr>
                <w:noProof/>
                <w:webHidden/>
              </w:rPr>
              <w:fldChar w:fldCharType="separate"/>
            </w:r>
            <w:r w:rsidR="00732A17">
              <w:rPr>
                <w:noProof/>
                <w:webHidden/>
              </w:rPr>
              <w:t>4</w:t>
            </w:r>
            <w:r w:rsidR="005D3937">
              <w:rPr>
                <w:noProof/>
                <w:webHidden/>
              </w:rPr>
              <w:fldChar w:fldCharType="end"/>
            </w:r>
          </w:hyperlink>
        </w:p>
        <w:p w14:paraId="2124448A" w14:textId="51DE683C" w:rsidR="005D3937" w:rsidRDefault="00C4596E">
          <w:pPr>
            <w:pStyle w:val="TOC1"/>
            <w:tabs>
              <w:tab w:val="right" w:leader="dot" w:pos="9072"/>
            </w:tabs>
            <w:rPr>
              <w:rFonts w:asciiTheme="minorHAnsi" w:eastAsiaTheme="minorEastAsia" w:hAnsiTheme="minorHAnsi" w:cstheme="minorBidi"/>
              <w:noProof/>
              <w:sz w:val="22"/>
              <w:szCs w:val="22"/>
            </w:rPr>
          </w:pPr>
          <w:r>
            <w:t xml:space="preserve">    </w:t>
          </w:r>
          <w:hyperlink w:anchor="_Toc84933138" w:history="1">
            <w:r w:rsidR="005106E7">
              <w:rPr>
                <w:rStyle w:val="Hyperlink"/>
                <w:rFonts w:eastAsia="HG Mincho Light J"/>
                <w:noProof/>
              </w:rPr>
              <w:t>7</w:t>
            </w:r>
            <w:r w:rsidR="005D3937" w:rsidRPr="002C2FEC">
              <w:rPr>
                <w:rStyle w:val="Hyperlink"/>
                <w:rFonts w:eastAsia="HG Mincho Light J"/>
                <w:noProof/>
              </w:rPr>
              <w:t>.3. Същност на финансовото управление и отговорностите на Дирекция ФПСП</w:t>
            </w:r>
            <w:r w:rsidR="005D3937">
              <w:rPr>
                <w:noProof/>
                <w:webHidden/>
              </w:rPr>
              <w:tab/>
            </w:r>
            <w:r w:rsidR="005D3937">
              <w:rPr>
                <w:noProof/>
                <w:webHidden/>
              </w:rPr>
              <w:fldChar w:fldCharType="begin"/>
            </w:r>
            <w:r w:rsidR="005D3937">
              <w:rPr>
                <w:noProof/>
                <w:webHidden/>
              </w:rPr>
              <w:instrText xml:space="preserve"> PAGEREF _Toc84933138 \h </w:instrText>
            </w:r>
            <w:r w:rsidR="005D3937">
              <w:rPr>
                <w:noProof/>
                <w:webHidden/>
              </w:rPr>
            </w:r>
            <w:r w:rsidR="005D3937">
              <w:rPr>
                <w:noProof/>
                <w:webHidden/>
              </w:rPr>
              <w:fldChar w:fldCharType="separate"/>
            </w:r>
            <w:r w:rsidR="00732A17">
              <w:rPr>
                <w:noProof/>
                <w:webHidden/>
              </w:rPr>
              <w:t>6</w:t>
            </w:r>
            <w:r w:rsidR="005D3937">
              <w:rPr>
                <w:noProof/>
                <w:webHidden/>
              </w:rPr>
              <w:fldChar w:fldCharType="end"/>
            </w:r>
          </w:hyperlink>
        </w:p>
        <w:p w14:paraId="07662041" w14:textId="53FA7D1F" w:rsidR="005D3937" w:rsidRDefault="00C4596E">
          <w:pPr>
            <w:pStyle w:val="TOC1"/>
            <w:tabs>
              <w:tab w:val="right" w:leader="dot" w:pos="9072"/>
            </w:tabs>
            <w:rPr>
              <w:rFonts w:asciiTheme="minorHAnsi" w:eastAsiaTheme="minorEastAsia" w:hAnsiTheme="minorHAnsi" w:cstheme="minorBidi"/>
              <w:noProof/>
              <w:sz w:val="22"/>
              <w:szCs w:val="22"/>
            </w:rPr>
          </w:pPr>
          <w:r>
            <w:t xml:space="preserve">    </w:t>
          </w:r>
          <w:hyperlink w:anchor="_Toc84933139" w:history="1">
            <w:r w:rsidR="005106E7">
              <w:rPr>
                <w:rStyle w:val="Hyperlink"/>
                <w:rFonts w:eastAsia="HG Mincho Light J"/>
                <w:noProof/>
              </w:rPr>
              <w:t>7</w:t>
            </w:r>
            <w:r w:rsidR="005D3937" w:rsidRPr="002C2FEC">
              <w:rPr>
                <w:rStyle w:val="Hyperlink"/>
                <w:rFonts w:eastAsia="HG Mincho Light J"/>
                <w:noProof/>
              </w:rPr>
              <w:t xml:space="preserve">.4. Система за финансово управление и контрол на </w:t>
            </w:r>
            <w:r w:rsidR="006A3D45">
              <w:rPr>
                <w:rStyle w:val="Hyperlink"/>
                <w:rFonts w:eastAsia="HG Mincho Light J"/>
                <w:noProof/>
              </w:rPr>
              <w:t>ПО</w:t>
            </w:r>
            <w:r w:rsidR="005D3937">
              <w:rPr>
                <w:noProof/>
                <w:webHidden/>
              </w:rPr>
              <w:tab/>
            </w:r>
            <w:r w:rsidR="005D3937">
              <w:rPr>
                <w:noProof/>
                <w:webHidden/>
              </w:rPr>
              <w:fldChar w:fldCharType="begin"/>
            </w:r>
            <w:r w:rsidR="005D3937">
              <w:rPr>
                <w:noProof/>
                <w:webHidden/>
              </w:rPr>
              <w:instrText xml:space="preserve"> PAGEREF _Toc84933139 \h </w:instrText>
            </w:r>
            <w:r w:rsidR="005D3937">
              <w:rPr>
                <w:noProof/>
                <w:webHidden/>
              </w:rPr>
            </w:r>
            <w:r w:rsidR="005D3937">
              <w:rPr>
                <w:noProof/>
                <w:webHidden/>
              </w:rPr>
              <w:fldChar w:fldCharType="separate"/>
            </w:r>
            <w:r w:rsidR="00732A17">
              <w:rPr>
                <w:noProof/>
                <w:webHidden/>
              </w:rPr>
              <w:t>6</w:t>
            </w:r>
            <w:r w:rsidR="005D3937">
              <w:rPr>
                <w:noProof/>
                <w:webHidden/>
              </w:rPr>
              <w:fldChar w:fldCharType="end"/>
            </w:r>
          </w:hyperlink>
        </w:p>
        <w:p w14:paraId="73F017FB" w14:textId="29A9F33D" w:rsidR="005D3937" w:rsidRPr="00BF0942" w:rsidRDefault="00C4596E" w:rsidP="00BF0942">
          <w:pPr>
            <w:spacing w:line="360" w:lineRule="auto"/>
            <w:jc w:val="both"/>
            <w:rPr>
              <w:noProof/>
            </w:rPr>
          </w:pPr>
          <w:r>
            <w:t xml:space="preserve">    </w:t>
          </w:r>
          <w:hyperlink w:anchor="_Toc84933140" w:history="1">
            <w:r w:rsidR="005106E7">
              <w:rPr>
                <w:rStyle w:val="Hyperlink"/>
                <w:noProof/>
              </w:rPr>
              <w:t>7</w:t>
            </w:r>
            <w:r w:rsidR="005D3937" w:rsidRPr="002C2FEC">
              <w:rPr>
                <w:rStyle w:val="Hyperlink"/>
                <w:noProof/>
              </w:rPr>
              <w:t xml:space="preserve">.4.1. Организация на </w:t>
            </w:r>
            <w:r w:rsidR="004F7189">
              <w:rPr>
                <w:rStyle w:val="Hyperlink"/>
                <w:noProof/>
              </w:rPr>
              <w:t>плащанията в СЕБ</w:t>
            </w:r>
            <w:r w:rsidR="00861222">
              <w:rPr>
                <w:rStyle w:val="Hyperlink"/>
                <w:noProof/>
              </w:rPr>
              <w:t>РА</w:t>
            </w:r>
            <w:r w:rsidR="004F7189">
              <w:rPr>
                <w:rStyle w:val="Hyperlink"/>
                <w:noProof/>
              </w:rPr>
              <w:t>…………………</w:t>
            </w:r>
            <w:r>
              <w:rPr>
                <w:rStyle w:val="Hyperlink"/>
                <w:noProof/>
              </w:rPr>
              <w:t>………………………..</w:t>
            </w:r>
            <w:r w:rsidR="005D3937">
              <w:rPr>
                <w:noProof/>
                <w:webHidden/>
              </w:rPr>
              <w:fldChar w:fldCharType="begin"/>
            </w:r>
            <w:r w:rsidR="005D3937">
              <w:rPr>
                <w:noProof/>
                <w:webHidden/>
              </w:rPr>
              <w:instrText xml:space="preserve"> PAGEREF _Toc84933140 \h </w:instrText>
            </w:r>
            <w:r w:rsidR="005D3937">
              <w:rPr>
                <w:noProof/>
                <w:webHidden/>
              </w:rPr>
            </w:r>
            <w:r w:rsidR="005D3937">
              <w:rPr>
                <w:noProof/>
                <w:webHidden/>
              </w:rPr>
              <w:fldChar w:fldCharType="separate"/>
            </w:r>
            <w:r w:rsidR="00732A17">
              <w:rPr>
                <w:noProof/>
                <w:webHidden/>
              </w:rPr>
              <w:t>6</w:t>
            </w:r>
            <w:r w:rsidR="005D3937">
              <w:rPr>
                <w:noProof/>
                <w:webHidden/>
              </w:rPr>
              <w:fldChar w:fldCharType="end"/>
            </w:r>
          </w:hyperlink>
        </w:p>
        <w:p w14:paraId="5CD4E521" w14:textId="158B0350" w:rsidR="005D3937" w:rsidRDefault="00C4596E" w:rsidP="00C4596E">
          <w:pPr>
            <w:pStyle w:val="TOC2"/>
            <w:tabs>
              <w:tab w:val="right" w:leader="dot" w:pos="9072"/>
            </w:tabs>
            <w:ind w:left="0"/>
            <w:rPr>
              <w:rFonts w:asciiTheme="minorHAnsi" w:eastAsiaTheme="minorEastAsia" w:hAnsiTheme="minorHAnsi" w:cstheme="minorBidi"/>
              <w:noProof/>
              <w:sz w:val="22"/>
              <w:szCs w:val="22"/>
            </w:rPr>
          </w:pPr>
          <w:r>
            <w:t xml:space="preserve">    </w:t>
          </w:r>
          <w:hyperlink w:anchor="_Toc84933141" w:history="1">
            <w:r w:rsidR="005106E7">
              <w:rPr>
                <w:rStyle w:val="Hyperlink"/>
                <w:noProof/>
              </w:rPr>
              <w:t>7</w:t>
            </w:r>
            <w:r w:rsidR="005D3937" w:rsidRPr="002C2FEC">
              <w:rPr>
                <w:rStyle w:val="Hyperlink"/>
                <w:noProof/>
              </w:rPr>
              <w:t>.4.2. Лихви и валутен курс</w:t>
            </w:r>
            <w:r w:rsidR="005D3937">
              <w:rPr>
                <w:noProof/>
                <w:webHidden/>
              </w:rPr>
              <w:tab/>
            </w:r>
            <w:r w:rsidR="005D3937">
              <w:rPr>
                <w:noProof/>
                <w:webHidden/>
              </w:rPr>
              <w:fldChar w:fldCharType="begin"/>
            </w:r>
            <w:r w:rsidR="005D3937">
              <w:rPr>
                <w:noProof/>
                <w:webHidden/>
              </w:rPr>
              <w:instrText xml:space="preserve"> PAGEREF _Toc84933141 \h </w:instrText>
            </w:r>
            <w:r w:rsidR="005D3937">
              <w:rPr>
                <w:noProof/>
                <w:webHidden/>
              </w:rPr>
            </w:r>
            <w:r w:rsidR="005D3937">
              <w:rPr>
                <w:noProof/>
                <w:webHidden/>
              </w:rPr>
              <w:fldChar w:fldCharType="separate"/>
            </w:r>
            <w:r w:rsidR="00732A17">
              <w:rPr>
                <w:noProof/>
                <w:webHidden/>
              </w:rPr>
              <w:t>10</w:t>
            </w:r>
            <w:r w:rsidR="005D3937">
              <w:rPr>
                <w:noProof/>
                <w:webHidden/>
              </w:rPr>
              <w:fldChar w:fldCharType="end"/>
            </w:r>
          </w:hyperlink>
        </w:p>
        <w:p w14:paraId="6E670105" w14:textId="66E72B6B" w:rsidR="005D3937" w:rsidRDefault="005D3C55">
          <w:pPr>
            <w:pStyle w:val="TOC2"/>
            <w:tabs>
              <w:tab w:val="right" w:leader="dot" w:pos="9072"/>
            </w:tabs>
            <w:rPr>
              <w:rFonts w:asciiTheme="minorHAnsi" w:eastAsiaTheme="minorEastAsia" w:hAnsiTheme="minorHAnsi" w:cstheme="minorBidi"/>
              <w:noProof/>
              <w:sz w:val="22"/>
              <w:szCs w:val="22"/>
            </w:rPr>
          </w:pPr>
          <w:hyperlink w:anchor="_Toc84933142" w:history="1">
            <w:r w:rsidR="005106E7">
              <w:rPr>
                <w:rStyle w:val="Hyperlink"/>
                <w:noProof/>
              </w:rPr>
              <w:t>7</w:t>
            </w:r>
            <w:r w:rsidR="005D3937" w:rsidRPr="002C2FEC">
              <w:rPr>
                <w:rStyle w:val="Hyperlink"/>
                <w:noProof/>
              </w:rPr>
              <w:t xml:space="preserve">.4.3. </w:t>
            </w:r>
            <w:r w:rsidR="00F80EE4">
              <w:rPr>
                <w:rStyle w:val="Hyperlink"/>
                <w:noProof/>
              </w:rPr>
              <w:t>Видове п</w:t>
            </w:r>
            <w:r w:rsidR="005D3937" w:rsidRPr="002C2FEC">
              <w:rPr>
                <w:rStyle w:val="Hyperlink"/>
                <w:noProof/>
              </w:rPr>
              <w:t>лащания</w:t>
            </w:r>
            <w:r w:rsidR="00F80EE4">
              <w:rPr>
                <w:rStyle w:val="Hyperlink"/>
                <w:noProof/>
              </w:rPr>
              <w:t>, извършвани от УО</w:t>
            </w:r>
            <w:r w:rsidR="005D3937">
              <w:rPr>
                <w:noProof/>
                <w:webHidden/>
              </w:rPr>
              <w:tab/>
            </w:r>
            <w:r w:rsidR="005D3937">
              <w:rPr>
                <w:noProof/>
                <w:webHidden/>
              </w:rPr>
              <w:fldChar w:fldCharType="begin"/>
            </w:r>
            <w:r w:rsidR="005D3937">
              <w:rPr>
                <w:noProof/>
                <w:webHidden/>
              </w:rPr>
              <w:instrText xml:space="preserve"> PAGEREF _Toc84933142 \h </w:instrText>
            </w:r>
            <w:r w:rsidR="005D3937">
              <w:rPr>
                <w:noProof/>
                <w:webHidden/>
              </w:rPr>
            </w:r>
            <w:r w:rsidR="005D3937">
              <w:rPr>
                <w:noProof/>
                <w:webHidden/>
              </w:rPr>
              <w:fldChar w:fldCharType="separate"/>
            </w:r>
            <w:r w:rsidR="00732A17">
              <w:rPr>
                <w:noProof/>
                <w:webHidden/>
              </w:rPr>
              <w:t>10</w:t>
            </w:r>
            <w:r w:rsidR="005D3937">
              <w:rPr>
                <w:noProof/>
                <w:webHidden/>
              </w:rPr>
              <w:fldChar w:fldCharType="end"/>
            </w:r>
          </w:hyperlink>
        </w:p>
        <w:p w14:paraId="009F1B73" w14:textId="7F083022" w:rsidR="005D3937" w:rsidRDefault="00B332FE" w:rsidP="00BF0942">
          <w:pPr>
            <w:pStyle w:val="TOC3"/>
            <w:tabs>
              <w:tab w:val="right" w:leader="dot" w:pos="9072"/>
            </w:tabs>
            <w:ind w:left="0"/>
            <w:rPr>
              <w:rFonts w:asciiTheme="minorHAnsi" w:eastAsiaTheme="minorEastAsia" w:hAnsiTheme="minorHAnsi" w:cstheme="minorBidi"/>
              <w:noProof/>
              <w:sz w:val="22"/>
              <w:szCs w:val="22"/>
            </w:rPr>
          </w:pPr>
          <w:r>
            <w:rPr>
              <w:noProof/>
            </w:rPr>
            <w:t xml:space="preserve">    </w:t>
          </w:r>
          <w:hyperlink w:anchor="_Toc84933143" w:history="1">
            <w:r w:rsidR="005106E7">
              <w:rPr>
                <w:rStyle w:val="Hyperlink"/>
                <w:noProof/>
              </w:rPr>
              <w:t>7</w:t>
            </w:r>
            <w:r w:rsidR="005D3937" w:rsidRPr="002C2FEC">
              <w:rPr>
                <w:rStyle w:val="Hyperlink"/>
                <w:noProof/>
              </w:rPr>
              <w:t xml:space="preserve">.4.3.1 Плащания по проекти на бенефициенти по </w:t>
            </w:r>
            <w:r w:rsidR="006A3D45">
              <w:rPr>
                <w:rStyle w:val="Hyperlink"/>
                <w:noProof/>
              </w:rPr>
              <w:t xml:space="preserve">ПО </w:t>
            </w:r>
            <w:r w:rsidR="005D3937" w:rsidRPr="002C2FEC">
              <w:rPr>
                <w:rStyle w:val="Hyperlink"/>
                <w:noProof/>
              </w:rPr>
              <w:t>(с отделен десетразряден код в СЕБРА)</w:t>
            </w:r>
            <w:r w:rsidR="005D3937">
              <w:rPr>
                <w:noProof/>
                <w:webHidden/>
              </w:rPr>
              <w:tab/>
            </w:r>
            <w:r w:rsidR="005D3937">
              <w:rPr>
                <w:noProof/>
                <w:webHidden/>
              </w:rPr>
              <w:fldChar w:fldCharType="begin"/>
            </w:r>
            <w:r w:rsidR="005D3937">
              <w:rPr>
                <w:noProof/>
                <w:webHidden/>
              </w:rPr>
              <w:instrText xml:space="preserve"> PAGEREF _Toc84933143 \h </w:instrText>
            </w:r>
            <w:r w:rsidR="005D3937">
              <w:rPr>
                <w:noProof/>
                <w:webHidden/>
              </w:rPr>
            </w:r>
            <w:r w:rsidR="005D3937">
              <w:rPr>
                <w:noProof/>
                <w:webHidden/>
              </w:rPr>
              <w:fldChar w:fldCharType="separate"/>
            </w:r>
            <w:r w:rsidR="00732A17">
              <w:rPr>
                <w:noProof/>
                <w:webHidden/>
              </w:rPr>
              <w:t>13</w:t>
            </w:r>
            <w:r w:rsidR="005D3937">
              <w:rPr>
                <w:noProof/>
                <w:webHidden/>
              </w:rPr>
              <w:fldChar w:fldCharType="end"/>
            </w:r>
          </w:hyperlink>
        </w:p>
        <w:p w14:paraId="72ECBD5A" w14:textId="3AD50848" w:rsidR="005D3937" w:rsidRDefault="005D3C55">
          <w:pPr>
            <w:pStyle w:val="TOC3"/>
            <w:tabs>
              <w:tab w:val="right" w:leader="dot" w:pos="9072"/>
            </w:tabs>
            <w:rPr>
              <w:rFonts w:asciiTheme="minorHAnsi" w:eastAsiaTheme="minorEastAsia" w:hAnsiTheme="minorHAnsi" w:cstheme="minorBidi"/>
              <w:noProof/>
              <w:sz w:val="22"/>
              <w:szCs w:val="22"/>
            </w:rPr>
          </w:pPr>
          <w:hyperlink w:anchor="_Toc84933144" w:history="1">
            <w:r w:rsidR="005106E7">
              <w:rPr>
                <w:rStyle w:val="Hyperlink"/>
                <w:noProof/>
              </w:rPr>
              <w:t>7</w:t>
            </w:r>
            <w:r w:rsidR="005D3937" w:rsidRPr="002C2FEC">
              <w:rPr>
                <w:rStyle w:val="Hyperlink"/>
                <w:noProof/>
              </w:rPr>
              <w:t>.4.3.2. Процедурни действия от страна на УО по отношение на бенефициентите с отделен десетразряден код, преди извършване на плащания в СЕБРА</w:t>
            </w:r>
            <w:r w:rsidR="005D3937">
              <w:rPr>
                <w:noProof/>
                <w:webHidden/>
              </w:rPr>
              <w:tab/>
            </w:r>
            <w:r w:rsidR="005D3937">
              <w:rPr>
                <w:noProof/>
                <w:webHidden/>
              </w:rPr>
              <w:fldChar w:fldCharType="begin"/>
            </w:r>
            <w:r w:rsidR="005D3937">
              <w:rPr>
                <w:noProof/>
                <w:webHidden/>
              </w:rPr>
              <w:instrText xml:space="preserve"> PAGEREF _Toc84933144 \h </w:instrText>
            </w:r>
            <w:r w:rsidR="005D3937">
              <w:rPr>
                <w:noProof/>
                <w:webHidden/>
              </w:rPr>
            </w:r>
            <w:r w:rsidR="005D3937">
              <w:rPr>
                <w:noProof/>
                <w:webHidden/>
              </w:rPr>
              <w:fldChar w:fldCharType="separate"/>
            </w:r>
            <w:r w:rsidR="00732A17">
              <w:rPr>
                <w:noProof/>
                <w:webHidden/>
              </w:rPr>
              <w:t>14</w:t>
            </w:r>
            <w:r w:rsidR="005D3937">
              <w:rPr>
                <w:noProof/>
                <w:webHidden/>
              </w:rPr>
              <w:fldChar w:fldCharType="end"/>
            </w:r>
          </w:hyperlink>
        </w:p>
        <w:p w14:paraId="7F2916D6" w14:textId="67321BB8" w:rsidR="005D3937" w:rsidRDefault="005D3C55">
          <w:pPr>
            <w:pStyle w:val="TOC3"/>
            <w:tabs>
              <w:tab w:val="right" w:leader="dot" w:pos="9072"/>
            </w:tabs>
            <w:rPr>
              <w:rFonts w:asciiTheme="minorHAnsi" w:eastAsiaTheme="minorEastAsia" w:hAnsiTheme="minorHAnsi" w:cstheme="minorBidi"/>
              <w:noProof/>
              <w:sz w:val="22"/>
              <w:szCs w:val="22"/>
            </w:rPr>
          </w:pPr>
          <w:hyperlink w:anchor="_Toc84933145" w:history="1">
            <w:r w:rsidR="005106E7">
              <w:rPr>
                <w:rStyle w:val="Hyperlink"/>
                <w:noProof/>
              </w:rPr>
              <w:t>7</w:t>
            </w:r>
            <w:r w:rsidR="005D3937" w:rsidRPr="002C2FEC">
              <w:rPr>
                <w:rStyle w:val="Hyperlink"/>
                <w:noProof/>
              </w:rPr>
              <w:t>.4.3.3 Плащания по проекти по процедури за конкурентен подбор</w:t>
            </w:r>
            <w:r w:rsidR="005D3937">
              <w:rPr>
                <w:noProof/>
                <w:webHidden/>
              </w:rPr>
              <w:tab/>
            </w:r>
            <w:r w:rsidR="005D3937">
              <w:rPr>
                <w:noProof/>
                <w:webHidden/>
              </w:rPr>
              <w:fldChar w:fldCharType="begin"/>
            </w:r>
            <w:r w:rsidR="005D3937">
              <w:rPr>
                <w:noProof/>
                <w:webHidden/>
              </w:rPr>
              <w:instrText xml:space="preserve"> PAGEREF _Toc84933145 \h </w:instrText>
            </w:r>
            <w:r w:rsidR="005D3937">
              <w:rPr>
                <w:noProof/>
                <w:webHidden/>
              </w:rPr>
            </w:r>
            <w:r w:rsidR="005D3937">
              <w:rPr>
                <w:noProof/>
                <w:webHidden/>
              </w:rPr>
              <w:fldChar w:fldCharType="separate"/>
            </w:r>
            <w:r w:rsidR="00732A17">
              <w:rPr>
                <w:noProof/>
                <w:webHidden/>
              </w:rPr>
              <w:t>20</w:t>
            </w:r>
            <w:r w:rsidR="005D3937">
              <w:rPr>
                <w:noProof/>
                <w:webHidden/>
              </w:rPr>
              <w:fldChar w:fldCharType="end"/>
            </w:r>
          </w:hyperlink>
        </w:p>
        <w:p w14:paraId="665DFFC2" w14:textId="7906842C" w:rsidR="005D3937" w:rsidRDefault="005D3C55">
          <w:pPr>
            <w:pStyle w:val="TOC3"/>
            <w:tabs>
              <w:tab w:val="right" w:leader="dot" w:pos="9072"/>
            </w:tabs>
            <w:rPr>
              <w:rFonts w:asciiTheme="minorHAnsi" w:eastAsiaTheme="minorEastAsia" w:hAnsiTheme="minorHAnsi" w:cstheme="minorBidi"/>
              <w:noProof/>
              <w:sz w:val="22"/>
              <w:szCs w:val="22"/>
            </w:rPr>
          </w:pPr>
          <w:hyperlink w:anchor="_Toc84933146" w:history="1">
            <w:r w:rsidR="005106E7">
              <w:rPr>
                <w:rStyle w:val="Hyperlink"/>
                <w:noProof/>
              </w:rPr>
              <w:t>7</w:t>
            </w:r>
            <w:r w:rsidR="005D3937" w:rsidRPr="002C2FEC">
              <w:rPr>
                <w:rStyle w:val="Hyperlink"/>
                <w:noProof/>
              </w:rPr>
              <w:t>.4.3.4 Плащания по</w:t>
            </w:r>
            <w:r w:rsidR="002B5DD3">
              <w:rPr>
                <w:rStyle w:val="Hyperlink"/>
                <w:noProof/>
              </w:rPr>
              <w:t xml:space="preserve"> </w:t>
            </w:r>
            <w:r w:rsidR="005D3937" w:rsidRPr="002C2FEC">
              <w:rPr>
                <w:rStyle w:val="Hyperlink"/>
                <w:noProof/>
              </w:rPr>
              <w:t xml:space="preserve"> 4</w:t>
            </w:r>
            <w:r w:rsidR="002B5DD3">
              <w:rPr>
                <w:rStyle w:val="Hyperlink"/>
                <w:noProof/>
              </w:rPr>
              <w:t xml:space="preserve"> приоритет за</w:t>
            </w:r>
            <w:r w:rsidR="005D3937" w:rsidRPr="002C2FEC">
              <w:rPr>
                <w:rStyle w:val="Hyperlink"/>
                <w:noProof/>
              </w:rPr>
              <w:t xml:space="preserve"> Техническа помощ</w:t>
            </w:r>
            <w:r w:rsidR="005D3937">
              <w:rPr>
                <w:noProof/>
                <w:webHidden/>
              </w:rPr>
              <w:tab/>
            </w:r>
            <w:r w:rsidR="005D3937">
              <w:rPr>
                <w:noProof/>
                <w:webHidden/>
              </w:rPr>
              <w:fldChar w:fldCharType="begin"/>
            </w:r>
            <w:r w:rsidR="005D3937">
              <w:rPr>
                <w:noProof/>
                <w:webHidden/>
              </w:rPr>
              <w:instrText xml:space="preserve"> PAGEREF _Toc84933146 \h </w:instrText>
            </w:r>
            <w:r w:rsidR="005D3937">
              <w:rPr>
                <w:noProof/>
                <w:webHidden/>
              </w:rPr>
            </w:r>
            <w:r w:rsidR="005D3937">
              <w:rPr>
                <w:noProof/>
                <w:webHidden/>
              </w:rPr>
              <w:fldChar w:fldCharType="separate"/>
            </w:r>
            <w:r w:rsidR="00732A17">
              <w:rPr>
                <w:noProof/>
                <w:webHidden/>
              </w:rPr>
              <w:t>24</w:t>
            </w:r>
            <w:r w:rsidR="005D3937">
              <w:rPr>
                <w:noProof/>
                <w:webHidden/>
              </w:rPr>
              <w:fldChar w:fldCharType="end"/>
            </w:r>
          </w:hyperlink>
        </w:p>
        <w:p w14:paraId="3F29A498" w14:textId="3A0B756E" w:rsidR="005D3937" w:rsidRDefault="005D3C55">
          <w:pPr>
            <w:pStyle w:val="TOC2"/>
            <w:tabs>
              <w:tab w:val="right" w:leader="dot" w:pos="9072"/>
            </w:tabs>
            <w:rPr>
              <w:rFonts w:asciiTheme="minorHAnsi" w:eastAsiaTheme="minorEastAsia" w:hAnsiTheme="minorHAnsi" w:cstheme="minorBidi"/>
              <w:noProof/>
              <w:sz w:val="22"/>
              <w:szCs w:val="22"/>
            </w:rPr>
          </w:pPr>
          <w:hyperlink w:anchor="_Toc84933147" w:history="1">
            <w:r w:rsidR="005106E7">
              <w:rPr>
                <w:rStyle w:val="Hyperlink"/>
                <w:noProof/>
              </w:rPr>
              <w:t>7</w:t>
            </w:r>
            <w:r w:rsidR="005D3937" w:rsidRPr="002C2FEC">
              <w:rPr>
                <w:rStyle w:val="Hyperlink"/>
                <w:noProof/>
              </w:rPr>
              <w:t xml:space="preserve">.4.4 </w:t>
            </w:r>
            <w:r w:rsidR="005D3937" w:rsidRPr="002C2FEC">
              <w:rPr>
                <w:rStyle w:val="Hyperlink"/>
                <w:bCs/>
                <w:noProof/>
              </w:rPr>
              <w:t>Възстановяване на средства от страна на бенефициент</w:t>
            </w:r>
            <w:r w:rsidR="005D3937">
              <w:rPr>
                <w:noProof/>
                <w:webHidden/>
              </w:rPr>
              <w:tab/>
            </w:r>
            <w:r w:rsidR="005D3937">
              <w:rPr>
                <w:noProof/>
                <w:webHidden/>
              </w:rPr>
              <w:fldChar w:fldCharType="begin"/>
            </w:r>
            <w:r w:rsidR="005D3937">
              <w:rPr>
                <w:noProof/>
                <w:webHidden/>
              </w:rPr>
              <w:instrText xml:space="preserve"> PAGEREF _Toc84933147 \h </w:instrText>
            </w:r>
            <w:r w:rsidR="005D3937">
              <w:rPr>
                <w:noProof/>
                <w:webHidden/>
              </w:rPr>
            </w:r>
            <w:r w:rsidR="005D3937">
              <w:rPr>
                <w:noProof/>
                <w:webHidden/>
              </w:rPr>
              <w:fldChar w:fldCharType="separate"/>
            </w:r>
            <w:r w:rsidR="00732A17">
              <w:rPr>
                <w:noProof/>
                <w:webHidden/>
              </w:rPr>
              <w:t>25</w:t>
            </w:r>
            <w:r w:rsidR="005D3937">
              <w:rPr>
                <w:noProof/>
                <w:webHidden/>
              </w:rPr>
              <w:fldChar w:fldCharType="end"/>
            </w:r>
          </w:hyperlink>
        </w:p>
        <w:p w14:paraId="3B9C435F" w14:textId="63094796" w:rsidR="005D3937" w:rsidRDefault="005D3C55">
          <w:pPr>
            <w:pStyle w:val="TOC2"/>
            <w:tabs>
              <w:tab w:val="right" w:leader="dot" w:pos="9072"/>
            </w:tabs>
            <w:rPr>
              <w:rFonts w:asciiTheme="minorHAnsi" w:eastAsiaTheme="minorEastAsia" w:hAnsiTheme="minorHAnsi" w:cstheme="minorBidi"/>
              <w:noProof/>
              <w:sz w:val="22"/>
              <w:szCs w:val="22"/>
            </w:rPr>
          </w:pPr>
          <w:hyperlink w:anchor="_Toc84933148" w:history="1">
            <w:r w:rsidR="00BC72BA">
              <w:rPr>
                <w:rStyle w:val="Hyperlink"/>
                <w:noProof/>
              </w:rPr>
              <w:t>7</w:t>
            </w:r>
            <w:r w:rsidR="005D3937" w:rsidRPr="002C2FEC">
              <w:rPr>
                <w:rStyle w:val="Hyperlink"/>
                <w:noProof/>
              </w:rPr>
              <w:t xml:space="preserve">.4.5. </w:t>
            </w:r>
            <w:r w:rsidR="00502F83">
              <w:rPr>
                <w:rStyle w:val="Hyperlink"/>
                <w:noProof/>
              </w:rPr>
              <w:t>Отписване на разходи</w:t>
            </w:r>
            <w:r w:rsidR="00DE7069">
              <w:rPr>
                <w:rStyle w:val="Hyperlink"/>
                <w:noProof/>
              </w:rPr>
              <w:t xml:space="preserve">    </w:t>
            </w:r>
            <w:r w:rsidR="00502F83">
              <w:rPr>
                <w:rStyle w:val="Hyperlink"/>
                <w:noProof/>
              </w:rPr>
              <w:t>…………………………………</w:t>
            </w:r>
            <w:r w:rsidR="00DE7069">
              <w:rPr>
                <w:rStyle w:val="Hyperlink"/>
                <w:noProof/>
              </w:rPr>
              <w:t>………………....</w:t>
            </w:r>
            <w:r w:rsidR="00502F83">
              <w:rPr>
                <w:rStyle w:val="Hyperlink"/>
                <w:noProof/>
              </w:rPr>
              <w:t xml:space="preserve">…...…45 </w:t>
            </w:r>
            <w:r w:rsidR="00DE7069">
              <w:rPr>
                <w:rStyle w:val="Hyperlink"/>
                <w:noProof/>
              </w:rPr>
              <w:t xml:space="preserve">         </w:t>
            </w:r>
            <w:r w:rsidR="00837F8D">
              <w:rPr>
                <w:rStyle w:val="Hyperlink"/>
                <w:noProof/>
              </w:rPr>
              <w:t xml:space="preserve">                        </w:t>
            </w:r>
            <w:r w:rsidR="00DE7069">
              <w:rPr>
                <w:rStyle w:val="Hyperlink"/>
                <w:noProof/>
              </w:rPr>
              <w:t xml:space="preserve">  </w:t>
            </w:r>
            <w:r w:rsidR="00B95FB0">
              <w:rPr>
                <w:rStyle w:val="Hyperlink"/>
                <w:noProof/>
              </w:rPr>
              <w:t>7</w:t>
            </w:r>
            <w:r w:rsidR="00502F83">
              <w:rPr>
                <w:rStyle w:val="Hyperlink"/>
                <w:noProof/>
              </w:rPr>
              <w:t xml:space="preserve">.4.6. </w:t>
            </w:r>
            <w:r w:rsidR="005D3937" w:rsidRPr="002C2FEC">
              <w:rPr>
                <w:rStyle w:val="Hyperlink"/>
                <w:noProof/>
              </w:rPr>
              <w:t>Поддържане на адекватна одитна пътека</w:t>
            </w:r>
            <w:r w:rsidR="005D3937">
              <w:rPr>
                <w:noProof/>
                <w:webHidden/>
              </w:rPr>
              <w:tab/>
            </w:r>
            <w:r w:rsidR="005D3937">
              <w:rPr>
                <w:noProof/>
                <w:webHidden/>
              </w:rPr>
              <w:fldChar w:fldCharType="begin"/>
            </w:r>
            <w:r w:rsidR="005D3937">
              <w:rPr>
                <w:noProof/>
                <w:webHidden/>
              </w:rPr>
              <w:instrText xml:space="preserve"> PAGEREF _Toc84933148 \h </w:instrText>
            </w:r>
            <w:r w:rsidR="005D3937">
              <w:rPr>
                <w:noProof/>
                <w:webHidden/>
              </w:rPr>
            </w:r>
            <w:r w:rsidR="005D3937">
              <w:rPr>
                <w:noProof/>
                <w:webHidden/>
              </w:rPr>
              <w:fldChar w:fldCharType="separate"/>
            </w:r>
            <w:r w:rsidR="00732A17">
              <w:rPr>
                <w:noProof/>
                <w:webHidden/>
              </w:rPr>
              <w:t>58</w:t>
            </w:r>
            <w:r w:rsidR="005D3937">
              <w:rPr>
                <w:noProof/>
                <w:webHidden/>
              </w:rPr>
              <w:fldChar w:fldCharType="end"/>
            </w:r>
          </w:hyperlink>
        </w:p>
        <w:p w14:paraId="74D1596B" w14:textId="3B7E1AFD" w:rsidR="005D3937" w:rsidRDefault="00EF3128">
          <w:pPr>
            <w:pStyle w:val="TOC1"/>
            <w:tabs>
              <w:tab w:val="right" w:leader="dot" w:pos="9072"/>
            </w:tabs>
            <w:rPr>
              <w:rFonts w:asciiTheme="minorHAnsi" w:eastAsiaTheme="minorEastAsia" w:hAnsiTheme="minorHAnsi" w:cstheme="minorBidi"/>
              <w:noProof/>
              <w:sz w:val="22"/>
              <w:szCs w:val="22"/>
            </w:rPr>
          </w:pPr>
          <w:r>
            <w:rPr>
              <w:noProof/>
            </w:rPr>
            <w:t xml:space="preserve">    </w:t>
          </w:r>
          <w:hyperlink w:anchor="_Toc84933149" w:history="1">
            <w:r w:rsidR="007246E2">
              <w:rPr>
                <w:rStyle w:val="Hyperlink"/>
                <w:noProof/>
              </w:rPr>
              <w:t>7</w:t>
            </w:r>
            <w:r w:rsidR="005D3937" w:rsidRPr="002C2FEC">
              <w:rPr>
                <w:rStyle w:val="Hyperlink"/>
                <w:noProof/>
              </w:rPr>
              <w:t>.5. Финансово планиране и прогнозиране</w:t>
            </w:r>
            <w:r w:rsidR="005D3937">
              <w:rPr>
                <w:noProof/>
                <w:webHidden/>
              </w:rPr>
              <w:tab/>
            </w:r>
            <w:r w:rsidR="005D3937">
              <w:rPr>
                <w:noProof/>
                <w:webHidden/>
              </w:rPr>
              <w:fldChar w:fldCharType="begin"/>
            </w:r>
            <w:r w:rsidR="005D3937">
              <w:rPr>
                <w:noProof/>
                <w:webHidden/>
              </w:rPr>
              <w:instrText xml:space="preserve"> PAGEREF _Toc84933149 \h </w:instrText>
            </w:r>
            <w:r w:rsidR="005D3937">
              <w:rPr>
                <w:noProof/>
                <w:webHidden/>
              </w:rPr>
            </w:r>
            <w:r w:rsidR="005D3937">
              <w:rPr>
                <w:noProof/>
                <w:webHidden/>
              </w:rPr>
              <w:fldChar w:fldCharType="separate"/>
            </w:r>
            <w:r w:rsidR="00732A17">
              <w:rPr>
                <w:noProof/>
                <w:webHidden/>
              </w:rPr>
              <w:t>59</w:t>
            </w:r>
            <w:r w:rsidR="005D3937">
              <w:rPr>
                <w:noProof/>
                <w:webHidden/>
              </w:rPr>
              <w:fldChar w:fldCharType="end"/>
            </w:r>
          </w:hyperlink>
        </w:p>
        <w:p w14:paraId="1E6049C5" w14:textId="6080358E" w:rsidR="005D3937" w:rsidRDefault="005D3C55">
          <w:pPr>
            <w:pStyle w:val="TOC2"/>
            <w:tabs>
              <w:tab w:val="right" w:leader="dot" w:pos="9072"/>
            </w:tabs>
            <w:rPr>
              <w:rFonts w:asciiTheme="minorHAnsi" w:eastAsiaTheme="minorEastAsia" w:hAnsiTheme="minorHAnsi" w:cstheme="minorBidi"/>
              <w:noProof/>
              <w:sz w:val="22"/>
              <w:szCs w:val="22"/>
            </w:rPr>
          </w:pPr>
          <w:hyperlink w:anchor="_Toc84933150" w:history="1">
            <w:r w:rsidR="007246E2">
              <w:rPr>
                <w:rStyle w:val="Hyperlink"/>
                <w:noProof/>
              </w:rPr>
              <w:t>7</w:t>
            </w:r>
            <w:r w:rsidR="005D3937" w:rsidRPr="002C2FEC">
              <w:rPr>
                <w:rStyle w:val="Hyperlink"/>
                <w:noProof/>
              </w:rPr>
              <w:t>.5.1. Текущо планиране и прогнозиране</w:t>
            </w:r>
            <w:r w:rsidR="005D3937">
              <w:rPr>
                <w:noProof/>
                <w:webHidden/>
              </w:rPr>
              <w:tab/>
            </w:r>
            <w:r w:rsidR="005D3937">
              <w:rPr>
                <w:noProof/>
                <w:webHidden/>
              </w:rPr>
              <w:fldChar w:fldCharType="begin"/>
            </w:r>
            <w:r w:rsidR="005D3937">
              <w:rPr>
                <w:noProof/>
                <w:webHidden/>
              </w:rPr>
              <w:instrText xml:space="preserve"> PAGEREF _Toc84933150 \h </w:instrText>
            </w:r>
            <w:r w:rsidR="005D3937">
              <w:rPr>
                <w:noProof/>
                <w:webHidden/>
              </w:rPr>
            </w:r>
            <w:r w:rsidR="005D3937">
              <w:rPr>
                <w:noProof/>
                <w:webHidden/>
              </w:rPr>
              <w:fldChar w:fldCharType="separate"/>
            </w:r>
            <w:r w:rsidR="00732A17">
              <w:rPr>
                <w:noProof/>
                <w:webHidden/>
              </w:rPr>
              <w:t>60</w:t>
            </w:r>
            <w:r w:rsidR="005D3937">
              <w:rPr>
                <w:noProof/>
                <w:webHidden/>
              </w:rPr>
              <w:fldChar w:fldCharType="end"/>
            </w:r>
          </w:hyperlink>
        </w:p>
        <w:p w14:paraId="6EFAD39E" w14:textId="3811ABB2" w:rsidR="005D3937" w:rsidRDefault="005D3C55">
          <w:pPr>
            <w:pStyle w:val="TOC2"/>
            <w:tabs>
              <w:tab w:val="right" w:leader="dot" w:pos="9072"/>
            </w:tabs>
            <w:rPr>
              <w:rFonts w:asciiTheme="minorHAnsi" w:eastAsiaTheme="minorEastAsia" w:hAnsiTheme="minorHAnsi" w:cstheme="minorBidi"/>
              <w:noProof/>
              <w:sz w:val="22"/>
              <w:szCs w:val="22"/>
            </w:rPr>
          </w:pPr>
          <w:hyperlink w:anchor="_Toc84933151" w:history="1">
            <w:r w:rsidR="007246E2">
              <w:rPr>
                <w:rStyle w:val="Hyperlink"/>
                <w:noProof/>
              </w:rPr>
              <w:t>7</w:t>
            </w:r>
            <w:r w:rsidR="005D3937" w:rsidRPr="002C2FEC">
              <w:rPr>
                <w:rStyle w:val="Hyperlink"/>
                <w:noProof/>
              </w:rPr>
              <w:t>.5.2. Средносрочно планиране и прогнозиране</w:t>
            </w:r>
            <w:r w:rsidR="005D3937">
              <w:rPr>
                <w:noProof/>
                <w:webHidden/>
              </w:rPr>
              <w:tab/>
            </w:r>
            <w:r w:rsidR="005D3937">
              <w:rPr>
                <w:noProof/>
                <w:webHidden/>
              </w:rPr>
              <w:fldChar w:fldCharType="begin"/>
            </w:r>
            <w:r w:rsidR="005D3937">
              <w:rPr>
                <w:noProof/>
                <w:webHidden/>
              </w:rPr>
              <w:instrText xml:space="preserve"> PAGEREF _Toc84933151 \h </w:instrText>
            </w:r>
            <w:r w:rsidR="005D3937">
              <w:rPr>
                <w:noProof/>
                <w:webHidden/>
              </w:rPr>
            </w:r>
            <w:r w:rsidR="005D3937">
              <w:rPr>
                <w:noProof/>
                <w:webHidden/>
              </w:rPr>
              <w:fldChar w:fldCharType="separate"/>
            </w:r>
            <w:r w:rsidR="00732A17">
              <w:rPr>
                <w:noProof/>
                <w:webHidden/>
              </w:rPr>
              <w:t>63</w:t>
            </w:r>
            <w:r w:rsidR="005D3937">
              <w:rPr>
                <w:noProof/>
                <w:webHidden/>
              </w:rPr>
              <w:fldChar w:fldCharType="end"/>
            </w:r>
          </w:hyperlink>
        </w:p>
        <w:p w14:paraId="2795586D" w14:textId="2688AE46" w:rsidR="005D3937" w:rsidRDefault="005D3C55">
          <w:pPr>
            <w:pStyle w:val="TOC2"/>
            <w:tabs>
              <w:tab w:val="right" w:leader="dot" w:pos="9072"/>
            </w:tabs>
            <w:rPr>
              <w:rFonts w:asciiTheme="minorHAnsi" w:eastAsiaTheme="minorEastAsia" w:hAnsiTheme="minorHAnsi" w:cstheme="minorBidi"/>
              <w:noProof/>
              <w:sz w:val="22"/>
              <w:szCs w:val="22"/>
            </w:rPr>
          </w:pPr>
          <w:hyperlink w:anchor="_Toc84933152" w:history="1">
            <w:r w:rsidR="007246E2">
              <w:rPr>
                <w:rStyle w:val="Hyperlink"/>
                <w:noProof/>
              </w:rPr>
              <w:t>7</w:t>
            </w:r>
            <w:r w:rsidR="005D3937" w:rsidRPr="002C2FEC">
              <w:rPr>
                <w:rStyle w:val="Hyperlink"/>
                <w:noProof/>
              </w:rPr>
              <w:t>.5.3. Дългосрочно планиране и прогнозиране</w:t>
            </w:r>
            <w:r w:rsidR="005D3937">
              <w:rPr>
                <w:noProof/>
                <w:webHidden/>
              </w:rPr>
              <w:tab/>
            </w:r>
            <w:r w:rsidR="005D3937">
              <w:rPr>
                <w:noProof/>
                <w:webHidden/>
              </w:rPr>
              <w:fldChar w:fldCharType="begin"/>
            </w:r>
            <w:r w:rsidR="005D3937">
              <w:rPr>
                <w:noProof/>
                <w:webHidden/>
              </w:rPr>
              <w:instrText xml:space="preserve"> PAGEREF _Toc84933152 \h </w:instrText>
            </w:r>
            <w:r w:rsidR="005D3937">
              <w:rPr>
                <w:noProof/>
                <w:webHidden/>
              </w:rPr>
            </w:r>
            <w:r w:rsidR="005D3937">
              <w:rPr>
                <w:noProof/>
                <w:webHidden/>
              </w:rPr>
              <w:fldChar w:fldCharType="separate"/>
            </w:r>
            <w:r w:rsidR="00732A17">
              <w:rPr>
                <w:noProof/>
                <w:webHidden/>
              </w:rPr>
              <w:t>64</w:t>
            </w:r>
            <w:r w:rsidR="005D3937">
              <w:rPr>
                <w:noProof/>
                <w:webHidden/>
              </w:rPr>
              <w:fldChar w:fldCharType="end"/>
            </w:r>
          </w:hyperlink>
        </w:p>
        <w:p w14:paraId="276E032C" w14:textId="11B6C884" w:rsidR="005D3937" w:rsidRDefault="00EF3128">
          <w:pPr>
            <w:pStyle w:val="TOC1"/>
            <w:tabs>
              <w:tab w:val="right" w:leader="dot" w:pos="9072"/>
            </w:tabs>
            <w:rPr>
              <w:rFonts w:asciiTheme="minorHAnsi" w:eastAsiaTheme="minorEastAsia" w:hAnsiTheme="minorHAnsi" w:cstheme="minorBidi"/>
              <w:noProof/>
              <w:sz w:val="22"/>
              <w:szCs w:val="22"/>
            </w:rPr>
          </w:pPr>
          <w:r>
            <w:rPr>
              <w:noProof/>
            </w:rPr>
            <w:t xml:space="preserve">    </w:t>
          </w:r>
          <w:hyperlink w:anchor="_Toc84933153" w:history="1">
            <w:r w:rsidR="007246E2">
              <w:rPr>
                <w:rStyle w:val="Hyperlink"/>
                <w:noProof/>
              </w:rPr>
              <w:t>7</w:t>
            </w:r>
            <w:r w:rsidR="005D3937" w:rsidRPr="002C2FEC">
              <w:rPr>
                <w:rStyle w:val="Hyperlink"/>
                <w:noProof/>
              </w:rPr>
              <w:t>.6. Отмяна на бюджетен ангажимент</w:t>
            </w:r>
            <w:r w:rsidR="005D3937">
              <w:rPr>
                <w:noProof/>
                <w:webHidden/>
              </w:rPr>
              <w:tab/>
            </w:r>
            <w:r w:rsidR="005D3937">
              <w:rPr>
                <w:noProof/>
                <w:webHidden/>
              </w:rPr>
              <w:fldChar w:fldCharType="begin"/>
            </w:r>
            <w:r w:rsidR="005D3937">
              <w:rPr>
                <w:noProof/>
                <w:webHidden/>
              </w:rPr>
              <w:instrText xml:space="preserve"> PAGEREF _Toc84933153 \h </w:instrText>
            </w:r>
            <w:r w:rsidR="005D3937">
              <w:rPr>
                <w:noProof/>
                <w:webHidden/>
              </w:rPr>
            </w:r>
            <w:r w:rsidR="005D3937">
              <w:rPr>
                <w:noProof/>
                <w:webHidden/>
              </w:rPr>
              <w:fldChar w:fldCharType="separate"/>
            </w:r>
            <w:r w:rsidR="00732A17">
              <w:rPr>
                <w:noProof/>
                <w:webHidden/>
              </w:rPr>
              <w:t>65</w:t>
            </w:r>
            <w:r w:rsidR="005D3937">
              <w:rPr>
                <w:noProof/>
                <w:webHidden/>
              </w:rPr>
              <w:fldChar w:fldCharType="end"/>
            </w:r>
          </w:hyperlink>
        </w:p>
        <w:p w14:paraId="427C83F4" w14:textId="4B92E489" w:rsidR="005D3937" w:rsidRDefault="005D3C55">
          <w:pPr>
            <w:pStyle w:val="TOC2"/>
            <w:tabs>
              <w:tab w:val="right" w:leader="dot" w:pos="9072"/>
            </w:tabs>
            <w:rPr>
              <w:rFonts w:asciiTheme="minorHAnsi" w:eastAsiaTheme="minorEastAsia" w:hAnsiTheme="minorHAnsi" w:cstheme="minorBidi"/>
              <w:noProof/>
              <w:sz w:val="22"/>
              <w:szCs w:val="22"/>
            </w:rPr>
          </w:pPr>
          <w:hyperlink w:anchor="_Toc84933154" w:history="1">
            <w:r w:rsidR="007246E2">
              <w:rPr>
                <w:rStyle w:val="Hyperlink"/>
                <w:noProof/>
              </w:rPr>
              <w:t>7</w:t>
            </w:r>
            <w:r w:rsidR="005D3937" w:rsidRPr="002C2FEC">
              <w:rPr>
                <w:rStyle w:val="Hyperlink"/>
                <w:noProof/>
              </w:rPr>
              <w:t>.6.1. Същност на отмяната на ангажимент.</w:t>
            </w:r>
            <w:r w:rsidR="005D3937">
              <w:rPr>
                <w:noProof/>
                <w:webHidden/>
              </w:rPr>
              <w:tab/>
            </w:r>
            <w:r w:rsidR="005D3937">
              <w:rPr>
                <w:noProof/>
                <w:webHidden/>
              </w:rPr>
              <w:fldChar w:fldCharType="begin"/>
            </w:r>
            <w:r w:rsidR="005D3937">
              <w:rPr>
                <w:noProof/>
                <w:webHidden/>
              </w:rPr>
              <w:instrText xml:space="preserve"> PAGEREF _Toc84933154 \h </w:instrText>
            </w:r>
            <w:r w:rsidR="005D3937">
              <w:rPr>
                <w:noProof/>
                <w:webHidden/>
              </w:rPr>
            </w:r>
            <w:r w:rsidR="005D3937">
              <w:rPr>
                <w:noProof/>
                <w:webHidden/>
              </w:rPr>
              <w:fldChar w:fldCharType="separate"/>
            </w:r>
            <w:r w:rsidR="00732A17">
              <w:rPr>
                <w:noProof/>
                <w:webHidden/>
              </w:rPr>
              <w:t>65</w:t>
            </w:r>
            <w:r w:rsidR="005D3937">
              <w:rPr>
                <w:noProof/>
                <w:webHidden/>
              </w:rPr>
              <w:fldChar w:fldCharType="end"/>
            </w:r>
          </w:hyperlink>
        </w:p>
        <w:p w14:paraId="3DDF00BB" w14:textId="5CCD0CCE" w:rsidR="005D3937" w:rsidRDefault="005D3C55">
          <w:pPr>
            <w:pStyle w:val="TOC2"/>
            <w:tabs>
              <w:tab w:val="right" w:leader="dot" w:pos="9072"/>
            </w:tabs>
            <w:rPr>
              <w:rFonts w:asciiTheme="minorHAnsi" w:eastAsiaTheme="minorEastAsia" w:hAnsiTheme="minorHAnsi" w:cstheme="minorBidi"/>
              <w:noProof/>
              <w:sz w:val="22"/>
              <w:szCs w:val="22"/>
            </w:rPr>
          </w:pPr>
          <w:hyperlink w:anchor="_Toc84933155" w:history="1">
            <w:r w:rsidR="007246E2">
              <w:rPr>
                <w:rStyle w:val="Hyperlink"/>
                <w:noProof/>
              </w:rPr>
              <w:t>7</w:t>
            </w:r>
            <w:r w:rsidR="005D3937" w:rsidRPr="002C2FEC">
              <w:rPr>
                <w:rStyle w:val="Hyperlink"/>
                <w:noProof/>
              </w:rPr>
              <w:t>.6.2. Процедура по отмяна на ангажимент</w:t>
            </w:r>
            <w:r w:rsidR="005D3937">
              <w:rPr>
                <w:noProof/>
                <w:webHidden/>
              </w:rPr>
              <w:tab/>
            </w:r>
            <w:r w:rsidR="005D3937">
              <w:rPr>
                <w:noProof/>
                <w:webHidden/>
              </w:rPr>
              <w:fldChar w:fldCharType="begin"/>
            </w:r>
            <w:r w:rsidR="005D3937">
              <w:rPr>
                <w:noProof/>
                <w:webHidden/>
              </w:rPr>
              <w:instrText xml:space="preserve"> PAGEREF _Toc84933155 \h </w:instrText>
            </w:r>
            <w:r w:rsidR="005D3937">
              <w:rPr>
                <w:noProof/>
                <w:webHidden/>
              </w:rPr>
            </w:r>
            <w:r w:rsidR="005D3937">
              <w:rPr>
                <w:noProof/>
                <w:webHidden/>
              </w:rPr>
              <w:fldChar w:fldCharType="separate"/>
            </w:r>
            <w:r w:rsidR="00732A17">
              <w:rPr>
                <w:noProof/>
                <w:webHidden/>
              </w:rPr>
              <w:t>67</w:t>
            </w:r>
            <w:r w:rsidR="005D3937">
              <w:rPr>
                <w:noProof/>
                <w:webHidden/>
              </w:rPr>
              <w:fldChar w:fldCharType="end"/>
            </w:r>
          </w:hyperlink>
        </w:p>
        <w:p w14:paraId="2F2BDEA6" w14:textId="27462B68" w:rsidR="005D3937" w:rsidRDefault="00EF3128">
          <w:pPr>
            <w:pStyle w:val="TOC1"/>
            <w:tabs>
              <w:tab w:val="right" w:leader="dot" w:pos="9072"/>
            </w:tabs>
            <w:rPr>
              <w:rFonts w:asciiTheme="minorHAnsi" w:eastAsiaTheme="minorEastAsia" w:hAnsiTheme="minorHAnsi" w:cstheme="minorBidi"/>
              <w:noProof/>
              <w:sz w:val="22"/>
              <w:szCs w:val="22"/>
            </w:rPr>
          </w:pPr>
          <w:r>
            <w:rPr>
              <w:noProof/>
            </w:rPr>
            <w:t xml:space="preserve">    </w:t>
          </w:r>
          <w:hyperlink w:anchor="_Toc84933156" w:history="1">
            <w:r w:rsidR="007246E2">
              <w:rPr>
                <w:rStyle w:val="Hyperlink"/>
                <w:noProof/>
              </w:rPr>
              <w:t>7</w:t>
            </w:r>
            <w:r w:rsidR="005D3937" w:rsidRPr="002C2FEC">
              <w:rPr>
                <w:rStyle w:val="Hyperlink"/>
                <w:noProof/>
              </w:rPr>
              <w:t xml:space="preserve">.7. </w:t>
            </w:r>
            <w:r w:rsidR="00BE403E">
              <w:rPr>
                <w:rStyle w:val="Hyperlink"/>
                <w:noProof/>
              </w:rPr>
              <w:t>Счетоводно отчитане</w:t>
            </w:r>
            <w:r w:rsidR="005D3937" w:rsidRPr="002C2FEC">
              <w:rPr>
                <w:rStyle w:val="Hyperlink"/>
                <w:noProof/>
              </w:rPr>
              <w:t>.</w:t>
            </w:r>
            <w:r w:rsidR="005D3937">
              <w:rPr>
                <w:noProof/>
                <w:webHidden/>
              </w:rPr>
              <w:tab/>
            </w:r>
            <w:r w:rsidR="005D3937">
              <w:rPr>
                <w:noProof/>
                <w:webHidden/>
              </w:rPr>
              <w:fldChar w:fldCharType="begin"/>
            </w:r>
            <w:r w:rsidR="005D3937">
              <w:rPr>
                <w:noProof/>
                <w:webHidden/>
              </w:rPr>
              <w:instrText xml:space="preserve"> PAGEREF _Toc84933156 \h </w:instrText>
            </w:r>
            <w:r w:rsidR="005D3937">
              <w:rPr>
                <w:noProof/>
                <w:webHidden/>
              </w:rPr>
            </w:r>
            <w:r w:rsidR="005D3937">
              <w:rPr>
                <w:noProof/>
                <w:webHidden/>
              </w:rPr>
              <w:fldChar w:fldCharType="separate"/>
            </w:r>
            <w:r w:rsidR="00732A17">
              <w:rPr>
                <w:noProof/>
                <w:webHidden/>
              </w:rPr>
              <w:t>68</w:t>
            </w:r>
            <w:r w:rsidR="005D3937">
              <w:rPr>
                <w:noProof/>
                <w:webHidden/>
              </w:rPr>
              <w:fldChar w:fldCharType="end"/>
            </w:r>
          </w:hyperlink>
        </w:p>
        <w:p w14:paraId="4109628B" w14:textId="690DF95E" w:rsidR="005D3937" w:rsidRDefault="005D3C55">
          <w:pPr>
            <w:pStyle w:val="TOC2"/>
            <w:tabs>
              <w:tab w:val="right" w:leader="dot" w:pos="9072"/>
            </w:tabs>
            <w:rPr>
              <w:rFonts w:asciiTheme="minorHAnsi" w:eastAsiaTheme="minorEastAsia" w:hAnsiTheme="minorHAnsi" w:cstheme="minorBidi"/>
              <w:noProof/>
              <w:sz w:val="22"/>
              <w:szCs w:val="22"/>
            </w:rPr>
          </w:pPr>
          <w:hyperlink w:anchor="_Toc84933157" w:history="1">
            <w:r w:rsidR="007246E2">
              <w:rPr>
                <w:rStyle w:val="Hyperlink"/>
                <w:noProof/>
              </w:rPr>
              <w:t>7</w:t>
            </w:r>
            <w:r w:rsidR="005D3937" w:rsidRPr="002C2FEC">
              <w:rPr>
                <w:rStyle w:val="Hyperlink"/>
                <w:noProof/>
              </w:rPr>
              <w:t>.7.1. Изготвяне на Доклад</w:t>
            </w:r>
            <w:r w:rsidR="00FE146F">
              <w:rPr>
                <w:rStyle w:val="Hyperlink"/>
                <w:noProof/>
              </w:rPr>
              <w:t xml:space="preserve"> за извършена верификация</w:t>
            </w:r>
            <w:r w:rsidR="005D3937">
              <w:rPr>
                <w:noProof/>
                <w:webHidden/>
              </w:rPr>
              <w:tab/>
            </w:r>
            <w:r w:rsidR="005D3937">
              <w:rPr>
                <w:noProof/>
                <w:webHidden/>
              </w:rPr>
              <w:fldChar w:fldCharType="begin"/>
            </w:r>
            <w:r w:rsidR="005D3937">
              <w:rPr>
                <w:noProof/>
                <w:webHidden/>
              </w:rPr>
              <w:instrText xml:space="preserve"> PAGEREF _Toc84933157 \h </w:instrText>
            </w:r>
            <w:r w:rsidR="005D3937">
              <w:rPr>
                <w:noProof/>
                <w:webHidden/>
              </w:rPr>
            </w:r>
            <w:r w:rsidR="005D3937">
              <w:rPr>
                <w:noProof/>
                <w:webHidden/>
              </w:rPr>
              <w:fldChar w:fldCharType="separate"/>
            </w:r>
            <w:r w:rsidR="00732A17">
              <w:rPr>
                <w:noProof/>
                <w:webHidden/>
              </w:rPr>
              <w:t>70</w:t>
            </w:r>
            <w:r w:rsidR="005D3937">
              <w:rPr>
                <w:noProof/>
                <w:webHidden/>
              </w:rPr>
              <w:fldChar w:fldCharType="end"/>
            </w:r>
          </w:hyperlink>
        </w:p>
        <w:p w14:paraId="201638FA" w14:textId="51E2902E" w:rsidR="005D3937" w:rsidRDefault="005D3C55">
          <w:pPr>
            <w:pStyle w:val="TOC2"/>
            <w:tabs>
              <w:tab w:val="right" w:leader="dot" w:pos="9072"/>
            </w:tabs>
            <w:rPr>
              <w:rFonts w:asciiTheme="minorHAnsi" w:eastAsiaTheme="minorEastAsia" w:hAnsiTheme="minorHAnsi" w:cstheme="minorBidi"/>
              <w:noProof/>
              <w:sz w:val="22"/>
              <w:szCs w:val="22"/>
            </w:rPr>
          </w:pPr>
          <w:hyperlink w:anchor="_Toc84933158" w:history="1">
            <w:r w:rsidR="007246E2">
              <w:rPr>
                <w:rStyle w:val="Hyperlink"/>
                <w:noProof/>
              </w:rPr>
              <w:t>7</w:t>
            </w:r>
            <w:r w:rsidR="005D3937" w:rsidRPr="002C2FEC">
              <w:rPr>
                <w:rStyle w:val="Hyperlink"/>
                <w:noProof/>
              </w:rPr>
              <w:t>.7.2 Годишно счетоводно приключване по оперативната програма</w:t>
            </w:r>
            <w:r w:rsidR="005D3937">
              <w:rPr>
                <w:noProof/>
                <w:webHidden/>
              </w:rPr>
              <w:tab/>
            </w:r>
            <w:r w:rsidR="005D3937">
              <w:rPr>
                <w:noProof/>
                <w:webHidden/>
              </w:rPr>
              <w:fldChar w:fldCharType="begin"/>
            </w:r>
            <w:r w:rsidR="005D3937">
              <w:rPr>
                <w:noProof/>
                <w:webHidden/>
              </w:rPr>
              <w:instrText xml:space="preserve"> PAGEREF _Toc84933158 \h </w:instrText>
            </w:r>
            <w:r w:rsidR="005D3937">
              <w:rPr>
                <w:noProof/>
                <w:webHidden/>
              </w:rPr>
            </w:r>
            <w:r w:rsidR="005D3937">
              <w:rPr>
                <w:noProof/>
                <w:webHidden/>
              </w:rPr>
              <w:fldChar w:fldCharType="separate"/>
            </w:r>
            <w:r w:rsidR="00732A17">
              <w:rPr>
                <w:noProof/>
                <w:webHidden/>
              </w:rPr>
              <w:t>73</w:t>
            </w:r>
            <w:r w:rsidR="005D3937">
              <w:rPr>
                <w:noProof/>
                <w:webHidden/>
              </w:rPr>
              <w:fldChar w:fldCharType="end"/>
            </w:r>
          </w:hyperlink>
        </w:p>
        <w:p w14:paraId="027C8D42" w14:textId="59F5F18D" w:rsidR="005D3937" w:rsidRDefault="005D3C55">
          <w:pPr>
            <w:pStyle w:val="TOC2"/>
            <w:tabs>
              <w:tab w:val="right" w:leader="dot" w:pos="9072"/>
            </w:tabs>
            <w:rPr>
              <w:rFonts w:asciiTheme="minorHAnsi" w:eastAsiaTheme="minorEastAsia" w:hAnsiTheme="minorHAnsi" w:cstheme="minorBidi"/>
              <w:noProof/>
              <w:sz w:val="22"/>
              <w:szCs w:val="22"/>
            </w:rPr>
          </w:pPr>
          <w:hyperlink w:anchor="_Toc84933223" w:history="1">
            <w:r w:rsidR="007246E2">
              <w:rPr>
                <w:rStyle w:val="Hyperlink"/>
                <w:noProof/>
              </w:rPr>
              <w:t>7</w:t>
            </w:r>
            <w:r w:rsidR="005D3937" w:rsidRPr="002C2FEC">
              <w:rPr>
                <w:rStyle w:val="Hyperlink"/>
                <w:noProof/>
              </w:rPr>
              <w:t xml:space="preserve">.8. Подаване на финансови данни по </w:t>
            </w:r>
            <w:r w:rsidR="007E09E8">
              <w:rPr>
                <w:rStyle w:val="Hyperlink"/>
                <w:noProof/>
              </w:rPr>
              <w:t>ПО</w:t>
            </w:r>
            <w:r w:rsidR="005D3937">
              <w:rPr>
                <w:noProof/>
                <w:webHidden/>
              </w:rPr>
              <w:tab/>
            </w:r>
            <w:r w:rsidR="005D3937">
              <w:rPr>
                <w:noProof/>
                <w:webHidden/>
              </w:rPr>
              <w:fldChar w:fldCharType="begin"/>
            </w:r>
            <w:r w:rsidR="005D3937">
              <w:rPr>
                <w:noProof/>
                <w:webHidden/>
              </w:rPr>
              <w:instrText xml:space="preserve"> PAGEREF _Toc84933223 \h </w:instrText>
            </w:r>
            <w:r w:rsidR="005D3937">
              <w:rPr>
                <w:noProof/>
                <w:webHidden/>
              </w:rPr>
            </w:r>
            <w:r w:rsidR="005D3937">
              <w:rPr>
                <w:noProof/>
                <w:webHidden/>
              </w:rPr>
              <w:fldChar w:fldCharType="separate"/>
            </w:r>
            <w:r w:rsidR="00732A17">
              <w:rPr>
                <w:noProof/>
                <w:webHidden/>
              </w:rPr>
              <w:t>81</w:t>
            </w:r>
            <w:r w:rsidR="005D3937">
              <w:rPr>
                <w:noProof/>
                <w:webHidden/>
              </w:rPr>
              <w:fldChar w:fldCharType="end"/>
            </w:r>
          </w:hyperlink>
        </w:p>
        <w:p w14:paraId="3461CC57" w14:textId="3D363D8D" w:rsidR="00C95E3C" w:rsidRDefault="006D4B18" w:rsidP="00BF0942">
          <w:pPr>
            <w:jc w:val="both"/>
          </w:pPr>
          <w:r w:rsidRPr="005C4B83">
            <w:rPr>
              <w:b/>
              <w:bCs/>
              <w:noProof/>
            </w:rPr>
            <w:fldChar w:fldCharType="end"/>
          </w:r>
        </w:p>
      </w:sdtContent>
    </w:sdt>
    <w:p w14:paraId="26E8FED9" w14:textId="66B3E9D1" w:rsidR="00C95E3C" w:rsidRDefault="00C95E3C" w:rsidP="005C4B83">
      <w:pPr>
        <w:spacing w:before="120" w:after="120" w:line="360" w:lineRule="auto"/>
        <w:jc w:val="both"/>
      </w:pPr>
    </w:p>
    <w:p w14:paraId="1F1DF0FC" w14:textId="5AB2C943" w:rsidR="00B95FB0" w:rsidRDefault="00B95FB0" w:rsidP="005C4B83">
      <w:pPr>
        <w:spacing w:before="120" w:after="120" w:line="360" w:lineRule="auto"/>
        <w:jc w:val="both"/>
      </w:pPr>
    </w:p>
    <w:p w14:paraId="17E007C1" w14:textId="77777777" w:rsidR="00B95FB0" w:rsidRPr="00C95E3C" w:rsidRDefault="00B95FB0" w:rsidP="005C4B83">
      <w:pPr>
        <w:spacing w:before="120" w:after="120" w:line="360" w:lineRule="auto"/>
        <w:jc w:val="both"/>
      </w:pPr>
    </w:p>
    <w:p w14:paraId="68DEC734" w14:textId="4171A192" w:rsidR="00D25C90" w:rsidRPr="00C95E3C" w:rsidRDefault="00AF6DEB">
      <w:pPr>
        <w:spacing w:before="120" w:after="120" w:line="360" w:lineRule="auto"/>
        <w:jc w:val="both"/>
        <w:rPr>
          <w:b/>
        </w:rPr>
      </w:pPr>
      <w:r w:rsidRPr="00C95E3C">
        <w:rPr>
          <w:b/>
        </w:rPr>
        <w:lastRenderedPageBreak/>
        <w:t>Списък с приложенията към главата:</w:t>
      </w:r>
    </w:p>
    <w:tbl>
      <w:tblPr>
        <w:tblW w:w="9631" w:type="dxa"/>
        <w:jc w:val="center"/>
        <w:tblCellSpacing w:w="20" w:type="dxa"/>
        <w:tblBorders>
          <w:top w:val="threeDEmboss" w:sz="24" w:space="0" w:color="auto"/>
          <w:left w:val="inset" w:sz="6" w:space="0" w:color="auto"/>
          <w:bottom w:val="threeDEmboss" w:sz="24" w:space="0" w:color="auto"/>
          <w:right w:val="inset" w:sz="6" w:space="0" w:color="auto"/>
          <w:insideH w:val="inset" w:sz="6" w:space="0" w:color="auto"/>
          <w:insideV w:val="inset" w:sz="6" w:space="0" w:color="auto"/>
        </w:tblBorders>
        <w:tblLayout w:type="fixed"/>
        <w:tblCellMar>
          <w:left w:w="142" w:type="dxa"/>
        </w:tblCellMar>
        <w:tblLook w:val="0000" w:firstRow="0" w:lastRow="0" w:firstColumn="0" w:lastColumn="0" w:noHBand="0" w:noVBand="0"/>
      </w:tblPr>
      <w:tblGrid>
        <w:gridCol w:w="2281"/>
        <w:gridCol w:w="7350"/>
      </w:tblGrid>
      <w:tr w:rsidR="00B13B36" w:rsidRPr="00C95E3C" w14:paraId="7DB49924" w14:textId="77777777" w:rsidTr="004041FE">
        <w:trPr>
          <w:trHeight w:val="447"/>
          <w:tblHeader/>
          <w:tblCellSpacing w:w="20" w:type="dxa"/>
          <w:jc w:val="center"/>
        </w:trPr>
        <w:tc>
          <w:tcPr>
            <w:tcW w:w="2221" w:type="dxa"/>
            <w:tcBorders>
              <w:top w:val="threeDEmboss" w:sz="24" w:space="0" w:color="auto"/>
              <w:left w:val="inset" w:sz="6" w:space="0" w:color="auto"/>
              <w:bottom w:val="inset" w:sz="6" w:space="0" w:color="auto"/>
              <w:right w:val="inset" w:sz="6" w:space="0" w:color="auto"/>
            </w:tcBorders>
            <w:shd w:val="clear" w:color="auto" w:fill="BFBFBF" w:themeFill="background1" w:themeFillShade="BF"/>
            <w:noWrap/>
          </w:tcPr>
          <w:p w14:paraId="458CFDD1" w14:textId="77777777" w:rsidR="001161D5" w:rsidRPr="00C95E3C" w:rsidRDefault="001161D5">
            <w:pPr>
              <w:spacing w:before="120" w:after="120" w:line="360" w:lineRule="auto"/>
              <w:jc w:val="both"/>
              <w:rPr>
                <w:b/>
              </w:rPr>
            </w:pPr>
            <w:r w:rsidRPr="00C95E3C">
              <w:rPr>
                <w:b/>
              </w:rPr>
              <w:t>Приложение №</w:t>
            </w:r>
          </w:p>
        </w:tc>
        <w:tc>
          <w:tcPr>
            <w:tcW w:w="7290" w:type="dxa"/>
            <w:tcBorders>
              <w:top w:val="threeDEmboss" w:sz="24" w:space="0" w:color="auto"/>
              <w:left w:val="inset" w:sz="6" w:space="0" w:color="auto"/>
              <w:bottom w:val="inset" w:sz="6" w:space="0" w:color="auto"/>
              <w:right w:val="inset" w:sz="6" w:space="0" w:color="auto"/>
            </w:tcBorders>
            <w:shd w:val="clear" w:color="auto" w:fill="BFBFBF" w:themeFill="background1" w:themeFillShade="BF"/>
            <w:noWrap/>
          </w:tcPr>
          <w:p w14:paraId="4CF2124B" w14:textId="77777777" w:rsidR="001161D5" w:rsidRPr="00C95E3C" w:rsidRDefault="001161D5">
            <w:pPr>
              <w:spacing w:before="120" w:after="120" w:line="360" w:lineRule="auto"/>
              <w:jc w:val="both"/>
              <w:rPr>
                <w:b/>
              </w:rPr>
            </w:pPr>
            <w:r w:rsidRPr="00C95E3C">
              <w:rPr>
                <w:b/>
              </w:rPr>
              <w:t>Заглавие на приложението</w:t>
            </w:r>
          </w:p>
        </w:tc>
      </w:tr>
      <w:tr w:rsidR="00B13B36" w:rsidRPr="00C95E3C" w14:paraId="58165B89" w14:textId="77777777" w:rsidTr="00084180">
        <w:trPr>
          <w:trHeight w:val="416"/>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1463E860" w14:textId="6530E57A" w:rsidR="00871986" w:rsidRPr="00C95E3C" w:rsidRDefault="00871986">
            <w:pPr>
              <w:spacing w:before="120" w:after="120"/>
              <w:jc w:val="both"/>
              <w:rPr>
                <w:i/>
              </w:rPr>
            </w:pPr>
            <w:r w:rsidRPr="00C95E3C">
              <w:rPr>
                <w:i/>
              </w:rPr>
              <w:t xml:space="preserve">Приложение </w:t>
            </w:r>
            <w:r w:rsidR="00460626">
              <w:rPr>
                <w:i/>
              </w:rPr>
              <w:t>7</w:t>
            </w:r>
            <w:r w:rsidRPr="00C95E3C">
              <w:rPr>
                <w:i/>
              </w:rPr>
              <w:t>.1.</w:t>
            </w:r>
          </w:p>
        </w:tc>
        <w:tc>
          <w:tcPr>
            <w:tcW w:w="7290" w:type="dxa"/>
            <w:tcBorders>
              <w:top w:val="inset" w:sz="6" w:space="0" w:color="auto"/>
              <w:left w:val="inset" w:sz="6" w:space="0" w:color="auto"/>
              <w:bottom w:val="inset" w:sz="6" w:space="0" w:color="auto"/>
              <w:right w:val="inset" w:sz="6" w:space="0" w:color="auto"/>
            </w:tcBorders>
            <w:shd w:val="clear" w:color="auto" w:fill="auto"/>
            <w:noWrap/>
          </w:tcPr>
          <w:p w14:paraId="57D66CBC" w14:textId="77777777" w:rsidR="00871986" w:rsidRPr="00C95E3C" w:rsidRDefault="00254EF2">
            <w:pPr>
              <w:spacing w:before="120" w:after="120"/>
              <w:jc w:val="both"/>
            </w:pPr>
            <w:r w:rsidRPr="00C95E3C">
              <w:t>Справка за разпределението на лимити</w:t>
            </w:r>
          </w:p>
        </w:tc>
      </w:tr>
      <w:tr w:rsidR="00B13B36" w:rsidRPr="00C95E3C" w14:paraId="772F1305" w14:textId="77777777" w:rsidTr="00084180">
        <w:trPr>
          <w:trHeight w:val="50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6CC27E8B" w14:textId="1FE07015" w:rsidR="00D25C90" w:rsidRPr="00C95E3C" w:rsidRDefault="000A019A">
            <w:pPr>
              <w:spacing w:before="120" w:after="120"/>
              <w:jc w:val="both"/>
              <w:rPr>
                <w:i/>
              </w:rPr>
            </w:pPr>
            <w:r w:rsidRPr="00C95E3C">
              <w:rPr>
                <w:i/>
              </w:rPr>
              <w:t xml:space="preserve">Приложение </w:t>
            </w:r>
            <w:r w:rsidR="00E321BB">
              <w:rPr>
                <w:i/>
              </w:rPr>
              <w:t>7</w:t>
            </w:r>
            <w:r w:rsidR="004451BC" w:rsidRPr="00C95E3C">
              <w:rPr>
                <w:i/>
              </w:rPr>
              <w:t>.</w:t>
            </w:r>
            <w:r w:rsidR="007E17A1" w:rsidRPr="005C4B83">
              <w:rPr>
                <w:i/>
              </w:rPr>
              <w:t>2</w:t>
            </w:r>
            <w:r w:rsidR="004451BC" w:rsidRPr="00C95E3C">
              <w:rPr>
                <w:i/>
              </w:rPr>
              <w:t>.</w:t>
            </w:r>
          </w:p>
        </w:tc>
        <w:tc>
          <w:tcPr>
            <w:tcW w:w="7290" w:type="dxa"/>
            <w:tcBorders>
              <w:top w:val="inset" w:sz="6" w:space="0" w:color="auto"/>
              <w:left w:val="inset" w:sz="6" w:space="0" w:color="auto"/>
              <w:bottom w:val="inset" w:sz="6" w:space="0" w:color="auto"/>
              <w:right w:val="inset" w:sz="6" w:space="0" w:color="auto"/>
            </w:tcBorders>
            <w:shd w:val="clear" w:color="auto" w:fill="auto"/>
            <w:noWrap/>
          </w:tcPr>
          <w:p w14:paraId="7C7D8A49" w14:textId="77777777" w:rsidR="00D25C90" w:rsidRPr="00C95E3C" w:rsidRDefault="00AF41E0">
            <w:pPr>
              <w:spacing w:before="120" w:after="120"/>
              <w:jc w:val="both"/>
            </w:pPr>
            <w:r w:rsidRPr="00C95E3C">
              <w:t>Формуляр – Бюджетно платежно нареждане</w:t>
            </w:r>
            <w:r w:rsidRPr="00C95E3C" w:rsidDel="00AF41E0">
              <w:t xml:space="preserve"> </w:t>
            </w:r>
          </w:p>
        </w:tc>
      </w:tr>
      <w:tr w:rsidR="00B13B36" w:rsidRPr="00C95E3C" w14:paraId="06AEABCA" w14:textId="77777777" w:rsidTr="00084180">
        <w:trPr>
          <w:trHeight w:val="50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63F9946F" w14:textId="0038ABA7" w:rsidR="00D25C90" w:rsidRPr="00C95E3C" w:rsidRDefault="00D25C90">
            <w:pPr>
              <w:spacing w:before="120" w:after="120"/>
              <w:jc w:val="both"/>
              <w:rPr>
                <w:i/>
              </w:rPr>
            </w:pPr>
            <w:r w:rsidRPr="00C95E3C">
              <w:rPr>
                <w:i/>
              </w:rPr>
              <w:t>Прило</w:t>
            </w:r>
            <w:r w:rsidR="000A019A" w:rsidRPr="00C95E3C">
              <w:rPr>
                <w:i/>
              </w:rPr>
              <w:t xml:space="preserve">жение </w:t>
            </w:r>
            <w:r w:rsidR="00E321BB">
              <w:rPr>
                <w:i/>
              </w:rPr>
              <w:t>7</w:t>
            </w:r>
            <w:r w:rsidRPr="00C95E3C">
              <w:rPr>
                <w:i/>
              </w:rPr>
              <w:t>.</w:t>
            </w:r>
            <w:r w:rsidR="007E17A1" w:rsidRPr="005C4B83">
              <w:rPr>
                <w:i/>
              </w:rPr>
              <w:t>3</w:t>
            </w:r>
            <w:r w:rsidR="004451BC" w:rsidRPr="00C95E3C">
              <w:rPr>
                <w:i/>
              </w:rPr>
              <w:t>.</w:t>
            </w:r>
          </w:p>
        </w:tc>
        <w:tc>
          <w:tcPr>
            <w:tcW w:w="7290" w:type="dxa"/>
            <w:tcBorders>
              <w:top w:val="inset" w:sz="6" w:space="0" w:color="auto"/>
              <w:left w:val="inset" w:sz="6" w:space="0" w:color="auto"/>
              <w:bottom w:val="inset" w:sz="6" w:space="0" w:color="auto"/>
              <w:right w:val="inset" w:sz="6" w:space="0" w:color="auto"/>
            </w:tcBorders>
            <w:shd w:val="clear" w:color="auto" w:fill="auto"/>
            <w:noWrap/>
          </w:tcPr>
          <w:p w14:paraId="78C05CA2" w14:textId="77777777" w:rsidR="00D25C90" w:rsidRPr="00C95E3C" w:rsidRDefault="004451BC">
            <w:pPr>
              <w:spacing w:before="120" w:after="120"/>
              <w:jc w:val="both"/>
            </w:pPr>
            <w:r w:rsidRPr="00C95E3C">
              <w:t xml:space="preserve">Контролен лист </w:t>
            </w:r>
            <w:r w:rsidR="00AF41E0" w:rsidRPr="00C95E3C">
              <w:t>– Потвърждаване на плащания в СЕБРА</w:t>
            </w:r>
            <w:r w:rsidR="00AF41E0" w:rsidRPr="00C95E3C" w:rsidDel="00AF41E0">
              <w:t xml:space="preserve"> </w:t>
            </w:r>
          </w:p>
        </w:tc>
      </w:tr>
      <w:tr w:rsidR="00B13B36" w:rsidRPr="00C95E3C" w14:paraId="4CA61B23" w14:textId="77777777" w:rsidTr="00084180">
        <w:trPr>
          <w:trHeight w:val="50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76011E73" w14:textId="191DC6DD" w:rsidR="00D25C90" w:rsidRPr="00C95E3C" w:rsidRDefault="000A019A">
            <w:pPr>
              <w:spacing w:before="120" w:after="120"/>
              <w:jc w:val="both"/>
              <w:rPr>
                <w:i/>
              </w:rPr>
            </w:pPr>
            <w:r w:rsidRPr="00C95E3C">
              <w:rPr>
                <w:i/>
              </w:rPr>
              <w:t xml:space="preserve">Приложение </w:t>
            </w:r>
            <w:r w:rsidR="00E321BB">
              <w:rPr>
                <w:i/>
              </w:rPr>
              <w:t>7</w:t>
            </w:r>
            <w:r w:rsidR="004451BC" w:rsidRPr="00C95E3C">
              <w:rPr>
                <w:i/>
              </w:rPr>
              <w:t>.</w:t>
            </w:r>
            <w:r w:rsidR="007E17A1" w:rsidRPr="005C4B83">
              <w:rPr>
                <w:i/>
              </w:rPr>
              <w:t>4</w:t>
            </w:r>
            <w:r w:rsidR="004451BC" w:rsidRPr="00C95E3C">
              <w:rPr>
                <w:i/>
              </w:rPr>
              <w:t>.</w:t>
            </w:r>
          </w:p>
        </w:tc>
        <w:tc>
          <w:tcPr>
            <w:tcW w:w="7290" w:type="dxa"/>
            <w:tcBorders>
              <w:top w:val="inset" w:sz="6" w:space="0" w:color="auto"/>
              <w:left w:val="inset" w:sz="6" w:space="0" w:color="auto"/>
              <w:bottom w:val="inset" w:sz="6" w:space="0" w:color="auto"/>
              <w:right w:val="inset" w:sz="6" w:space="0" w:color="auto"/>
            </w:tcBorders>
            <w:shd w:val="clear" w:color="auto" w:fill="auto"/>
            <w:noWrap/>
          </w:tcPr>
          <w:p w14:paraId="23FA1937" w14:textId="77777777" w:rsidR="00D25C90" w:rsidRPr="00C95E3C" w:rsidRDefault="004451BC">
            <w:pPr>
              <w:spacing w:before="120" w:after="120"/>
              <w:jc w:val="both"/>
            </w:pPr>
            <w:r w:rsidRPr="00C95E3C">
              <w:t xml:space="preserve">Контролен лист </w:t>
            </w:r>
            <w:r w:rsidR="00AF41E0" w:rsidRPr="00C95E3C">
              <w:t xml:space="preserve">– </w:t>
            </w:r>
            <w:r w:rsidR="00910772" w:rsidRPr="00C95E3C">
              <w:t>Изготвяне на п</w:t>
            </w:r>
            <w:r w:rsidR="00AF41E0" w:rsidRPr="00C95E3C">
              <w:t>латежно нареждане</w:t>
            </w:r>
            <w:r w:rsidR="00AF41E0" w:rsidRPr="00C95E3C" w:rsidDel="00AF41E0">
              <w:t xml:space="preserve"> </w:t>
            </w:r>
          </w:p>
        </w:tc>
      </w:tr>
      <w:tr w:rsidR="00B13B36" w:rsidRPr="00C95E3C" w14:paraId="5670E44D" w14:textId="77777777" w:rsidTr="00084180">
        <w:trPr>
          <w:trHeight w:val="50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2700D910" w14:textId="38127CF9" w:rsidR="00A24CF4" w:rsidRPr="00C95E3C" w:rsidRDefault="00A24CF4">
            <w:pPr>
              <w:spacing w:before="120" w:after="120"/>
              <w:jc w:val="both"/>
              <w:rPr>
                <w:i/>
              </w:rPr>
            </w:pPr>
            <w:r w:rsidRPr="00C95E3C">
              <w:rPr>
                <w:i/>
              </w:rPr>
              <w:t>Приложение</w:t>
            </w:r>
            <w:r w:rsidR="00E321BB">
              <w:rPr>
                <w:i/>
              </w:rPr>
              <w:t>7</w:t>
            </w:r>
            <w:r w:rsidRPr="00C95E3C">
              <w:rPr>
                <w:i/>
              </w:rPr>
              <w:t>.</w:t>
            </w:r>
            <w:r w:rsidRPr="005C4B83">
              <w:rPr>
                <w:i/>
              </w:rPr>
              <w:t>5</w:t>
            </w:r>
            <w:r w:rsidRPr="00C95E3C">
              <w:rPr>
                <w:i/>
              </w:rPr>
              <w:t>.</w:t>
            </w:r>
          </w:p>
        </w:tc>
        <w:tc>
          <w:tcPr>
            <w:tcW w:w="7290" w:type="dxa"/>
            <w:tcBorders>
              <w:top w:val="inset" w:sz="6" w:space="0" w:color="auto"/>
              <w:left w:val="inset" w:sz="6" w:space="0" w:color="auto"/>
              <w:bottom w:val="inset" w:sz="6" w:space="0" w:color="auto"/>
              <w:right w:val="inset" w:sz="6" w:space="0" w:color="auto"/>
            </w:tcBorders>
            <w:shd w:val="clear" w:color="auto" w:fill="auto"/>
            <w:noWrap/>
          </w:tcPr>
          <w:p w14:paraId="6693FD7F" w14:textId="77777777" w:rsidR="00A24CF4" w:rsidRPr="00C95E3C" w:rsidRDefault="00254EF2">
            <w:pPr>
              <w:spacing w:before="120" w:after="120"/>
              <w:jc w:val="both"/>
            </w:pPr>
            <w:r w:rsidRPr="005C4B83">
              <w:t>Контролен лист – Изготвяне на Прогноза за плащанията</w:t>
            </w:r>
          </w:p>
        </w:tc>
      </w:tr>
      <w:tr w:rsidR="00B13B36" w:rsidRPr="00C95E3C" w14:paraId="03C46706" w14:textId="77777777" w:rsidTr="00084180">
        <w:trPr>
          <w:trHeight w:val="50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43F33EC8" w14:textId="38511F12" w:rsidR="008410C5" w:rsidRPr="009D6A42" w:rsidRDefault="007E17A1">
            <w:pPr>
              <w:spacing w:before="120" w:after="120"/>
              <w:jc w:val="both"/>
              <w:rPr>
                <w:i/>
              </w:rPr>
            </w:pPr>
            <w:r w:rsidRPr="009D6A42">
              <w:rPr>
                <w:i/>
              </w:rPr>
              <w:t xml:space="preserve">Приложение </w:t>
            </w:r>
            <w:r w:rsidR="00E321BB">
              <w:rPr>
                <w:i/>
              </w:rPr>
              <w:t>7</w:t>
            </w:r>
            <w:r w:rsidRPr="009D6A42">
              <w:rPr>
                <w:i/>
              </w:rPr>
              <w:t>.6</w:t>
            </w:r>
            <w:r w:rsidR="008410C5" w:rsidRPr="009D6A42">
              <w:rPr>
                <w:i/>
              </w:rPr>
              <w:t>.</w:t>
            </w:r>
          </w:p>
        </w:tc>
        <w:tc>
          <w:tcPr>
            <w:tcW w:w="7290" w:type="dxa"/>
            <w:tcBorders>
              <w:top w:val="inset" w:sz="6" w:space="0" w:color="auto"/>
              <w:left w:val="inset" w:sz="6" w:space="0" w:color="auto"/>
              <w:bottom w:val="inset" w:sz="6" w:space="0" w:color="auto"/>
              <w:right w:val="inset" w:sz="6" w:space="0" w:color="auto"/>
            </w:tcBorders>
            <w:shd w:val="clear" w:color="auto" w:fill="auto"/>
            <w:noWrap/>
          </w:tcPr>
          <w:p w14:paraId="65BC4C34" w14:textId="77777777" w:rsidR="008410C5" w:rsidRPr="009D6A42" w:rsidRDefault="00254EF2">
            <w:pPr>
              <w:spacing w:before="120" w:after="120"/>
              <w:jc w:val="both"/>
              <w:rPr>
                <w:iCs/>
              </w:rPr>
            </w:pPr>
            <w:r w:rsidRPr="009D6A42">
              <w:t>Образец за Искане за средства</w:t>
            </w:r>
          </w:p>
        </w:tc>
      </w:tr>
      <w:tr w:rsidR="00B13B36" w:rsidRPr="00C95E3C" w14:paraId="6F09AEDD" w14:textId="77777777" w:rsidTr="00084180">
        <w:trPr>
          <w:trHeight w:val="50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20B0F586" w14:textId="1B21BB60" w:rsidR="00431A33" w:rsidRPr="009D6A42" w:rsidRDefault="00431A33">
            <w:pPr>
              <w:spacing w:before="120" w:after="120"/>
              <w:jc w:val="both"/>
              <w:rPr>
                <w:i/>
              </w:rPr>
            </w:pPr>
            <w:r w:rsidRPr="009D6A42">
              <w:rPr>
                <w:i/>
              </w:rPr>
              <w:t xml:space="preserve">Приложение </w:t>
            </w:r>
            <w:r w:rsidR="00E321BB">
              <w:rPr>
                <w:i/>
              </w:rPr>
              <w:t>7</w:t>
            </w:r>
            <w:r w:rsidRPr="009D6A42">
              <w:rPr>
                <w:i/>
              </w:rPr>
              <w:t>.7.</w:t>
            </w:r>
          </w:p>
        </w:tc>
        <w:tc>
          <w:tcPr>
            <w:tcW w:w="7290" w:type="dxa"/>
            <w:tcBorders>
              <w:top w:val="inset" w:sz="6" w:space="0" w:color="auto"/>
              <w:left w:val="inset" w:sz="6" w:space="0" w:color="auto"/>
              <w:bottom w:val="inset" w:sz="6" w:space="0" w:color="auto"/>
              <w:right w:val="inset" w:sz="6" w:space="0" w:color="auto"/>
            </w:tcBorders>
            <w:shd w:val="clear" w:color="auto" w:fill="auto"/>
            <w:noWrap/>
          </w:tcPr>
          <w:p w14:paraId="3FC7CCD4" w14:textId="781E1070" w:rsidR="00431A33" w:rsidRPr="009D6A42" w:rsidRDefault="0016618E">
            <w:pPr>
              <w:spacing w:before="120" w:after="120"/>
              <w:jc w:val="both"/>
            </w:pPr>
            <w:r w:rsidRPr="009D6A42">
              <w:t xml:space="preserve">Контролен лист - Изготвяне и проверка на Доклад </w:t>
            </w:r>
            <w:r w:rsidR="009D6A42" w:rsidRPr="00BF0942">
              <w:t>за извършена верификация</w:t>
            </w:r>
          </w:p>
        </w:tc>
      </w:tr>
      <w:tr w:rsidR="00B13B36" w:rsidRPr="00C95E3C" w14:paraId="522D992D" w14:textId="77777777" w:rsidTr="00084180">
        <w:trPr>
          <w:trHeight w:val="52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618649EC" w14:textId="34698C3A" w:rsidR="003B5168" w:rsidRPr="00C95E3C" w:rsidRDefault="003B5168">
            <w:pPr>
              <w:spacing w:before="120" w:after="120"/>
              <w:jc w:val="both"/>
              <w:rPr>
                <w:i/>
              </w:rPr>
            </w:pPr>
            <w:r w:rsidRPr="00C95E3C">
              <w:rPr>
                <w:i/>
              </w:rPr>
              <w:t xml:space="preserve">Приложение </w:t>
            </w:r>
            <w:r w:rsidR="00E321BB">
              <w:rPr>
                <w:i/>
              </w:rPr>
              <w:t>7</w:t>
            </w:r>
            <w:r w:rsidRPr="00C95E3C">
              <w:rPr>
                <w:i/>
              </w:rPr>
              <w:t>.8</w:t>
            </w:r>
            <w:r w:rsidR="006545D6" w:rsidRPr="00C95E3C">
              <w:rPr>
                <w:i/>
              </w:rPr>
              <w:t>.</w:t>
            </w:r>
          </w:p>
        </w:tc>
        <w:tc>
          <w:tcPr>
            <w:tcW w:w="7290" w:type="dxa"/>
            <w:tcBorders>
              <w:top w:val="inset" w:sz="6" w:space="0" w:color="auto"/>
              <w:left w:val="inset" w:sz="6" w:space="0" w:color="auto"/>
              <w:bottom w:val="inset" w:sz="6" w:space="0" w:color="auto"/>
              <w:right w:val="inset" w:sz="6" w:space="0" w:color="auto"/>
            </w:tcBorders>
            <w:shd w:val="clear" w:color="auto" w:fill="auto"/>
            <w:noWrap/>
          </w:tcPr>
          <w:p w14:paraId="77CEC377" w14:textId="77777777" w:rsidR="003B5168" w:rsidRPr="00C95E3C" w:rsidRDefault="00722643" w:rsidP="00722643">
            <w:pPr>
              <w:spacing w:before="120" w:after="120"/>
              <w:jc w:val="both"/>
            </w:pPr>
            <w:r>
              <w:t xml:space="preserve">Образец на </w:t>
            </w:r>
            <w:r w:rsidR="00274287" w:rsidRPr="00C95E3C">
              <w:t>Декларация за управление</w:t>
            </w:r>
          </w:p>
        </w:tc>
      </w:tr>
      <w:tr w:rsidR="00415209" w:rsidRPr="00C95E3C" w14:paraId="0035A171" w14:textId="77777777" w:rsidTr="00084180">
        <w:trPr>
          <w:trHeight w:val="52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3A5A3162" w14:textId="41FD9DAC" w:rsidR="00415209" w:rsidRPr="009D6A42" w:rsidRDefault="00415209" w:rsidP="00415209">
            <w:pPr>
              <w:spacing w:before="120" w:after="120"/>
              <w:jc w:val="both"/>
              <w:rPr>
                <w:i/>
              </w:rPr>
            </w:pPr>
            <w:r w:rsidRPr="009D6A42">
              <w:rPr>
                <w:i/>
              </w:rPr>
              <w:t xml:space="preserve">Приложение </w:t>
            </w:r>
            <w:r>
              <w:rPr>
                <w:i/>
              </w:rPr>
              <w:t>7</w:t>
            </w:r>
            <w:r w:rsidRPr="009D6A42">
              <w:rPr>
                <w:i/>
              </w:rPr>
              <w:t>.</w:t>
            </w:r>
            <w:r>
              <w:rPr>
                <w:i/>
              </w:rPr>
              <w:t>9</w:t>
            </w:r>
            <w:r w:rsidRPr="009D6A42">
              <w:rPr>
                <w:i/>
              </w:rPr>
              <w:t>.</w:t>
            </w:r>
          </w:p>
        </w:tc>
        <w:tc>
          <w:tcPr>
            <w:tcW w:w="7290" w:type="dxa"/>
            <w:tcBorders>
              <w:top w:val="inset" w:sz="6" w:space="0" w:color="auto"/>
              <w:left w:val="inset" w:sz="6" w:space="0" w:color="auto"/>
              <w:bottom w:val="inset" w:sz="6" w:space="0" w:color="auto"/>
              <w:right w:val="inset" w:sz="6" w:space="0" w:color="auto"/>
            </w:tcBorders>
            <w:shd w:val="clear" w:color="auto" w:fill="auto"/>
            <w:noWrap/>
          </w:tcPr>
          <w:p w14:paraId="312554DE" w14:textId="39969BB0" w:rsidR="00415209" w:rsidRPr="009D6A42" w:rsidRDefault="00415209" w:rsidP="00415209">
            <w:pPr>
              <w:spacing w:before="120" w:after="120"/>
              <w:jc w:val="both"/>
            </w:pPr>
            <w:r w:rsidRPr="009D6A42">
              <w:t xml:space="preserve">Контролен лист – Изготвяне на проект на Декларация за управление </w:t>
            </w:r>
          </w:p>
        </w:tc>
      </w:tr>
      <w:tr w:rsidR="00415209" w:rsidRPr="00C95E3C" w14:paraId="5905BB96" w14:textId="77777777" w:rsidTr="00084180">
        <w:trPr>
          <w:trHeight w:val="52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247F28E5" w14:textId="55FF7DF1" w:rsidR="00415209" w:rsidRPr="009D6A42" w:rsidRDefault="00415209" w:rsidP="00415209">
            <w:pPr>
              <w:spacing w:before="120" w:after="120"/>
              <w:jc w:val="both"/>
              <w:rPr>
                <w:i/>
              </w:rPr>
            </w:pPr>
            <w:r w:rsidRPr="009D6A42">
              <w:rPr>
                <w:i/>
              </w:rPr>
              <w:t xml:space="preserve">Приложение </w:t>
            </w:r>
            <w:r>
              <w:rPr>
                <w:i/>
              </w:rPr>
              <w:t>7</w:t>
            </w:r>
            <w:r w:rsidRPr="009D6A42">
              <w:rPr>
                <w:i/>
              </w:rPr>
              <w:t>.1</w:t>
            </w:r>
            <w:r>
              <w:rPr>
                <w:i/>
              </w:rPr>
              <w:t>0</w:t>
            </w:r>
            <w:r w:rsidRPr="009D6A42">
              <w:rPr>
                <w:i/>
              </w:rPr>
              <w:t>.</w:t>
            </w:r>
          </w:p>
        </w:tc>
        <w:tc>
          <w:tcPr>
            <w:tcW w:w="7290" w:type="dxa"/>
            <w:tcBorders>
              <w:top w:val="inset" w:sz="6" w:space="0" w:color="auto"/>
              <w:left w:val="inset" w:sz="6" w:space="0" w:color="auto"/>
              <w:bottom w:val="inset" w:sz="6" w:space="0" w:color="auto"/>
              <w:right w:val="inset" w:sz="6" w:space="0" w:color="auto"/>
            </w:tcBorders>
            <w:shd w:val="clear" w:color="auto" w:fill="auto"/>
            <w:noWrap/>
          </w:tcPr>
          <w:p w14:paraId="3D509F8D" w14:textId="27FBD34E" w:rsidR="00415209" w:rsidRPr="009D6A42" w:rsidRDefault="00415209" w:rsidP="00415209">
            <w:pPr>
              <w:spacing w:before="120" w:after="120"/>
              <w:jc w:val="both"/>
            </w:pPr>
            <w:r w:rsidRPr="009D6A42">
              <w:t xml:space="preserve">Контролен лист – Изготвяне на финализиран вариант на Декларация за управление </w:t>
            </w:r>
          </w:p>
        </w:tc>
      </w:tr>
      <w:tr w:rsidR="00415209" w:rsidRPr="00C95E3C" w14:paraId="0A201B3A" w14:textId="77777777" w:rsidTr="00084180">
        <w:trPr>
          <w:trHeight w:val="52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4BFA61C0" w14:textId="507B653D" w:rsidR="00415209" w:rsidRPr="009D6A42" w:rsidRDefault="00415209" w:rsidP="00415209">
            <w:pPr>
              <w:spacing w:before="120" w:after="120"/>
              <w:jc w:val="both"/>
              <w:rPr>
                <w:i/>
              </w:rPr>
            </w:pPr>
            <w:r w:rsidRPr="009D6A42">
              <w:rPr>
                <w:i/>
              </w:rPr>
              <w:t xml:space="preserve">Приложение </w:t>
            </w:r>
            <w:r>
              <w:rPr>
                <w:i/>
              </w:rPr>
              <w:t>7</w:t>
            </w:r>
            <w:r w:rsidRPr="009D6A42">
              <w:rPr>
                <w:i/>
              </w:rPr>
              <w:t>.1</w:t>
            </w:r>
            <w:r>
              <w:rPr>
                <w:i/>
              </w:rPr>
              <w:t>1</w:t>
            </w:r>
            <w:r w:rsidRPr="009D6A42">
              <w:rPr>
                <w:i/>
              </w:rPr>
              <w:t>.</w:t>
            </w:r>
          </w:p>
        </w:tc>
        <w:tc>
          <w:tcPr>
            <w:tcW w:w="7290" w:type="dxa"/>
            <w:tcBorders>
              <w:top w:val="inset" w:sz="6" w:space="0" w:color="auto"/>
              <w:left w:val="inset" w:sz="6" w:space="0" w:color="auto"/>
              <w:bottom w:val="inset" w:sz="6" w:space="0" w:color="auto"/>
              <w:right w:val="inset" w:sz="6" w:space="0" w:color="auto"/>
            </w:tcBorders>
            <w:shd w:val="clear" w:color="auto" w:fill="auto"/>
            <w:noWrap/>
          </w:tcPr>
          <w:p w14:paraId="5F84F10B" w14:textId="063863FB" w:rsidR="00415209" w:rsidRPr="009D6A42" w:rsidRDefault="00415209" w:rsidP="00415209">
            <w:pPr>
              <w:spacing w:before="120" w:after="120"/>
              <w:jc w:val="both"/>
            </w:pPr>
            <w:r w:rsidRPr="00415209">
              <w:t>Регистър на дължими суми за възстановяване</w:t>
            </w:r>
          </w:p>
        </w:tc>
      </w:tr>
    </w:tbl>
    <w:p w14:paraId="0CC12696" w14:textId="77777777" w:rsidR="009F7F0C" w:rsidRDefault="009F7F0C" w:rsidP="005C4B83">
      <w:bookmarkStart w:id="0" w:name="т8_1"/>
    </w:p>
    <w:p w14:paraId="68F209E7" w14:textId="77777777" w:rsidR="009F7F0C" w:rsidRDefault="009F7F0C" w:rsidP="005C4B83"/>
    <w:p w14:paraId="0F48F633" w14:textId="2C9F7875" w:rsidR="00750894" w:rsidRDefault="00750894" w:rsidP="005C4B83"/>
    <w:p w14:paraId="7CDCF312" w14:textId="4366002F" w:rsidR="00BF559D" w:rsidRDefault="00BF559D" w:rsidP="005C4B83"/>
    <w:p w14:paraId="3B21F4A6" w14:textId="3F77EEBC" w:rsidR="00BF559D" w:rsidRDefault="00BF559D" w:rsidP="005C4B83"/>
    <w:p w14:paraId="770E7431" w14:textId="008C6A19" w:rsidR="00553FB9" w:rsidRDefault="00553FB9" w:rsidP="005C4B83"/>
    <w:p w14:paraId="25CF02F2" w14:textId="11B0CACB" w:rsidR="00553FB9" w:rsidRDefault="00553FB9" w:rsidP="005C4B83"/>
    <w:p w14:paraId="46609AA9" w14:textId="031A1D7A" w:rsidR="00553FB9" w:rsidRDefault="00553FB9" w:rsidP="005C4B83"/>
    <w:p w14:paraId="1BE98579" w14:textId="77777777" w:rsidR="00553FB9" w:rsidRDefault="00553FB9" w:rsidP="005C4B83"/>
    <w:p w14:paraId="7C4B0339" w14:textId="2B380474" w:rsidR="00BF559D" w:rsidRDefault="00BF559D" w:rsidP="005C4B83"/>
    <w:p w14:paraId="1F0FAD22" w14:textId="0584DBCD" w:rsidR="00BF559D" w:rsidRDefault="00BF559D" w:rsidP="005C4B83"/>
    <w:p w14:paraId="28DD1CF7" w14:textId="77777777" w:rsidR="00BF559D" w:rsidRPr="005C4B83" w:rsidRDefault="00BF559D" w:rsidP="005C4B83"/>
    <w:p w14:paraId="7D19C031" w14:textId="6B6984C4" w:rsidR="00252653" w:rsidRPr="00D6171A" w:rsidRDefault="00303DBC" w:rsidP="005C4B83">
      <w:pPr>
        <w:pStyle w:val="Heading1"/>
        <w:jc w:val="both"/>
      </w:pPr>
      <w:bookmarkStart w:id="1" w:name="_Toc84933134"/>
      <w:r>
        <w:rPr>
          <w:rFonts w:ascii="Times New Roman" w:eastAsia="HG Mincho Light J" w:hAnsi="Times New Roman"/>
          <w:sz w:val="24"/>
          <w:szCs w:val="24"/>
        </w:rPr>
        <w:lastRenderedPageBreak/>
        <w:t>7</w:t>
      </w:r>
      <w:r w:rsidR="00092905" w:rsidRPr="005C4B83">
        <w:rPr>
          <w:rFonts w:ascii="Times New Roman" w:eastAsia="HG Mincho Light J" w:hAnsi="Times New Roman"/>
          <w:sz w:val="24"/>
          <w:szCs w:val="24"/>
        </w:rPr>
        <w:t>.</w:t>
      </w:r>
      <w:r w:rsidR="00252653" w:rsidRPr="005C4B83">
        <w:rPr>
          <w:rFonts w:ascii="Times New Roman" w:eastAsia="HG Mincho Light J" w:hAnsi="Times New Roman"/>
          <w:sz w:val="24"/>
          <w:szCs w:val="24"/>
        </w:rPr>
        <w:t>1</w:t>
      </w:r>
      <w:r w:rsidR="00EA6B2D" w:rsidRPr="005C4B83">
        <w:rPr>
          <w:rFonts w:ascii="Times New Roman" w:eastAsia="HG Mincho Light J" w:hAnsi="Times New Roman"/>
          <w:sz w:val="24"/>
          <w:szCs w:val="24"/>
        </w:rPr>
        <w:t xml:space="preserve">. </w:t>
      </w:r>
      <w:r w:rsidR="00252653" w:rsidRPr="005C4B83">
        <w:rPr>
          <w:rFonts w:ascii="Times New Roman" w:eastAsia="HG Mincho Light J" w:hAnsi="Times New Roman"/>
          <w:sz w:val="24"/>
          <w:szCs w:val="24"/>
        </w:rPr>
        <w:t xml:space="preserve">Цел и обхват </w:t>
      </w:r>
      <w:r w:rsidR="00FF1E0E" w:rsidRPr="005C4B83">
        <w:rPr>
          <w:rFonts w:ascii="Times New Roman" w:eastAsia="HG Mincho Light J" w:hAnsi="Times New Roman"/>
          <w:sz w:val="24"/>
          <w:szCs w:val="24"/>
        </w:rPr>
        <w:t>на главата</w:t>
      </w:r>
      <w:bookmarkEnd w:id="1"/>
    </w:p>
    <w:bookmarkEnd w:id="0"/>
    <w:p w14:paraId="5FEF0472" w14:textId="611FC1BC" w:rsidR="004E6C40" w:rsidRPr="00C95E3C" w:rsidRDefault="004435E8">
      <w:pPr>
        <w:spacing w:before="120" w:after="120" w:line="360" w:lineRule="auto"/>
        <w:jc w:val="both"/>
        <w:rPr>
          <w:snapToGrid w:val="0"/>
        </w:rPr>
      </w:pPr>
      <w:r w:rsidRPr="00C95E3C">
        <w:rPr>
          <w:snapToGrid w:val="0"/>
        </w:rPr>
        <w:tab/>
      </w:r>
      <w:r w:rsidR="004E6C40" w:rsidRPr="00C95E3C">
        <w:rPr>
          <w:snapToGrid w:val="0"/>
        </w:rPr>
        <w:t>Правилата за финансово управление са предназначени да дадат насока на ръководителите и експертите, участващи в изпълнението</w:t>
      </w:r>
      <w:r w:rsidR="007319E0">
        <w:rPr>
          <w:snapToGrid w:val="0"/>
        </w:rPr>
        <w:t xml:space="preserve">, </w:t>
      </w:r>
      <w:r w:rsidR="004E6C40" w:rsidRPr="00C95E3C">
        <w:rPr>
          <w:snapToGrid w:val="0"/>
        </w:rPr>
        <w:t xml:space="preserve">управлението </w:t>
      </w:r>
      <w:r w:rsidR="007319E0">
        <w:rPr>
          <w:snapToGrid w:val="0"/>
        </w:rPr>
        <w:t xml:space="preserve">и контрола </w:t>
      </w:r>
      <w:r w:rsidR="004E6C40" w:rsidRPr="00C95E3C">
        <w:rPr>
          <w:snapToGrid w:val="0"/>
        </w:rPr>
        <w:t xml:space="preserve">на </w:t>
      </w:r>
      <w:r w:rsidR="00523E4F">
        <w:rPr>
          <w:snapToGrid w:val="0"/>
        </w:rPr>
        <w:t xml:space="preserve">сключените договори за </w:t>
      </w:r>
      <w:r w:rsidR="000839DC">
        <w:rPr>
          <w:snapToGrid w:val="0"/>
        </w:rPr>
        <w:t xml:space="preserve">предоставяне на </w:t>
      </w:r>
      <w:r w:rsidR="00523E4F">
        <w:rPr>
          <w:snapToGrid w:val="0"/>
        </w:rPr>
        <w:t>БФП</w:t>
      </w:r>
      <w:r w:rsidR="004E6C40" w:rsidRPr="00C95E3C">
        <w:rPr>
          <w:snapToGrid w:val="0"/>
        </w:rPr>
        <w:t xml:space="preserve">, финансирани от </w:t>
      </w:r>
      <w:r w:rsidR="00035067">
        <w:rPr>
          <w:snapToGrid w:val="0"/>
        </w:rPr>
        <w:t>П</w:t>
      </w:r>
      <w:r w:rsidR="008641AE" w:rsidRPr="00C95E3C">
        <w:rPr>
          <w:snapToGrid w:val="0"/>
        </w:rPr>
        <w:t>рограма „</w:t>
      </w:r>
      <w:r w:rsidR="00035067">
        <w:rPr>
          <w:snapToGrid w:val="0"/>
        </w:rPr>
        <w:t>Образование</w:t>
      </w:r>
      <w:r w:rsidR="008641AE" w:rsidRPr="00C95E3C">
        <w:rPr>
          <w:snapToGrid w:val="0"/>
        </w:rPr>
        <w:t>” 20</w:t>
      </w:r>
      <w:r w:rsidR="006A4FA1">
        <w:rPr>
          <w:snapToGrid w:val="0"/>
        </w:rPr>
        <w:t>21</w:t>
      </w:r>
      <w:r w:rsidR="008641AE" w:rsidRPr="00C95E3C">
        <w:rPr>
          <w:snapToGrid w:val="0"/>
        </w:rPr>
        <w:t>-202</w:t>
      </w:r>
      <w:r w:rsidR="006A4FA1">
        <w:rPr>
          <w:snapToGrid w:val="0"/>
        </w:rPr>
        <w:t>7</w:t>
      </w:r>
      <w:r w:rsidR="008641AE" w:rsidRPr="005C4B83">
        <w:rPr>
          <w:snapToGrid w:val="0"/>
        </w:rPr>
        <w:t xml:space="preserve"> (</w:t>
      </w:r>
      <w:r w:rsidR="002B18D5">
        <w:rPr>
          <w:snapToGrid w:val="0"/>
        </w:rPr>
        <w:t>ПО</w:t>
      </w:r>
      <w:r w:rsidR="008641AE" w:rsidRPr="005C4B83">
        <w:rPr>
          <w:snapToGrid w:val="0"/>
        </w:rPr>
        <w:t>)</w:t>
      </w:r>
      <w:r w:rsidR="004E6C40" w:rsidRPr="00C95E3C">
        <w:rPr>
          <w:snapToGrid w:val="0"/>
        </w:rPr>
        <w:t xml:space="preserve"> и съфинансирани от </w:t>
      </w:r>
      <w:r w:rsidR="004E6C40" w:rsidRPr="00BF559D">
        <w:rPr>
          <w:snapToGrid w:val="0"/>
        </w:rPr>
        <w:t>Европейския социален фонд</w:t>
      </w:r>
      <w:r w:rsidR="002B18D5" w:rsidRPr="00BF559D">
        <w:rPr>
          <w:snapToGrid w:val="0"/>
        </w:rPr>
        <w:t xml:space="preserve"> плюс</w:t>
      </w:r>
      <w:r w:rsidR="00D90559" w:rsidRPr="00BF559D">
        <w:rPr>
          <w:snapToGrid w:val="0"/>
          <w:lang w:val="en-US"/>
        </w:rPr>
        <w:t xml:space="preserve"> (</w:t>
      </w:r>
      <w:r w:rsidR="00D90559" w:rsidRPr="00BF559D">
        <w:rPr>
          <w:snapToGrid w:val="0"/>
        </w:rPr>
        <w:t>ЕСФ</w:t>
      </w:r>
      <w:r w:rsidR="002B18D5" w:rsidRPr="00BF559D">
        <w:rPr>
          <w:snapToGrid w:val="0"/>
        </w:rPr>
        <w:t>+</w:t>
      </w:r>
      <w:r w:rsidR="00D90559" w:rsidRPr="00BF559D">
        <w:rPr>
          <w:snapToGrid w:val="0"/>
          <w:lang w:val="en-US"/>
        </w:rPr>
        <w:t>)</w:t>
      </w:r>
      <w:r w:rsidR="005F1677" w:rsidRPr="00591509">
        <w:rPr>
          <w:snapToGrid w:val="0"/>
        </w:rPr>
        <w:t xml:space="preserve"> </w:t>
      </w:r>
      <w:r w:rsidR="005F1677" w:rsidRPr="00BF0942">
        <w:rPr>
          <w:color w:val="000000"/>
          <w:shd w:val="clear" w:color="auto" w:fill="FFFFFF"/>
        </w:rPr>
        <w:t xml:space="preserve">и </w:t>
      </w:r>
      <w:r w:rsidR="005F1677" w:rsidRPr="00BF0942">
        <w:rPr>
          <w:snapToGrid w:val="0"/>
        </w:rPr>
        <w:t xml:space="preserve">държавния бюджет на </w:t>
      </w:r>
      <w:r w:rsidR="00A27D66">
        <w:rPr>
          <w:snapToGrid w:val="0"/>
        </w:rPr>
        <w:t xml:space="preserve">Р </w:t>
      </w:r>
      <w:r w:rsidR="005F1677" w:rsidRPr="00BF0942">
        <w:rPr>
          <w:snapToGrid w:val="0"/>
        </w:rPr>
        <w:t>България</w:t>
      </w:r>
      <w:r w:rsidR="004E6C40" w:rsidRPr="00BF559D">
        <w:rPr>
          <w:snapToGrid w:val="0"/>
        </w:rPr>
        <w:t>.</w:t>
      </w:r>
      <w:r w:rsidR="0019598B" w:rsidRPr="005C4B83">
        <w:rPr>
          <w:snapToGrid w:val="0"/>
        </w:rPr>
        <w:t xml:space="preserve">  </w:t>
      </w:r>
    </w:p>
    <w:p w14:paraId="6F8A71F0" w14:textId="19005CE6" w:rsidR="004435E8" w:rsidRPr="00C95E3C" w:rsidRDefault="00252653" w:rsidP="005D2297">
      <w:pPr>
        <w:spacing w:before="120" w:after="120" w:line="360" w:lineRule="auto"/>
        <w:ind w:firstLine="708"/>
        <w:jc w:val="both"/>
        <w:rPr>
          <w:snapToGrid w:val="0"/>
        </w:rPr>
      </w:pPr>
      <w:r w:rsidRPr="00C95E3C">
        <w:rPr>
          <w:snapToGrid w:val="0"/>
        </w:rPr>
        <w:t xml:space="preserve">Целта на </w:t>
      </w:r>
      <w:r w:rsidR="00CF53E9" w:rsidRPr="00C95E3C">
        <w:rPr>
          <w:snapToGrid w:val="0"/>
        </w:rPr>
        <w:t>тази глава</w:t>
      </w:r>
      <w:r w:rsidRPr="00C95E3C">
        <w:rPr>
          <w:snapToGrid w:val="0"/>
        </w:rPr>
        <w:t xml:space="preserve"> е да </w:t>
      </w:r>
      <w:r w:rsidR="00812277" w:rsidRPr="00C95E3C">
        <w:rPr>
          <w:snapToGrid w:val="0"/>
        </w:rPr>
        <w:t xml:space="preserve">даде </w:t>
      </w:r>
      <w:r w:rsidR="005B4A0E" w:rsidRPr="00C95E3C">
        <w:rPr>
          <w:snapToGrid w:val="0"/>
        </w:rPr>
        <w:t xml:space="preserve">цялостен поглед относно системата </w:t>
      </w:r>
      <w:r w:rsidR="00935BFC">
        <w:rPr>
          <w:snapToGrid w:val="0"/>
        </w:rPr>
        <w:t>з</w:t>
      </w:r>
      <w:r w:rsidR="005B4A0E" w:rsidRPr="00C95E3C">
        <w:rPr>
          <w:snapToGrid w:val="0"/>
        </w:rPr>
        <w:t xml:space="preserve">а </w:t>
      </w:r>
      <w:r w:rsidR="00CF53E9" w:rsidRPr="00C95E3C">
        <w:rPr>
          <w:snapToGrid w:val="0"/>
        </w:rPr>
        <w:t xml:space="preserve">финансово </w:t>
      </w:r>
      <w:r w:rsidRPr="00C95E3C">
        <w:rPr>
          <w:snapToGrid w:val="0"/>
        </w:rPr>
        <w:t>управление</w:t>
      </w:r>
      <w:r w:rsidR="00CF53E9" w:rsidRPr="00C95E3C">
        <w:rPr>
          <w:snapToGrid w:val="0"/>
        </w:rPr>
        <w:t xml:space="preserve"> </w:t>
      </w:r>
      <w:r w:rsidRPr="00C95E3C">
        <w:rPr>
          <w:snapToGrid w:val="0"/>
        </w:rPr>
        <w:t>на</w:t>
      </w:r>
      <w:r w:rsidR="00CF53E9" w:rsidRPr="00C95E3C">
        <w:rPr>
          <w:snapToGrid w:val="0"/>
        </w:rPr>
        <w:t xml:space="preserve"> </w:t>
      </w:r>
      <w:r w:rsidR="008002E1">
        <w:rPr>
          <w:snapToGrid w:val="0"/>
        </w:rPr>
        <w:t xml:space="preserve">ПО, </w:t>
      </w:r>
      <w:r w:rsidR="00E24C03">
        <w:rPr>
          <w:snapToGrid w:val="0"/>
        </w:rPr>
        <w:t>за</w:t>
      </w:r>
      <w:r w:rsidR="008D6DA3">
        <w:rPr>
          <w:snapToGrid w:val="0"/>
        </w:rPr>
        <w:t xml:space="preserve"> </w:t>
      </w:r>
      <w:r w:rsidR="00BC3832">
        <w:rPr>
          <w:snapToGrid w:val="0"/>
        </w:rPr>
        <w:t>да се гарантира, че</w:t>
      </w:r>
      <w:r w:rsidR="008002E1">
        <w:rPr>
          <w:snapToGrid w:val="0"/>
        </w:rPr>
        <w:t xml:space="preserve"> </w:t>
      </w:r>
      <w:r w:rsidR="008002E1" w:rsidRPr="003F7D57">
        <w:rPr>
          <w:snapToGrid w:val="0"/>
        </w:rPr>
        <w:t>средствата от Е</w:t>
      </w:r>
      <w:r w:rsidR="005D2297" w:rsidRPr="003F7D57">
        <w:rPr>
          <w:snapToGrid w:val="0"/>
        </w:rPr>
        <w:t>ФС</w:t>
      </w:r>
      <w:r w:rsidR="008002E1" w:rsidRPr="009234F6">
        <w:rPr>
          <w:snapToGrid w:val="0"/>
        </w:rPr>
        <w:t>У</w:t>
      </w:r>
      <w:r w:rsidR="00C6312C" w:rsidRPr="009234F6">
        <w:rPr>
          <w:snapToGrid w:val="0"/>
        </w:rPr>
        <w:t xml:space="preserve"> се управляват при спазване на хоризонталните </w:t>
      </w:r>
      <w:r w:rsidR="00C6312C" w:rsidRPr="003F7D57">
        <w:rPr>
          <w:snapToGrid w:val="0"/>
        </w:rPr>
        <w:t>принципи и законност, д</w:t>
      </w:r>
      <w:r w:rsidR="00C6312C" w:rsidRPr="00BB459C">
        <w:rPr>
          <w:snapToGrid w:val="0"/>
        </w:rPr>
        <w:t>обро финансово управление, пропорционалност и прозрачност чрез партньорство и многостепенно</w:t>
      </w:r>
      <w:r w:rsidR="005D2297" w:rsidRPr="00BB459C">
        <w:rPr>
          <w:snapToGrid w:val="0"/>
        </w:rPr>
        <w:t xml:space="preserve"> </w:t>
      </w:r>
      <w:r w:rsidR="00C6312C" w:rsidRPr="00BB459C">
        <w:rPr>
          <w:snapToGrid w:val="0"/>
        </w:rPr>
        <w:t>управление с цел намаляване на административната тежест за бенефициента и при осигуряването на видимост.</w:t>
      </w:r>
    </w:p>
    <w:p w14:paraId="2D41ECF0" w14:textId="32973192" w:rsidR="00A92A34" w:rsidRDefault="004435E8">
      <w:pPr>
        <w:tabs>
          <w:tab w:val="left" w:pos="720"/>
        </w:tabs>
        <w:spacing w:before="120" w:after="120" w:line="360" w:lineRule="auto"/>
        <w:jc w:val="both"/>
        <w:rPr>
          <w:snapToGrid w:val="0"/>
        </w:rPr>
      </w:pPr>
      <w:r w:rsidRPr="00C95E3C">
        <w:rPr>
          <w:snapToGrid w:val="0"/>
        </w:rPr>
        <w:tab/>
      </w:r>
      <w:r w:rsidR="005B4A0E" w:rsidRPr="00C95E3C">
        <w:rPr>
          <w:snapToGrid w:val="0"/>
        </w:rPr>
        <w:t>Описаните в тази глава п</w:t>
      </w:r>
      <w:r w:rsidR="005919BE" w:rsidRPr="00C95E3C">
        <w:rPr>
          <w:snapToGrid w:val="0"/>
        </w:rPr>
        <w:t>роцедури</w:t>
      </w:r>
      <w:r w:rsidR="005B4A0E" w:rsidRPr="00C95E3C">
        <w:rPr>
          <w:snapToGrid w:val="0"/>
        </w:rPr>
        <w:t xml:space="preserve"> се отнасят до </w:t>
      </w:r>
      <w:r w:rsidR="00252653" w:rsidRPr="00C95E3C">
        <w:rPr>
          <w:snapToGrid w:val="0"/>
        </w:rPr>
        <w:t>разделението на функциите и отговорностите</w:t>
      </w:r>
      <w:r w:rsidR="005B4A0E" w:rsidRPr="00C95E3C">
        <w:rPr>
          <w:snapToGrid w:val="0"/>
        </w:rPr>
        <w:t xml:space="preserve">, свързани с </w:t>
      </w:r>
      <w:r w:rsidR="00FE0288" w:rsidRPr="00C95E3C">
        <w:rPr>
          <w:snapToGrid w:val="0"/>
        </w:rPr>
        <w:t xml:space="preserve">прогнозиране и планиране на </w:t>
      </w:r>
      <w:r w:rsidR="005B4A0E" w:rsidRPr="00C95E3C">
        <w:rPr>
          <w:snapToGrid w:val="0"/>
        </w:rPr>
        <w:t xml:space="preserve">финансовите </w:t>
      </w:r>
      <w:r w:rsidR="00FE0288" w:rsidRPr="00C95E3C">
        <w:rPr>
          <w:snapToGrid w:val="0"/>
        </w:rPr>
        <w:t xml:space="preserve">средства, </w:t>
      </w:r>
      <w:r w:rsidR="005B4A0E" w:rsidRPr="00C95E3C">
        <w:rPr>
          <w:snapToGrid w:val="0"/>
        </w:rPr>
        <w:t>тяхното изразходване и отчитане.</w:t>
      </w:r>
      <w:r w:rsidR="00FE0288" w:rsidRPr="00C95E3C">
        <w:rPr>
          <w:snapToGrid w:val="0"/>
        </w:rPr>
        <w:t xml:space="preserve"> </w:t>
      </w:r>
    </w:p>
    <w:p w14:paraId="223DE9DC" w14:textId="3D113B86" w:rsidR="008D43D7" w:rsidRDefault="005568E5" w:rsidP="008D43D7">
      <w:pPr>
        <w:spacing w:line="360" w:lineRule="auto"/>
        <w:jc w:val="both"/>
        <w:rPr>
          <w:bCs/>
        </w:rPr>
      </w:pPr>
      <w:r>
        <w:rPr>
          <w:snapToGrid w:val="0"/>
        </w:rPr>
        <w:tab/>
      </w:r>
      <w:r w:rsidR="008D43D7">
        <w:rPr>
          <w:snapToGrid w:val="0"/>
        </w:rPr>
        <w:t>При изготвяне на писма, доклади, становища и др.</w:t>
      </w:r>
      <w:r w:rsidR="00AB00C7">
        <w:rPr>
          <w:snapToGrid w:val="0"/>
        </w:rPr>
        <w:t xml:space="preserve"> </w:t>
      </w:r>
      <w:r w:rsidR="007A43B6">
        <w:rPr>
          <w:snapToGrid w:val="0"/>
        </w:rPr>
        <w:t>относими към настоящата глава</w:t>
      </w:r>
      <w:r w:rsidR="00AB00C7">
        <w:rPr>
          <w:snapToGrid w:val="0"/>
        </w:rPr>
        <w:t>,</w:t>
      </w:r>
      <w:r w:rsidR="00E94E84">
        <w:rPr>
          <w:snapToGrid w:val="0"/>
        </w:rPr>
        <w:t xml:space="preserve"> </w:t>
      </w:r>
      <w:r w:rsidR="001D3DC4">
        <w:rPr>
          <w:snapToGrid w:val="0"/>
        </w:rPr>
        <w:t xml:space="preserve">същите се съгласуват от Главния секретар на ИА ПО, в качеството му </w:t>
      </w:r>
      <w:r w:rsidR="00A300F9">
        <w:rPr>
          <w:snapToGrid w:val="0"/>
        </w:rPr>
        <w:t xml:space="preserve">на </w:t>
      </w:r>
      <w:r w:rsidR="008D43D7">
        <w:rPr>
          <w:bCs/>
        </w:rPr>
        <w:t>координира</w:t>
      </w:r>
      <w:r w:rsidR="00F62FE1">
        <w:rPr>
          <w:bCs/>
        </w:rPr>
        <w:t>щ</w:t>
      </w:r>
      <w:r w:rsidR="008D43D7">
        <w:rPr>
          <w:bCs/>
        </w:rPr>
        <w:t xml:space="preserve"> и контролира</w:t>
      </w:r>
      <w:r w:rsidR="00EF093C">
        <w:rPr>
          <w:bCs/>
        </w:rPr>
        <w:t>щ</w:t>
      </w:r>
      <w:r w:rsidR="008D43D7">
        <w:rPr>
          <w:bCs/>
        </w:rPr>
        <w:t xml:space="preserve"> изпълнението на функциите на дирекция „Финансово планиране, счетоводство и плащания</w:t>
      </w:r>
      <w:r w:rsidR="00EF093C">
        <w:rPr>
          <w:bCs/>
        </w:rPr>
        <w:t>“.</w:t>
      </w:r>
    </w:p>
    <w:p w14:paraId="552B8AA1" w14:textId="3DF88FEA" w:rsidR="002F1D70" w:rsidRPr="00D6171A" w:rsidRDefault="004E428C" w:rsidP="005C4B83">
      <w:pPr>
        <w:pStyle w:val="Heading1"/>
        <w:jc w:val="both"/>
      </w:pPr>
      <w:bookmarkStart w:id="2" w:name="_Toc84933135"/>
      <w:bookmarkStart w:id="3" w:name="т8_2"/>
      <w:r>
        <w:rPr>
          <w:rFonts w:ascii="Times New Roman" w:eastAsia="HG Mincho Light J" w:hAnsi="Times New Roman"/>
          <w:sz w:val="24"/>
          <w:szCs w:val="24"/>
        </w:rPr>
        <w:t>7</w:t>
      </w:r>
      <w:r w:rsidR="002F1D70" w:rsidRPr="005C4B83">
        <w:rPr>
          <w:rFonts w:ascii="Times New Roman" w:eastAsia="HG Mincho Light J" w:hAnsi="Times New Roman"/>
          <w:sz w:val="24"/>
          <w:szCs w:val="24"/>
        </w:rPr>
        <w:t>.2. Нормативна рамка</w:t>
      </w:r>
      <w:bookmarkEnd w:id="2"/>
      <w:r w:rsidR="002F1D70" w:rsidRPr="005C4B83">
        <w:rPr>
          <w:rFonts w:ascii="Times New Roman" w:eastAsia="HG Mincho Light J" w:hAnsi="Times New Roman"/>
          <w:sz w:val="24"/>
          <w:szCs w:val="24"/>
        </w:rPr>
        <w:t xml:space="preserve"> </w:t>
      </w:r>
    </w:p>
    <w:p w14:paraId="02721B5B" w14:textId="03B5CBDE" w:rsidR="00A92A34" w:rsidRPr="009D6A42" w:rsidRDefault="004E428C" w:rsidP="005C4B83">
      <w:pPr>
        <w:pStyle w:val="Heading2"/>
        <w:jc w:val="both"/>
      </w:pPr>
      <w:bookmarkStart w:id="4" w:name="_Toc84933136"/>
      <w:bookmarkStart w:id="5" w:name="т8_2_1"/>
      <w:bookmarkEnd w:id="3"/>
      <w:r>
        <w:rPr>
          <w:rFonts w:ascii="Times New Roman" w:hAnsi="Times New Roman"/>
          <w:bCs/>
          <w:color w:val="auto"/>
          <w:lang w:val="bg-BG"/>
        </w:rPr>
        <w:t>7</w:t>
      </w:r>
      <w:r w:rsidR="002F1D70" w:rsidRPr="005C4B83">
        <w:rPr>
          <w:rFonts w:ascii="Times New Roman" w:hAnsi="Times New Roman"/>
          <w:bCs/>
          <w:color w:val="auto"/>
          <w:lang w:val="bg-BG"/>
        </w:rPr>
        <w:t xml:space="preserve">.2.1. </w:t>
      </w:r>
      <w:r w:rsidR="002F1D70" w:rsidRPr="009D6A42">
        <w:rPr>
          <w:rFonts w:ascii="Times New Roman" w:hAnsi="Times New Roman"/>
          <w:bCs/>
          <w:color w:val="auto"/>
          <w:lang w:val="bg-BG"/>
        </w:rPr>
        <w:t>Европейска нормативна рамка</w:t>
      </w:r>
      <w:bookmarkEnd w:id="4"/>
    </w:p>
    <w:bookmarkEnd w:id="5"/>
    <w:p w14:paraId="6E9035DE" w14:textId="66947F4A" w:rsidR="00A722A9" w:rsidRPr="009D6A42" w:rsidRDefault="00A722A9" w:rsidP="00553FB9">
      <w:pPr>
        <w:autoSpaceDE w:val="0"/>
        <w:autoSpaceDN w:val="0"/>
        <w:adjustRightInd w:val="0"/>
        <w:spacing w:line="360" w:lineRule="auto"/>
        <w:ind w:left="1428"/>
        <w:jc w:val="both"/>
      </w:pPr>
    </w:p>
    <w:p w14:paraId="2D6F6E41" w14:textId="1DA89B2F" w:rsidR="00A722A9" w:rsidRDefault="00B445C6">
      <w:pPr>
        <w:numPr>
          <w:ilvl w:val="0"/>
          <w:numId w:val="16"/>
        </w:numPr>
        <w:spacing w:line="360" w:lineRule="auto"/>
        <w:jc w:val="both"/>
      </w:pPr>
      <w:r w:rsidRPr="00C95E3C">
        <w:t xml:space="preserve">РЕГЛАМЕНТ (ЕС) № </w:t>
      </w:r>
      <w:r>
        <w:t>2021</w:t>
      </w:r>
      <w:r w:rsidRPr="00C95E3C">
        <w:t>/</w:t>
      </w:r>
      <w:r>
        <w:t>1060</w:t>
      </w:r>
      <w:r w:rsidRPr="00C95E3C">
        <w:t xml:space="preserve"> НА ЕВРОПЕЙСКИЯ ПАРЛАМЕНТ И НА СЪВЕТА ОТ </w:t>
      </w:r>
      <w:r w:rsidR="00F368C9">
        <w:t>24</w:t>
      </w:r>
      <w:r w:rsidR="00F368C9" w:rsidRPr="00C95E3C">
        <w:t xml:space="preserve"> </w:t>
      </w:r>
      <w:r w:rsidR="00F368C9">
        <w:t>юни</w:t>
      </w:r>
      <w:r w:rsidR="00F368C9" w:rsidRPr="00C95E3C">
        <w:t xml:space="preserve"> </w:t>
      </w:r>
      <w:r w:rsidR="00F368C9">
        <w:t>2021</w:t>
      </w:r>
      <w:r w:rsidR="00F368C9" w:rsidRPr="00C95E3C">
        <w:t xml:space="preserve"> </w:t>
      </w:r>
      <w:r w:rsidR="00A722A9" w:rsidRPr="00C95E3C">
        <w:t>г.</w:t>
      </w:r>
      <w:r w:rsidR="00630903">
        <w:t xml:space="preserve"> </w:t>
      </w:r>
      <w:r w:rsidR="00630903" w:rsidRPr="00630903">
        <w:t xml:space="preserve">за установяване на общоприложимите разпоредби за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аквакултури, както и на финансовите правила за тях и за фонд „Убежище, миграция и интеграция“, </w:t>
      </w:r>
      <w:r w:rsidR="00630903" w:rsidRPr="00630903">
        <w:lastRenderedPageBreak/>
        <w:t>фонд „Вътрешна сигурност“ и Инструмента за финансова подкрепа за управлението на границите и визовата политика</w:t>
      </w:r>
      <w:r w:rsidR="009359C1">
        <w:t>;</w:t>
      </w:r>
      <w:r w:rsidR="00A722A9" w:rsidRPr="00C95E3C">
        <w:t xml:space="preserve"> </w:t>
      </w:r>
    </w:p>
    <w:p w14:paraId="68ED1D33" w14:textId="3B180590" w:rsidR="00B04AE9" w:rsidRDefault="009359C1" w:rsidP="009359C1">
      <w:pPr>
        <w:numPr>
          <w:ilvl w:val="0"/>
          <w:numId w:val="16"/>
        </w:numPr>
        <w:spacing w:line="360" w:lineRule="auto"/>
        <w:jc w:val="both"/>
      </w:pPr>
      <w:r>
        <w:t xml:space="preserve">РЕГЛАМЕНТ (ЕС) 2021/1057 НА ЕВРОПЕЙСКИЯ ПАРЛАМЕНТ И НА СЪВЕТА </w:t>
      </w:r>
      <w:r w:rsidR="00B04AE9">
        <w:t>от 24 юни 2021 година</w:t>
      </w:r>
      <w:r>
        <w:t xml:space="preserve"> </w:t>
      </w:r>
      <w:r w:rsidR="00B04AE9">
        <w:t>за създаване на Европейския социален фонд плюс (ЕСФ+) и за отмяна на Регламент (ЕС) № 1296/2013</w:t>
      </w:r>
      <w:r>
        <w:t>;</w:t>
      </w:r>
    </w:p>
    <w:p w14:paraId="239A4765" w14:textId="70B1BE9C" w:rsidR="004377FF" w:rsidRPr="00C95E3C" w:rsidRDefault="004377FF" w:rsidP="009359C1">
      <w:pPr>
        <w:numPr>
          <w:ilvl w:val="0"/>
          <w:numId w:val="16"/>
        </w:numPr>
        <w:spacing w:line="360" w:lineRule="auto"/>
        <w:jc w:val="both"/>
      </w:pPr>
      <w:r w:rsidRPr="00C5254C">
        <w:t>РЕГЛАМЕНТ (ЕС, Евратом) 2024/2509 НА ЕВРОПЕЙСКИЯ ПАРЛАМЕНТ И НА СЪВЕТА от 23 септември 2024 година за финансовите правила, приложими за общия бюджет на Съюза</w:t>
      </w:r>
    </w:p>
    <w:p w14:paraId="4AADA3A5" w14:textId="083F3806" w:rsidR="002F1D70" w:rsidRPr="00D6171A" w:rsidRDefault="004E428C" w:rsidP="005C4B83">
      <w:pPr>
        <w:pStyle w:val="Heading2"/>
        <w:jc w:val="both"/>
      </w:pPr>
      <w:bookmarkStart w:id="6" w:name="_Toc84933137"/>
      <w:bookmarkStart w:id="7" w:name="т8_2_2"/>
      <w:r>
        <w:rPr>
          <w:rFonts w:ascii="Times New Roman" w:hAnsi="Times New Roman"/>
          <w:bCs/>
          <w:color w:val="auto"/>
          <w:lang w:val="bg-BG"/>
        </w:rPr>
        <w:t>7</w:t>
      </w:r>
      <w:r w:rsidR="002F1D70" w:rsidRPr="005C4B83">
        <w:rPr>
          <w:rFonts w:ascii="Times New Roman" w:hAnsi="Times New Roman"/>
          <w:bCs/>
          <w:color w:val="auto"/>
          <w:lang w:val="bg-BG"/>
        </w:rPr>
        <w:t>.2.</w:t>
      </w:r>
      <w:r w:rsidR="004E4C77" w:rsidRPr="005C4B83">
        <w:rPr>
          <w:rFonts w:ascii="Times New Roman" w:hAnsi="Times New Roman"/>
          <w:bCs/>
          <w:color w:val="auto"/>
          <w:lang w:val="bg-BG"/>
        </w:rPr>
        <w:t>2</w:t>
      </w:r>
      <w:r w:rsidR="002F1D70" w:rsidRPr="005C4B83">
        <w:rPr>
          <w:rFonts w:ascii="Times New Roman" w:hAnsi="Times New Roman"/>
          <w:bCs/>
          <w:color w:val="auto"/>
          <w:lang w:val="bg-BG"/>
        </w:rPr>
        <w:t xml:space="preserve">. Национална </w:t>
      </w:r>
      <w:r w:rsidR="00392373" w:rsidRPr="005C4B83">
        <w:rPr>
          <w:rFonts w:ascii="Times New Roman" w:hAnsi="Times New Roman"/>
          <w:bCs/>
          <w:color w:val="auto"/>
          <w:lang w:val="bg-BG"/>
        </w:rPr>
        <w:t>нормативна рамка</w:t>
      </w:r>
      <w:bookmarkEnd w:id="6"/>
    </w:p>
    <w:bookmarkEnd w:id="7"/>
    <w:p w14:paraId="026BDF51" w14:textId="5D105C8F" w:rsidR="00EF5142" w:rsidRPr="00C95E3C" w:rsidRDefault="00EF5142">
      <w:pPr>
        <w:widowControl w:val="0"/>
        <w:numPr>
          <w:ilvl w:val="0"/>
          <w:numId w:val="18"/>
        </w:numPr>
        <w:suppressAutoHyphens/>
        <w:spacing w:line="360" w:lineRule="auto"/>
        <w:jc w:val="both"/>
      </w:pPr>
      <w:r w:rsidRPr="00C95E3C">
        <w:t>Закон за управление на средствата от Европейските фондове</w:t>
      </w:r>
      <w:r w:rsidR="00387115">
        <w:t xml:space="preserve"> при споделено управление</w:t>
      </w:r>
      <w:r w:rsidRPr="00C95E3C">
        <w:t xml:space="preserve"> (ЗУСЕ</w:t>
      </w:r>
      <w:r w:rsidR="00387115">
        <w:t>Ф</w:t>
      </w:r>
      <w:r w:rsidRPr="00C95E3C">
        <w:t>С</w:t>
      </w:r>
      <w:r w:rsidR="00387115">
        <w:t>У</w:t>
      </w:r>
      <w:r w:rsidRPr="00C95E3C">
        <w:t>);</w:t>
      </w:r>
    </w:p>
    <w:p w14:paraId="7F62C8E4" w14:textId="77777777" w:rsidR="00EF5142" w:rsidRPr="00C95E3C" w:rsidRDefault="00EF5142">
      <w:pPr>
        <w:widowControl w:val="0"/>
        <w:numPr>
          <w:ilvl w:val="0"/>
          <w:numId w:val="18"/>
        </w:numPr>
        <w:suppressAutoHyphens/>
        <w:spacing w:line="360" w:lineRule="auto"/>
        <w:jc w:val="both"/>
      </w:pPr>
      <w:r w:rsidRPr="00C95E3C">
        <w:t>Закон за вътрешния одит в публичния сектор (ЗВОПС);</w:t>
      </w:r>
    </w:p>
    <w:p w14:paraId="0BC1C1F4" w14:textId="77777777" w:rsidR="00EF5142" w:rsidRPr="00C95E3C" w:rsidRDefault="00EF5142">
      <w:pPr>
        <w:widowControl w:val="0"/>
        <w:numPr>
          <w:ilvl w:val="0"/>
          <w:numId w:val="18"/>
        </w:numPr>
        <w:suppressAutoHyphens/>
        <w:spacing w:line="360" w:lineRule="auto"/>
        <w:jc w:val="both"/>
      </w:pPr>
      <w:r w:rsidRPr="00C95E3C">
        <w:t>Закон за публичните финанси (ЗПФ);</w:t>
      </w:r>
    </w:p>
    <w:p w14:paraId="233A6012" w14:textId="77777777" w:rsidR="00EF5142" w:rsidRPr="009F7F0C" w:rsidRDefault="00EF5142" w:rsidP="005C4B83">
      <w:pPr>
        <w:widowControl w:val="0"/>
        <w:numPr>
          <w:ilvl w:val="0"/>
          <w:numId w:val="16"/>
        </w:numPr>
        <w:suppressAutoHyphens/>
        <w:spacing w:line="360" w:lineRule="auto"/>
        <w:jc w:val="both"/>
      </w:pPr>
      <w:r w:rsidRPr="00C95E3C">
        <w:t>Закон за финансовото управление и контрол в публичния сектор (ЗФУКПС);</w:t>
      </w:r>
    </w:p>
    <w:p w14:paraId="68F4599C" w14:textId="7A7751BE" w:rsidR="00C20F68" w:rsidRPr="003F7D57" w:rsidRDefault="00C20F68" w:rsidP="00C20F68">
      <w:pPr>
        <w:pStyle w:val="FootnoteText"/>
        <w:numPr>
          <w:ilvl w:val="0"/>
          <w:numId w:val="16"/>
        </w:numPr>
        <w:spacing w:line="360" w:lineRule="auto"/>
        <w:jc w:val="both"/>
        <w:rPr>
          <w:sz w:val="24"/>
          <w:szCs w:val="24"/>
        </w:rPr>
      </w:pPr>
      <w:r w:rsidRPr="003F7D57">
        <w:rPr>
          <w:sz w:val="24"/>
          <w:szCs w:val="24"/>
        </w:rPr>
        <w:t>Данъчно-осигурителния процесуален кодекс;</w:t>
      </w:r>
    </w:p>
    <w:p w14:paraId="67BE2E58" w14:textId="24B97CFC" w:rsidR="00EF5142" w:rsidRPr="00C95E3C" w:rsidRDefault="00EF5142" w:rsidP="00011A31">
      <w:pPr>
        <w:pStyle w:val="FootnoteText"/>
        <w:numPr>
          <w:ilvl w:val="0"/>
          <w:numId w:val="16"/>
        </w:numPr>
        <w:spacing w:line="360" w:lineRule="auto"/>
        <w:jc w:val="both"/>
      </w:pPr>
      <w:r w:rsidRPr="003F7D57">
        <w:rPr>
          <w:sz w:val="24"/>
          <w:szCs w:val="24"/>
        </w:rPr>
        <w:t>НАРЕДБА № Н-</w:t>
      </w:r>
      <w:r w:rsidR="0049212E">
        <w:rPr>
          <w:sz w:val="24"/>
          <w:szCs w:val="24"/>
        </w:rPr>
        <w:t>5</w:t>
      </w:r>
      <w:r w:rsidRPr="003F7D57">
        <w:rPr>
          <w:sz w:val="24"/>
          <w:szCs w:val="24"/>
        </w:rPr>
        <w:t xml:space="preserve"> от </w:t>
      </w:r>
      <w:r w:rsidR="0049212E">
        <w:rPr>
          <w:sz w:val="24"/>
          <w:szCs w:val="24"/>
        </w:rPr>
        <w:t xml:space="preserve"> 29 декември 2022</w:t>
      </w:r>
      <w:r w:rsidRPr="003F7D57">
        <w:rPr>
          <w:sz w:val="24"/>
          <w:szCs w:val="24"/>
        </w:rPr>
        <w:t xml:space="preserve">г. за определяне на правилата за плащания, за верификация и </w:t>
      </w:r>
      <w:r w:rsidR="0052047B">
        <w:rPr>
          <w:sz w:val="24"/>
          <w:szCs w:val="24"/>
        </w:rPr>
        <w:t xml:space="preserve">счетоводно отчитане </w:t>
      </w:r>
      <w:r w:rsidRPr="003F7D57">
        <w:rPr>
          <w:sz w:val="24"/>
          <w:szCs w:val="24"/>
        </w:rPr>
        <w:t>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програми</w:t>
      </w:r>
      <w:r w:rsidR="0052047B">
        <w:rPr>
          <w:sz w:val="24"/>
          <w:szCs w:val="24"/>
        </w:rPr>
        <w:t>те</w:t>
      </w:r>
      <w:r w:rsidR="0027603C">
        <w:rPr>
          <w:sz w:val="24"/>
          <w:szCs w:val="24"/>
        </w:rPr>
        <w:t xml:space="preserve">, </w:t>
      </w:r>
      <w:r w:rsidR="0052047B">
        <w:rPr>
          <w:sz w:val="24"/>
          <w:szCs w:val="24"/>
        </w:rPr>
        <w:t xml:space="preserve">издадена </w:t>
      </w:r>
      <w:r w:rsidR="0027603C">
        <w:rPr>
          <w:sz w:val="24"/>
          <w:szCs w:val="24"/>
        </w:rPr>
        <w:t xml:space="preserve">от министъра на финансите, </w:t>
      </w:r>
      <w:r w:rsidR="0027603C" w:rsidRPr="0027603C">
        <w:rPr>
          <w:sz w:val="24"/>
          <w:szCs w:val="24"/>
        </w:rPr>
        <w:t>наричан</w:t>
      </w:r>
      <w:r w:rsidR="0027603C">
        <w:rPr>
          <w:sz w:val="24"/>
          <w:szCs w:val="24"/>
        </w:rPr>
        <w:t>а</w:t>
      </w:r>
      <w:r w:rsidR="0027603C" w:rsidRPr="0027603C">
        <w:rPr>
          <w:sz w:val="24"/>
          <w:szCs w:val="24"/>
        </w:rPr>
        <w:t xml:space="preserve"> по-нататък </w:t>
      </w:r>
      <w:r w:rsidR="0027603C">
        <w:rPr>
          <w:sz w:val="24"/>
          <w:szCs w:val="24"/>
        </w:rPr>
        <w:t>„</w:t>
      </w:r>
      <w:r w:rsidR="0027603C" w:rsidRPr="0027603C">
        <w:rPr>
          <w:sz w:val="24"/>
          <w:szCs w:val="24"/>
        </w:rPr>
        <w:t>НАРЕДБА № Н-</w:t>
      </w:r>
      <w:r w:rsidR="0052047B">
        <w:rPr>
          <w:sz w:val="24"/>
          <w:szCs w:val="24"/>
        </w:rPr>
        <w:t>5</w:t>
      </w:r>
      <w:r w:rsidR="0027603C" w:rsidRPr="0027603C">
        <w:rPr>
          <w:sz w:val="24"/>
          <w:szCs w:val="24"/>
        </w:rPr>
        <w:t>/</w:t>
      </w:r>
      <w:r w:rsidR="0052047B">
        <w:rPr>
          <w:sz w:val="24"/>
          <w:szCs w:val="24"/>
        </w:rPr>
        <w:t>29.12.2022</w:t>
      </w:r>
      <w:r w:rsidR="0027603C" w:rsidRPr="0027603C">
        <w:rPr>
          <w:sz w:val="24"/>
          <w:szCs w:val="24"/>
        </w:rPr>
        <w:t xml:space="preserve"> г.</w:t>
      </w:r>
      <w:r w:rsidR="0027603C">
        <w:rPr>
          <w:sz w:val="24"/>
          <w:szCs w:val="24"/>
        </w:rPr>
        <w:t>“</w:t>
      </w:r>
      <w:r w:rsidRPr="00C95E3C">
        <w:rPr>
          <w:sz w:val="24"/>
          <w:szCs w:val="24"/>
        </w:rPr>
        <w:t>.</w:t>
      </w:r>
    </w:p>
    <w:p w14:paraId="5537B4E7" w14:textId="492AB620" w:rsidR="000C6EA4" w:rsidRDefault="00EF5142">
      <w:pPr>
        <w:widowControl w:val="0"/>
        <w:numPr>
          <w:ilvl w:val="0"/>
          <w:numId w:val="18"/>
        </w:numPr>
        <w:suppressAutoHyphens/>
        <w:spacing w:line="360" w:lineRule="auto"/>
        <w:jc w:val="both"/>
      </w:pPr>
      <w:r w:rsidRPr="00212227">
        <w:t xml:space="preserve">ПМС № </w:t>
      </w:r>
      <w:r w:rsidR="00627DFC">
        <w:t>86/01.06.2023 г.</w:t>
      </w:r>
      <w:r w:rsidRPr="00212227">
        <w:t xml:space="preserve"> г. </w:t>
      </w:r>
      <w:r w:rsidR="000C6EA4" w:rsidRPr="000C6EA4">
        <w:t>за определяне на национални правила за допустимост на разходите по програмите, финансирани от Европейските фондове при споделено управление, за програмен период 2021 – 2027 г.</w:t>
      </w:r>
    </w:p>
    <w:p w14:paraId="0604E307" w14:textId="55AFC999" w:rsidR="00EF5142" w:rsidRDefault="00EF5142" w:rsidP="001D5EED">
      <w:pPr>
        <w:widowControl w:val="0"/>
        <w:suppressAutoHyphens/>
        <w:spacing w:line="360" w:lineRule="auto"/>
        <w:ind w:left="1428"/>
        <w:jc w:val="both"/>
      </w:pPr>
      <w:r w:rsidRPr="00212227">
        <w:t>г;</w:t>
      </w:r>
    </w:p>
    <w:p w14:paraId="6649405C" w14:textId="32077AA0" w:rsidR="0003652B" w:rsidRPr="00826532" w:rsidRDefault="0003652B">
      <w:pPr>
        <w:widowControl w:val="0"/>
        <w:numPr>
          <w:ilvl w:val="0"/>
          <w:numId w:val="18"/>
        </w:numPr>
        <w:suppressAutoHyphens/>
        <w:spacing w:line="360" w:lineRule="auto"/>
        <w:jc w:val="both"/>
      </w:pPr>
      <w:r w:rsidRPr="00826532">
        <w:t>ДДС № 06/04.04.2008 г. относно редът и начинът за предоставяне и отчитане на средствата на Националния фонд от структурните фондове на Европейския съюз и от Кохезионния фонд, както и на средствата на Разпл</w:t>
      </w:r>
      <w:r w:rsidR="00826532">
        <w:t>а-</w:t>
      </w:r>
      <w:r w:rsidRPr="00826532">
        <w:t xml:space="preserve"> щателната агенция към Държавен фонд „Земеделие”</w:t>
      </w:r>
      <w:r w:rsidR="00423E7D" w:rsidRPr="00BF0942">
        <w:t>;</w:t>
      </w:r>
    </w:p>
    <w:p w14:paraId="04863D18" w14:textId="77777777" w:rsidR="00EF5142" w:rsidRPr="00C95E3C" w:rsidRDefault="00EF5142">
      <w:pPr>
        <w:widowControl w:val="0"/>
        <w:numPr>
          <w:ilvl w:val="0"/>
          <w:numId w:val="18"/>
        </w:numPr>
        <w:suppressAutoHyphens/>
        <w:spacing w:line="360" w:lineRule="auto"/>
        <w:jc w:val="both"/>
      </w:pPr>
      <w:r w:rsidRPr="00826532">
        <w:lastRenderedPageBreak/>
        <w:t>ДНФ № 2/01.08.2017 г. относно реда и начина на</w:t>
      </w:r>
      <w:r w:rsidRPr="00C95E3C">
        <w:t xml:space="preserve"> отразяване на информацията за извършените плащания от Управляващите органи към бенефициенти със самостоятелни десетразрядни кодове в Системата за електронни бюджетни разплащания</w:t>
      </w:r>
      <w:r w:rsidR="00D6171A">
        <w:t>;</w:t>
      </w:r>
    </w:p>
    <w:p w14:paraId="03D6F1F3" w14:textId="23CC7427" w:rsidR="0093799E" w:rsidRDefault="008C7972">
      <w:pPr>
        <w:widowControl w:val="0"/>
        <w:numPr>
          <w:ilvl w:val="0"/>
          <w:numId w:val="18"/>
        </w:numPr>
        <w:suppressAutoHyphens/>
        <w:spacing w:line="360" w:lineRule="auto"/>
        <w:jc w:val="both"/>
      </w:pPr>
      <w:r w:rsidRPr="005C4B83">
        <w:t xml:space="preserve">ДДС № 06/03.09.2011 г. </w:t>
      </w:r>
      <w:r w:rsidR="00D6171A">
        <w:t xml:space="preserve">относно </w:t>
      </w:r>
      <w:r w:rsidRPr="005C4B83">
        <w:t>Ред и начин за предоставяне на авансово финансиране чрез сметки и кодове в СЕБРА на Националния фонд и отчитане на операциите по неговото получаване, разходване и погасяване от бюджетните предприятия</w:t>
      </w:r>
      <w:r w:rsidR="0093799E">
        <w:t>;</w:t>
      </w:r>
    </w:p>
    <w:p w14:paraId="411D6346" w14:textId="7AFC9FDE" w:rsidR="001D5EED" w:rsidRDefault="00BF559D" w:rsidP="001B6E8D">
      <w:pPr>
        <w:widowControl w:val="0"/>
        <w:numPr>
          <w:ilvl w:val="0"/>
          <w:numId w:val="18"/>
        </w:numPr>
        <w:suppressAutoHyphens/>
        <w:spacing w:line="360" w:lineRule="auto"/>
        <w:jc w:val="both"/>
      </w:pPr>
      <w:r w:rsidRPr="00BF0942">
        <w:t>ДДС 04/30.06.2016 г.</w:t>
      </w:r>
      <w:r w:rsidR="00810DEB">
        <w:t xml:space="preserve"> относно </w:t>
      </w:r>
      <w:r w:rsidR="00DE6DF2">
        <w:t>и</w:t>
      </w:r>
      <w:r w:rsidR="00810DEB">
        <w:t>зготвянето и представянето на тримесечните отчети за касовото изпълнение на бюджетите, на сметките за средства от Европейския съюз и на сметките за чужди средства на бюджетните организации, както и на оборотните им ведомости към 30.06.2016 г</w:t>
      </w:r>
      <w:r w:rsidR="00D4473E">
        <w:t>;</w:t>
      </w:r>
    </w:p>
    <w:p w14:paraId="542B2060" w14:textId="77777777" w:rsidR="00D4473E" w:rsidRPr="00D8641B" w:rsidRDefault="00D4473E" w:rsidP="00011A31">
      <w:pPr>
        <w:widowControl w:val="0"/>
        <w:numPr>
          <w:ilvl w:val="0"/>
          <w:numId w:val="18"/>
        </w:numPr>
        <w:suppressAutoHyphens/>
        <w:spacing w:line="360" w:lineRule="auto"/>
        <w:jc w:val="both"/>
      </w:pPr>
      <w:r>
        <w:t>Наредба № Н-6 от 26.04.2024 г. за условията и реда за разплащания с публични средства.</w:t>
      </w:r>
    </w:p>
    <w:p w14:paraId="6C4B02E4" w14:textId="77777777" w:rsidR="00D4473E" w:rsidRDefault="00D4473E" w:rsidP="00011A31">
      <w:pPr>
        <w:widowControl w:val="0"/>
        <w:suppressAutoHyphens/>
        <w:spacing w:line="360" w:lineRule="auto"/>
        <w:ind w:left="1428"/>
        <w:jc w:val="both"/>
      </w:pPr>
    </w:p>
    <w:p w14:paraId="460E61AB" w14:textId="2AFBFC19" w:rsidR="00E3083C" w:rsidRPr="00D6171A" w:rsidRDefault="004E428C" w:rsidP="005C4B83">
      <w:pPr>
        <w:pStyle w:val="Heading1"/>
        <w:jc w:val="both"/>
      </w:pPr>
      <w:bookmarkStart w:id="8" w:name="_Toc84933138"/>
      <w:bookmarkStart w:id="9" w:name="т8_3"/>
      <w:r>
        <w:rPr>
          <w:rFonts w:ascii="Times New Roman" w:eastAsia="HG Mincho Light J" w:hAnsi="Times New Roman"/>
          <w:sz w:val="24"/>
          <w:szCs w:val="24"/>
        </w:rPr>
        <w:t>7</w:t>
      </w:r>
      <w:r w:rsidR="00CD7BE2" w:rsidRPr="005C4B83">
        <w:rPr>
          <w:rFonts w:ascii="Times New Roman" w:eastAsia="HG Mincho Light J" w:hAnsi="Times New Roman"/>
          <w:sz w:val="24"/>
          <w:szCs w:val="24"/>
        </w:rPr>
        <w:t>.</w:t>
      </w:r>
      <w:r w:rsidR="00746421" w:rsidRPr="005C4B83">
        <w:rPr>
          <w:rFonts w:ascii="Times New Roman" w:eastAsia="HG Mincho Light J" w:hAnsi="Times New Roman"/>
          <w:sz w:val="24"/>
          <w:szCs w:val="24"/>
        </w:rPr>
        <w:t>3</w:t>
      </w:r>
      <w:r w:rsidR="00FF74E7" w:rsidRPr="005C4B83">
        <w:rPr>
          <w:rFonts w:ascii="Times New Roman" w:eastAsia="HG Mincho Light J" w:hAnsi="Times New Roman"/>
          <w:sz w:val="24"/>
          <w:szCs w:val="24"/>
        </w:rPr>
        <w:t>.</w:t>
      </w:r>
      <w:r w:rsidR="00CD7BE2" w:rsidRPr="005C4B83">
        <w:rPr>
          <w:rFonts w:ascii="Times New Roman" w:eastAsia="HG Mincho Light J" w:hAnsi="Times New Roman"/>
          <w:sz w:val="24"/>
          <w:szCs w:val="24"/>
        </w:rPr>
        <w:t xml:space="preserve"> </w:t>
      </w:r>
      <w:r w:rsidR="00E3083C" w:rsidRPr="005C4B83">
        <w:rPr>
          <w:rFonts w:ascii="Times New Roman" w:eastAsia="HG Mincho Light J" w:hAnsi="Times New Roman"/>
          <w:sz w:val="24"/>
          <w:szCs w:val="24"/>
        </w:rPr>
        <w:t xml:space="preserve">Същност на финансовото управление </w:t>
      </w:r>
      <w:r w:rsidR="00E2586E" w:rsidRPr="005C4B83">
        <w:rPr>
          <w:rFonts w:ascii="Times New Roman" w:eastAsia="HG Mincho Light J" w:hAnsi="Times New Roman"/>
          <w:sz w:val="24"/>
          <w:szCs w:val="24"/>
        </w:rPr>
        <w:t xml:space="preserve">и отговорности на </w:t>
      </w:r>
      <w:r w:rsidR="00A93D4F" w:rsidRPr="005C4B83">
        <w:rPr>
          <w:rFonts w:ascii="Times New Roman" w:eastAsia="HG Mincho Light J" w:hAnsi="Times New Roman"/>
          <w:sz w:val="24"/>
          <w:szCs w:val="24"/>
        </w:rPr>
        <w:t>Дирекция ФПСП</w:t>
      </w:r>
      <w:bookmarkEnd w:id="8"/>
    </w:p>
    <w:bookmarkEnd w:id="9"/>
    <w:p w14:paraId="30C5BC0E" w14:textId="77777777" w:rsidR="00A70FEF" w:rsidRPr="005C4B83" w:rsidRDefault="00A70FEF">
      <w:pPr>
        <w:widowControl w:val="0"/>
        <w:suppressAutoHyphens/>
        <w:spacing w:line="360" w:lineRule="auto"/>
        <w:ind w:firstLine="708"/>
        <w:jc w:val="both"/>
        <w:rPr>
          <w:sz w:val="16"/>
          <w:szCs w:val="16"/>
        </w:rPr>
      </w:pPr>
    </w:p>
    <w:p w14:paraId="2CCC443F" w14:textId="3064019C" w:rsidR="00E3083C" w:rsidRPr="00C95E3C" w:rsidRDefault="00E3083C">
      <w:pPr>
        <w:widowControl w:val="0"/>
        <w:suppressAutoHyphens/>
        <w:spacing w:line="360" w:lineRule="auto"/>
        <w:ind w:firstLine="708"/>
        <w:jc w:val="both"/>
      </w:pPr>
      <w:r w:rsidRPr="00C95E3C">
        <w:t xml:space="preserve">Съгласно чл. 5 на ЗФУКПС, финансовото управление и контрол е </w:t>
      </w:r>
      <w:r w:rsidRPr="00C95E3C">
        <w:rPr>
          <w:b/>
        </w:rPr>
        <w:t>цялостен процес</w:t>
      </w:r>
      <w:r w:rsidRPr="00C95E3C">
        <w:t>, който се осъществява чрез системи за финансово управление и контрол, включващи политики</w:t>
      </w:r>
      <w:r w:rsidR="00E069B4">
        <w:t>,</w:t>
      </w:r>
      <w:r w:rsidRPr="00C95E3C">
        <w:t xml:space="preserve"> процедури</w:t>
      </w:r>
      <w:r w:rsidR="00E069B4">
        <w:t xml:space="preserve"> и дейности</w:t>
      </w:r>
      <w:r w:rsidRPr="00C95E3C">
        <w:t xml:space="preserve">, въведени от ръководството на организациите с цел да се осигури разумна увереност, че целите на организациите са постигнати чрез: </w:t>
      </w:r>
    </w:p>
    <w:p w14:paraId="3362F297" w14:textId="77777777" w:rsidR="00E3083C" w:rsidRPr="00C95E3C" w:rsidRDefault="00E3083C">
      <w:pPr>
        <w:widowControl w:val="0"/>
        <w:numPr>
          <w:ilvl w:val="0"/>
          <w:numId w:val="24"/>
        </w:numPr>
        <w:suppressAutoHyphens/>
        <w:spacing w:line="360" w:lineRule="auto"/>
        <w:jc w:val="both"/>
      </w:pPr>
      <w:r w:rsidRPr="00C95E3C">
        <w:t>съответствие със законодателството, вътрешните актове и договори;</w:t>
      </w:r>
    </w:p>
    <w:p w14:paraId="76014C31" w14:textId="77777777" w:rsidR="00E3083C" w:rsidRPr="00C95E3C" w:rsidRDefault="00E3083C">
      <w:pPr>
        <w:widowControl w:val="0"/>
        <w:numPr>
          <w:ilvl w:val="0"/>
          <w:numId w:val="24"/>
        </w:numPr>
        <w:suppressAutoHyphens/>
        <w:spacing w:line="360" w:lineRule="auto"/>
        <w:jc w:val="both"/>
      </w:pPr>
      <w:r w:rsidRPr="00C95E3C">
        <w:t>надеждност и всеобхватност на финансовата и оперативната информация;</w:t>
      </w:r>
    </w:p>
    <w:p w14:paraId="2AD4DCA1" w14:textId="77777777" w:rsidR="00E3083C" w:rsidRPr="003F7D57" w:rsidRDefault="00E3083C">
      <w:pPr>
        <w:widowControl w:val="0"/>
        <w:numPr>
          <w:ilvl w:val="0"/>
          <w:numId w:val="24"/>
        </w:numPr>
        <w:suppressAutoHyphens/>
        <w:spacing w:line="360" w:lineRule="auto"/>
        <w:jc w:val="both"/>
      </w:pPr>
      <w:r w:rsidRPr="00C95E3C">
        <w:t>икономичност</w:t>
      </w:r>
      <w:r w:rsidRPr="003F7D57">
        <w:t>, ефективност и ефикасност на дейностите;</w:t>
      </w:r>
    </w:p>
    <w:p w14:paraId="4320C476" w14:textId="77777777" w:rsidR="00DD766D" w:rsidRPr="003F7D57" w:rsidRDefault="00E3083C">
      <w:pPr>
        <w:widowControl w:val="0"/>
        <w:numPr>
          <w:ilvl w:val="0"/>
          <w:numId w:val="24"/>
        </w:numPr>
        <w:suppressAutoHyphens/>
        <w:spacing w:line="360" w:lineRule="auto"/>
        <w:jc w:val="both"/>
      </w:pPr>
      <w:r w:rsidRPr="003F7D57">
        <w:t>опазване на активите и информацията</w:t>
      </w:r>
      <w:r w:rsidR="00DA1BD0" w:rsidRPr="003F7D57">
        <w:t>.</w:t>
      </w:r>
    </w:p>
    <w:p w14:paraId="5B1DB0A4" w14:textId="0FAFE779" w:rsidR="00807210" w:rsidRPr="003F7D57" w:rsidRDefault="00AB4AA2">
      <w:pPr>
        <w:widowControl w:val="0"/>
        <w:suppressAutoHyphens/>
        <w:spacing w:line="360" w:lineRule="auto"/>
        <w:ind w:firstLine="588"/>
        <w:jc w:val="both"/>
      </w:pPr>
      <w:r w:rsidRPr="003F7D57">
        <w:t>По-подробно</w:t>
      </w:r>
      <w:r w:rsidR="00DD766D" w:rsidRPr="003F7D57">
        <w:t xml:space="preserve"> </w:t>
      </w:r>
      <w:r w:rsidR="00DD766D" w:rsidRPr="003F7D57">
        <w:rPr>
          <w:b/>
        </w:rPr>
        <w:t>функциите на Управляващия орган</w:t>
      </w:r>
      <w:r w:rsidR="00DD766D" w:rsidRPr="003F7D57">
        <w:t xml:space="preserve"> </w:t>
      </w:r>
      <w:r w:rsidR="00482C66" w:rsidRPr="003F7D57">
        <w:t xml:space="preserve">(УО) </w:t>
      </w:r>
      <w:r w:rsidR="00DD766D" w:rsidRPr="003F7D57">
        <w:t xml:space="preserve">по отношение на управлението и контрола на </w:t>
      </w:r>
      <w:r w:rsidR="003033AA" w:rsidRPr="003F7D57">
        <w:t xml:space="preserve"> ПО</w:t>
      </w:r>
      <w:r w:rsidR="00DD766D" w:rsidRPr="003F7D57">
        <w:t xml:space="preserve">, са формулирани в член </w:t>
      </w:r>
      <w:r w:rsidR="00360CC9" w:rsidRPr="003F7D57">
        <w:t>72</w:t>
      </w:r>
      <w:r w:rsidR="00F70E37">
        <w:t xml:space="preserve"> </w:t>
      </w:r>
      <w:r w:rsidR="000E443D" w:rsidRPr="003F7D57">
        <w:t>и член 74</w:t>
      </w:r>
      <w:r w:rsidR="00DD766D" w:rsidRPr="003F7D57">
        <w:t xml:space="preserve">на Регламент (ЕС) № </w:t>
      </w:r>
      <w:r w:rsidR="000E443D" w:rsidRPr="003F7D57">
        <w:t>2021</w:t>
      </w:r>
      <w:r w:rsidR="00DD766D" w:rsidRPr="003F7D57">
        <w:t>/</w:t>
      </w:r>
      <w:r w:rsidR="000E443D" w:rsidRPr="003F7D57">
        <w:t>1060</w:t>
      </w:r>
      <w:r w:rsidR="00931E93" w:rsidRPr="003F7D57">
        <w:t>.</w:t>
      </w:r>
      <w:r w:rsidR="00807210" w:rsidRPr="003F7D57">
        <w:t xml:space="preserve"> </w:t>
      </w:r>
    </w:p>
    <w:p w14:paraId="1D0E7240" w14:textId="1114AE4F" w:rsidR="006D4B18" w:rsidRPr="003F7D57" w:rsidRDefault="004E428C" w:rsidP="005C4B83">
      <w:pPr>
        <w:pStyle w:val="Heading1"/>
        <w:jc w:val="both"/>
        <w:rPr>
          <w:rFonts w:eastAsia="HG Mincho Light J"/>
        </w:rPr>
      </w:pPr>
      <w:bookmarkStart w:id="10" w:name="_Toc84933139"/>
      <w:bookmarkStart w:id="11" w:name="т8_4"/>
      <w:r>
        <w:rPr>
          <w:rFonts w:ascii="Times New Roman" w:eastAsia="HG Mincho Light J" w:hAnsi="Times New Roman"/>
          <w:sz w:val="24"/>
          <w:szCs w:val="24"/>
        </w:rPr>
        <w:lastRenderedPageBreak/>
        <w:t>7</w:t>
      </w:r>
      <w:r w:rsidR="006A4A61" w:rsidRPr="003F7D57">
        <w:rPr>
          <w:rFonts w:ascii="Times New Roman" w:eastAsia="HG Mincho Light J" w:hAnsi="Times New Roman"/>
          <w:sz w:val="24"/>
          <w:szCs w:val="24"/>
        </w:rPr>
        <w:t xml:space="preserve">.4. </w:t>
      </w:r>
      <w:r w:rsidR="00A330A7" w:rsidRPr="003F7D57">
        <w:rPr>
          <w:rFonts w:ascii="Times New Roman" w:eastAsia="HG Mincho Light J" w:hAnsi="Times New Roman"/>
          <w:sz w:val="24"/>
          <w:szCs w:val="24"/>
        </w:rPr>
        <w:t xml:space="preserve">Система за финансово управление и контрол на </w:t>
      </w:r>
      <w:bookmarkEnd w:id="10"/>
      <w:r w:rsidR="001D4E01" w:rsidRPr="003F7D57">
        <w:rPr>
          <w:rFonts w:ascii="Times New Roman" w:eastAsia="HG Mincho Light J" w:hAnsi="Times New Roman"/>
          <w:sz w:val="24"/>
          <w:szCs w:val="24"/>
        </w:rPr>
        <w:t>ПО</w:t>
      </w:r>
    </w:p>
    <w:bookmarkEnd w:id="11"/>
    <w:p w14:paraId="4E41BF97" w14:textId="77777777" w:rsidR="00A70FEF" w:rsidRPr="003F7D57" w:rsidRDefault="006A66B2" w:rsidP="005C4B83">
      <w:pPr>
        <w:spacing w:line="360" w:lineRule="auto"/>
        <w:jc w:val="both"/>
        <w:rPr>
          <w:sz w:val="16"/>
          <w:szCs w:val="16"/>
        </w:rPr>
      </w:pPr>
      <w:r w:rsidRPr="003F7D57">
        <w:tab/>
      </w:r>
    </w:p>
    <w:p w14:paraId="078966A7" w14:textId="02BDE1A3" w:rsidR="0002493D" w:rsidRPr="003F7D57" w:rsidRDefault="00EE0CA8" w:rsidP="0002493D">
      <w:pPr>
        <w:spacing w:line="360" w:lineRule="auto"/>
        <w:ind w:firstLine="708"/>
        <w:jc w:val="both"/>
      </w:pPr>
      <w:r w:rsidRPr="003F7D57">
        <w:t xml:space="preserve">Системата за финансово управление и контрол на </w:t>
      </w:r>
      <w:r w:rsidR="003F1637" w:rsidRPr="003F7D57">
        <w:t>ПО</w:t>
      </w:r>
      <w:r w:rsidRPr="003F7D57">
        <w:t xml:space="preserve"> е изградена в съответствие с </w:t>
      </w:r>
      <w:r w:rsidR="00FE12DE" w:rsidRPr="003F7D57">
        <w:t xml:space="preserve">разпоредбите </w:t>
      </w:r>
      <w:r w:rsidR="006174EB" w:rsidRPr="003F7D57">
        <w:t>на НАРЕДБА № Н-</w:t>
      </w:r>
      <w:r w:rsidR="00C628BD">
        <w:t>5</w:t>
      </w:r>
      <w:r w:rsidR="006174EB" w:rsidRPr="003F7D57">
        <w:t>/</w:t>
      </w:r>
      <w:r w:rsidR="00C628BD">
        <w:t>29.12.2022</w:t>
      </w:r>
      <w:r w:rsidR="006174EB" w:rsidRPr="003F7D57">
        <w:t xml:space="preserve"> г.</w:t>
      </w:r>
    </w:p>
    <w:p w14:paraId="3B5C2D47" w14:textId="77777777" w:rsidR="0002493D" w:rsidRDefault="0002493D" w:rsidP="0002493D">
      <w:pPr>
        <w:spacing w:line="360" w:lineRule="auto"/>
        <w:jc w:val="both"/>
      </w:pPr>
      <w:bookmarkStart w:id="12" w:name="_Toc84933140"/>
      <w:bookmarkStart w:id="13" w:name="т8_4_1"/>
    </w:p>
    <w:p w14:paraId="76E19253" w14:textId="4985EA5A" w:rsidR="0002493D" w:rsidRPr="00BF0942" w:rsidRDefault="004E428C" w:rsidP="0002493D">
      <w:pPr>
        <w:spacing w:line="360" w:lineRule="auto"/>
        <w:jc w:val="both"/>
        <w:rPr>
          <w:lang w:val="en-US"/>
        </w:rPr>
      </w:pPr>
      <w:r>
        <w:t>7</w:t>
      </w:r>
      <w:r w:rsidR="004E4C77" w:rsidRPr="003F7D57">
        <w:t>.4.1</w:t>
      </w:r>
      <w:r w:rsidR="004568E6" w:rsidRPr="003F7D57">
        <w:t xml:space="preserve">. </w:t>
      </w:r>
      <w:r w:rsidR="005B0835">
        <w:t>Организация на</w:t>
      </w:r>
      <w:r w:rsidR="0002493D">
        <w:t xml:space="preserve"> плащания</w:t>
      </w:r>
      <w:r w:rsidR="00194A7D">
        <w:t>та</w:t>
      </w:r>
      <w:r w:rsidR="00BB5C14">
        <w:t xml:space="preserve"> </w:t>
      </w:r>
      <w:r w:rsidR="005B0835">
        <w:t xml:space="preserve">в </w:t>
      </w:r>
      <w:r w:rsidR="00A420B5" w:rsidRPr="00C95E3C">
        <w:t>Системата за електронни бюджетни разплащания</w:t>
      </w:r>
      <w:r w:rsidR="00A420B5">
        <w:t xml:space="preserve"> </w:t>
      </w:r>
      <w:r w:rsidR="00A420B5">
        <w:rPr>
          <w:lang w:val="en-US"/>
        </w:rPr>
        <w:t>(</w:t>
      </w:r>
      <w:r w:rsidR="005B0835">
        <w:t>СЕБРА</w:t>
      </w:r>
      <w:r w:rsidR="00A420B5">
        <w:rPr>
          <w:lang w:val="en-US"/>
        </w:rPr>
        <w:t>)</w:t>
      </w:r>
    </w:p>
    <w:bookmarkEnd w:id="12"/>
    <w:p w14:paraId="3880BF0F" w14:textId="317C6B1F" w:rsidR="006A66B2" w:rsidRDefault="006A66B2" w:rsidP="00BB5C14">
      <w:pPr>
        <w:pStyle w:val="Heading2"/>
        <w:jc w:val="both"/>
        <w:rPr>
          <w:rFonts w:ascii="Times New Roman" w:hAnsi="Times New Roman"/>
          <w:lang w:val="bg-BG"/>
        </w:rPr>
      </w:pPr>
    </w:p>
    <w:p w14:paraId="3E2E80A2" w14:textId="7A0EF9F1" w:rsidR="006A66B2" w:rsidRPr="00655641" w:rsidRDefault="00BB5C14" w:rsidP="00BF0942">
      <w:pPr>
        <w:spacing w:line="360" w:lineRule="auto"/>
        <w:ind w:firstLine="708"/>
        <w:jc w:val="both"/>
      </w:pPr>
      <w:r>
        <w:t>Изплащането на</w:t>
      </w:r>
      <w:r w:rsidR="0002493D">
        <w:t xml:space="preserve"> </w:t>
      </w:r>
      <w:r w:rsidR="0003704A">
        <w:t xml:space="preserve">безвъзмездната </w:t>
      </w:r>
      <w:r w:rsidR="0002493D">
        <w:t xml:space="preserve">финансовата </w:t>
      </w:r>
      <w:r w:rsidR="0003704A" w:rsidRPr="009D6A42">
        <w:t>помощ</w:t>
      </w:r>
      <w:r w:rsidR="0002493D" w:rsidRPr="009D6A42">
        <w:t xml:space="preserve"> към бенефициентите се извършва въз основа на</w:t>
      </w:r>
      <w:r w:rsidRPr="00307546">
        <w:t xml:space="preserve"> сключен</w:t>
      </w:r>
      <w:r w:rsidR="0002493D" w:rsidRPr="00307546">
        <w:t xml:space="preserve"> административен договор</w:t>
      </w:r>
      <w:r w:rsidRPr="00307546">
        <w:t>/</w:t>
      </w:r>
      <w:r w:rsidRPr="00EF3D31">
        <w:t>заповед</w:t>
      </w:r>
      <w:r w:rsidRPr="00D927AF">
        <w:t xml:space="preserve"> за предоставяне на БФП.</w:t>
      </w:r>
      <w:bookmarkEnd w:id="13"/>
      <w:r w:rsidR="00FF7C84" w:rsidRPr="009D6A42">
        <w:t xml:space="preserve"> </w:t>
      </w:r>
      <w:r w:rsidR="006A66B2" w:rsidRPr="009D6A42">
        <w:t xml:space="preserve">Всички плащания </w:t>
      </w:r>
      <w:r w:rsidR="00FE12DE" w:rsidRPr="009D6A42">
        <w:t>по</w:t>
      </w:r>
      <w:r w:rsidR="002A3BDE" w:rsidRPr="009D6A42">
        <w:t xml:space="preserve"> ПО</w:t>
      </w:r>
      <w:r w:rsidR="00FE12DE" w:rsidRPr="009D6A42">
        <w:t xml:space="preserve"> </w:t>
      </w:r>
      <w:r w:rsidR="006A66B2" w:rsidRPr="009D6A42">
        <w:t>се</w:t>
      </w:r>
      <w:r w:rsidR="006A66B2" w:rsidRPr="00C95E3C">
        <w:t xml:space="preserve"> извършват в български лева чрез СЕБРА. </w:t>
      </w:r>
      <w:r w:rsidR="00655641">
        <w:t xml:space="preserve">Редът и начинът за предоставяне и отчитане на средствата </w:t>
      </w:r>
      <w:r w:rsidR="000707FA">
        <w:t>от ЕС</w:t>
      </w:r>
      <w:r w:rsidR="00662D4E">
        <w:t xml:space="preserve">, както и </w:t>
      </w:r>
      <w:r w:rsidR="00B67574">
        <w:t>редът и начинът за</w:t>
      </w:r>
      <w:r w:rsidR="00662D4E" w:rsidRPr="00896714">
        <w:t xml:space="preserve"> от</w:t>
      </w:r>
      <w:r w:rsidR="00662D4E" w:rsidRPr="00BF0942">
        <w:t>разяване на информацията за извършените плащания от У</w:t>
      </w:r>
      <w:r w:rsidR="00A420B5">
        <w:t>О</w:t>
      </w:r>
      <w:r w:rsidR="000707FA" w:rsidRPr="00896714">
        <w:t xml:space="preserve"> </w:t>
      </w:r>
      <w:r w:rsidR="00655641" w:rsidRPr="00123BB1">
        <w:t>са реглам</w:t>
      </w:r>
      <w:r w:rsidR="00655641" w:rsidRPr="00BB2D3F">
        <w:t xml:space="preserve">ентирани </w:t>
      </w:r>
      <w:r w:rsidR="003D4CC5" w:rsidRPr="00896714">
        <w:t>в указания на министъра на финансите</w:t>
      </w:r>
      <w:r w:rsidR="00662D4E" w:rsidRPr="00BF0942">
        <w:t>.</w:t>
      </w:r>
      <w:r w:rsidR="003D4CC5" w:rsidRPr="00896714">
        <w:t>.</w:t>
      </w:r>
    </w:p>
    <w:p w14:paraId="1909AD0E" w14:textId="0433DB88" w:rsidR="00390D13" w:rsidRPr="00C95E3C" w:rsidRDefault="006A66B2">
      <w:pPr>
        <w:spacing w:line="360" w:lineRule="auto"/>
        <w:ind w:firstLine="708"/>
        <w:jc w:val="both"/>
      </w:pPr>
      <w:r w:rsidRPr="00C95E3C">
        <w:t xml:space="preserve">Достъпът в СЕБРА и в системата за </w:t>
      </w:r>
      <w:r w:rsidR="00583F9D" w:rsidRPr="00C95E3C">
        <w:t xml:space="preserve">интернет </w:t>
      </w:r>
      <w:r w:rsidRPr="00C95E3C">
        <w:t xml:space="preserve">банкиране на БНБ </w:t>
      </w:r>
      <w:r w:rsidR="00C24C2E">
        <w:t>на</w:t>
      </w:r>
      <w:r w:rsidR="00C24C2E" w:rsidRPr="00C95E3C">
        <w:t xml:space="preserve"> </w:t>
      </w:r>
      <w:r w:rsidRPr="00C95E3C">
        <w:t>потребителите, оторизирани да работят със съответните системи, се осъществява чрез универсален електронен подпис</w:t>
      </w:r>
      <w:r w:rsidR="00640EE4" w:rsidRPr="00C95E3C">
        <w:t>,</w:t>
      </w:r>
      <w:r w:rsidRPr="00C95E3C">
        <w:t xml:space="preserve"> съгласно Закона за електронния документ и </w:t>
      </w:r>
      <w:r w:rsidR="004C2710" w:rsidRPr="004C2710">
        <w:t>електронните удостоверителни услуги</w:t>
      </w:r>
      <w:r w:rsidRPr="00C95E3C">
        <w:t xml:space="preserve">. Издаването на универсален електронен подпис на упълномощените за целта лица е задължение на </w:t>
      </w:r>
      <w:r w:rsidR="00390D13" w:rsidRPr="00C95E3C">
        <w:t>съответното ведомство, в рамките на което се намира УО.</w:t>
      </w:r>
    </w:p>
    <w:p w14:paraId="2340C2A3" w14:textId="77777777" w:rsidR="006A66B2" w:rsidRPr="00C95E3C" w:rsidRDefault="000B6C78">
      <w:pPr>
        <w:spacing w:line="360" w:lineRule="auto"/>
        <w:ind w:firstLine="708"/>
        <w:jc w:val="both"/>
      </w:pPr>
      <w:r w:rsidRPr="00C95E3C">
        <w:t xml:space="preserve">Дирекция ФПСП </w:t>
      </w:r>
      <w:r w:rsidR="006A66B2" w:rsidRPr="00C95E3C">
        <w:t xml:space="preserve">предоставя по електронен път информация на дирекция </w:t>
      </w:r>
      <w:r w:rsidR="00DD5D59" w:rsidRPr="00C95E3C">
        <w:t xml:space="preserve">НФ </w:t>
      </w:r>
      <w:r w:rsidR="00EC256A" w:rsidRPr="00C95E3C">
        <w:t xml:space="preserve">в Министерство на финансите </w:t>
      </w:r>
      <w:r w:rsidR="00DD5D59" w:rsidRPr="00C95E3C">
        <w:t xml:space="preserve">(МФ) </w:t>
      </w:r>
      <w:r w:rsidR="006A66B2" w:rsidRPr="00C95E3C">
        <w:t>за правата на лицата, оторизирани да работят в СЕБРА, не по-късно от 5 работни дни от датата на издаване/изменение на заповедта за оторизиране.</w:t>
      </w:r>
    </w:p>
    <w:p w14:paraId="2B3BC54E" w14:textId="71E87C38" w:rsidR="00591509" w:rsidRDefault="006A66B2" w:rsidP="005C4B83">
      <w:pPr>
        <w:spacing w:line="360" w:lineRule="auto"/>
        <w:jc w:val="both"/>
      </w:pPr>
      <w:r w:rsidRPr="00C95E3C">
        <w:t xml:space="preserve"> </w:t>
      </w:r>
      <w:r w:rsidR="007E0865" w:rsidRPr="00C95E3C">
        <w:tab/>
      </w:r>
      <w:r w:rsidR="007A3149" w:rsidRPr="00C95E3C">
        <w:t xml:space="preserve">За разплащанията в СЕБРА, както и за възстановяването на средства от бенефициентите, </w:t>
      </w:r>
      <w:r w:rsidRPr="00C95E3C">
        <w:t>У</w:t>
      </w:r>
      <w:r w:rsidR="00876ED2" w:rsidRPr="00C95E3C">
        <w:t>О</w:t>
      </w:r>
      <w:r w:rsidRPr="00C95E3C">
        <w:t xml:space="preserve"> </w:t>
      </w:r>
      <w:r w:rsidR="007A3149" w:rsidRPr="00C95E3C">
        <w:t>прилага реда и начина за получаване, предоставяне и о</w:t>
      </w:r>
      <w:r w:rsidR="008D4D85" w:rsidRPr="00C95E3C">
        <w:t>тчитане на средствата, регламент</w:t>
      </w:r>
      <w:r w:rsidR="007A3149" w:rsidRPr="00C95E3C">
        <w:t>иран</w:t>
      </w:r>
      <w:r w:rsidR="00AB4AA2" w:rsidRPr="00C95E3C">
        <w:t>и</w:t>
      </w:r>
      <w:r w:rsidR="007A3149" w:rsidRPr="00C95E3C">
        <w:t xml:space="preserve"> с приложимото указание на министъра на финансите </w:t>
      </w:r>
      <w:r w:rsidRPr="00C95E3C">
        <w:t>при спазване на правилата и процедурите за упр</w:t>
      </w:r>
      <w:r w:rsidR="008D4D85" w:rsidRPr="00C95E3C">
        <w:t>авление на средства от ЕСФ</w:t>
      </w:r>
      <w:r w:rsidR="005847EF">
        <w:t>+</w:t>
      </w:r>
      <w:r w:rsidRPr="00C95E3C">
        <w:t>.</w:t>
      </w:r>
    </w:p>
    <w:p w14:paraId="36FA5884" w14:textId="7EF25D70" w:rsidR="008D4D85" w:rsidRPr="00C95E3C" w:rsidRDefault="008D4D85" w:rsidP="00591509">
      <w:pPr>
        <w:spacing w:line="360" w:lineRule="auto"/>
        <w:ind w:firstLine="709"/>
        <w:jc w:val="both"/>
      </w:pPr>
      <w:r w:rsidRPr="00E701EC">
        <w:t>У</w:t>
      </w:r>
      <w:r w:rsidR="00876ED2" w:rsidRPr="00E701EC">
        <w:t>О</w:t>
      </w:r>
      <w:r w:rsidRPr="00E701EC">
        <w:t xml:space="preserve"> извършва предвидените в СЕБРА функции на второстепенни оторизирани разпоредители за залагане на лимити на подчинени десетразрядни кодове при спазване на правилата и процедурите за управление на средства от ЕСФ</w:t>
      </w:r>
      <w:r w:rsidR="005847EF" w:rsidRPr="00E701EC">
        <w:t>+</w:t>
      </w:r>
      <w:r w:rsidRPr="00E701EC">
        <w:t>.</w:t>
      </w:r>
    </w:p>
    <w:p w14:paraId="3D228616" w14:textId="4A57A068" w:rsidR="007E0865" w:rsidRPr="00C95E3C" w:rsidRDefault="00EC256A" w:rsidP="005C4B83">
      <w:pPr>
        <w:spacing w:line="360" w:lineRule="auto"/>
        <w:jc w:val="both"/>
      </w:pPr>
      <w:r w:rsidRPr="00C95E3C">
        <w:lastRenderedPageBreak/>
        <w:tab/>
      </w:r>
      <w:r w:rsidR="00AB4AA2" w:rsidRPr="00C95E3C">
        <w:t>В тази система</w:t>
      </w:r>
      <w:r w:rsidR="007E0865" w:rsidRPr="00C95E3C">
        <w:t xml:space="preserve"> </w:t>
      </w:r>
      <w:r w:rsidR="007E0865" w:rsidRPr="003F7D57">
        <w:t>движението на паричните потоци на безвъзмездна финансова помощ</w:t>
      </w:r>
      <w:r w:rsidR="00AB4AA2" w:rsidRPr="003F7D57">
        <w:t>,</w:t>
      </w:r>
      <w:r w:rsidR="007E0865" w:rsidRPr="003F7D57">
        <w:t xml:space="preserve"> съфинансирана от ЕС</w:t>
      </w:r>
      <w:r w:rsidR="005847EF" w:rsidRPr="003F7D57">
        <w:t>Ф+</w:t>
      </w:r>
      <w:r w:rsidR="007E0865" w:rsidRPr="003F7D57">
        <w:t xml:space="preserve"> и националния бюджет</w:t>
      </w:r>
      <w:r w:rsidR="00AB4AA2" w:rsidRPr="003F7D57">
        <w:t>,</w:t>
      </w:r>
      <w:r w:rsidR="007E0865" w:rsidRPr="003F7D57">
        <w:t xml:space="preserve"> може графично да бъде представена по следния начин (</w:t>
      </w:r>
      <w:r w:rsidR="007D6295" w:rsidRPr="003F7D57">
        <w:t xml:space="preserve">съгласно </w:t>
      </w:r>
      <w:r w:rsidR="00200446" w:rsidRPr="003F7D57">
        <w:t>П</w:t>
      </w:r>
      <w:r w:rsidR="007D6295" w:rsidRPr="003F7D57">
        <w:t>риложение № 1 от НАРЕДБА № Н-</w:t>
      </w:r>
      <w:r w:rsidR="00E701EC">
        <w:t>5</w:t>
      </w:r>
      <w:r w:rsidR="00E701EC" w:rsidRPr="003F7D57">
        <w:t xml:space="preserve"> </w:t>
      </w:r>
      <w:r w:rsidR="007D6295" w:rsidRPr="003F7D57">
        <w:t>от</w:t>
      </w:r>
      <w:r w:rsidR="00E701EC">
        <w:t>29.12.2022</w:t>
      </w:r>
      <w:r w:rsidR="007D6295" w:rsidRPr="003F7D57">
        <w:t xml:space="preserve"> г.</w:t>
      </w:r>
      <w:r w:rsidR="007E0865" w:rsidRPr="003F7D57">
        <w:t>):</w:t>
      </w:r>
    </w:p>
    <w:p w14:paraId="72EB6F62" w14:textId="1EB1862F" w:rsidR="00ED2D39" w:rsidRDefault="00ED2D39" w:rsidP="005C4B83">
      <w:pPr>
        <w:spacing w:line="360" w:lineRule="auto"/>
        <w:jc w:val="both"/>
      </w:pPr>
    </w:p>
    <w:p w14:paraId="6ECE5D7F" w14:textId="0487FE05" w:rsidR="003B33B6" w:rsidRDefault="003B33B6" w:rsidP="005C4B83">
      <w:pPr>
        <w:spacing w:line="360" w:lineRule="auto"/>
        <w:jc w:val="both"/>
        <w:rPr>
          <w:lang w:val="en-US"/>
        </w:rPr>
      </w:pPr>
    </w:p>
    <w:p w14:paraId="7028BAF0" w14:textId="07856582" w:rsidR="00992217" w:rsidRPr="00BF0942" w:rsidRDefault="00992217" w:rsidP="005C4B83">
      <w:pPr>
        <w:spacing w:line="360" w:lineRule="auto"/>
        <w:jc w:val="both"/>
        <w:rPr>
          <w:lang w:val="en-US"/>
        </w:rPr>
      </w:pPr>
      <w:r>
        <w:rPr>
          <w:noProof/>
          <w:lang w:val="en-US"/>
        </w:rPr>
        <w:drawing>
          <wp:inline distT="0" distB="0" distL="0" distR="0" wp14:anchorId="62B9F92B" wp14:editId="05F0F220">
            <wp:extent cx="5762625" cy="4581525"/>
            <wp:effectExtent l="0" t="0" r="9525"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2625" cy="4581525"/>
                    </a:xfrm>
                    <a:prstGeom prst="rect">
                      <a:avLst/>
                    </a:prstGeom>
                    <a:noFill/>
                    <a:ln>
                      <a:noFill/>
                    </a:ln>
                  </pic:spPr>
                </pic:pic>
              </a:graphicData>
            </a:graphic>
          </wp:inline>
        </w:drawing>
      </w:r>
    </w:p>
    <w:p w14:paraId="6375BCA0" w14:textId="77777777" w:rsidR="00E701EC" w:rsidRPr="00C95E3C" w:rsidRDefault="00E701EC" w:rsidP="005C4B83">
      <w:pPr>
        <w:spacing w:line="360" w:lineRule="auto"/>
        <w:jc w:val="both"/>
      </w:pPr>
    </w:p>
    <w:p w14:paraId="4D1D0820" w14:textId="27705662" w:rsidR="00BE6D28" w:rsidRPr="005C4B83" w:rsidRDefault="00BE6D28" w:rsidP="005C4B83">
      <w:pPr>
        <w:spacing w:line="360" w:lineRule="auto"/>
        <w:ind w:firstLine="708"/>
        <w:jc w:val="both"/>
      </w:pPr>
      <w:r w:rsidRPr="00C95E3C">
        <w:t>Управлението на средствата по сметките на У</w:t>
      </w:r>
      <w:r w:rsidR="008F742D" w:rsidRPr="00C95E3C">
        <w:t>О</w:t>
      </w:r>
      <w:r w:rsidRPr="00C95E3C">
        <w:t xml:space="preserve"> се извършва чрез прилагането на системата за двоен подпис</w:t>
      </w:r>
      <w:r w:rsidR="00AB4AA2" w:rsidRPr="00C95E3C">
        <w:t xml:space="preserve">, изискваща подпис на </w:t>
      </w:r>
      <w:r w:rsidR="00DD5D59" w:rsidRPr="00C95E3C">
        <w:t>Р</w:t>
      </w:r>
      <w:r w:rsidRPr="00C95E3C">
        <w:t>ъководителя на У</w:t>
      </w:r>
      <w:r w:rsidR="00F8068A" w:rsidRPr="00C95E3C">
        <w:t>О</w:t>
      </w:r>
      <w:r w:rsidRPr="00C95E3C">
        <w:t xml:space="preserve"> </w:t>
      </w:r>
      <w:r w:rsidR="00132E88" w:rsidRPr="004952B8">
        <w:t>(</w:t>
      </w:r>
      <w:r w:rsidRPr="00C95E3C">
        <w:t xml:space="preserve">или </w:t>
      </w:r>
      <w:r w:rsidR="004C37F1">
        <w:t>оправомощен</w:t>
      </w:r>
      <w:r w:rsidR="004C37F1" w:rsidRPr="00C95E3C">
        <w:t xml:space="preserve"> </w:t>
      </w:r>
      <w:r w:rsidRPr="00C95E3C">
        <w:t>по надлежния ред</w:t>
      </w:r>
      <w:r w:rsidR="00E028D8">
        <w:t xml:space="preserve"> </w:t>
      </w:r>
      <w:r w:rsidRPr="00C95E3C">
        <w:t>служител</w:t>
      </w:r>
      <w:r w:rsidR="00132E88" w:rsidRPr="004952B8">
        <w:t>)</w:t>
      </w:r>
      <w:r w:rsidRPr="00C95E3C">
        <w:t xml:space="preserve"> и</w:t>
      </w:r>
      <w:r w:rsidR="00E10129">
        <w:t xml:space="preserve"> </w:t>
      </w:r>
      <w:r w:rsidR="00F76D24">
        <w:t xml:space="preserve">втори </w:t>
      </w:r>
      <w:r w:rsidRPr="00C95E3C">
        <w:t xml:space="preserve">подпис </w:t>
      </w:r>
      <w:r w:rsidRPr="00584761">
        <w:t xml:space="preserve">на </w:t>
      </w:r>
      <w:r w:rsidR="00BA6AB0" w:rsidRPr="00584761">
        <w:t xml:space="preserve">лицето, отговорно за счетоводните записвания, съгласно </w:t>
      </w:r>
      <w:r w:rsidR="006B1A6A" w:rsidRPr="00584761">
        <w:t>ЗФУКПС</w:t>
      </w:r>
      <w:r w:rsidR="00BA6AB0" w:rsidRPr="00584761">
        <w:t xml:space="preserve">. </w:t>
      </w:r>
      <w:r w:rsidRPr="00584761">
        <w:t>По този начин се разделят отговорностите между служителите по начин,</w:t>
      </w:r>
      <w:r w:rsidRPr="00C95E3C">
        <w:t xml:space="preserve"> който не позволява един служител едновременно да има отговорност по одобряване, изпълнение, осчетоводяване и контрол.</w:t>
      </w:r>
      <w:r w:rsidRPr="005C4B83">
        <w:t xml:space="preserve"> </w:t>
      </w:r>
    </w:p>
    <w:p w14:paraId="6DCD8179" w14:textId="77777777" w:rsidR="001D78F0" w:rsidRPr="00C95E3C" w:rsidRDefault="00BE6D28" w:rsidP="005C4B83">
      <w:pPr>
        <w:spacing w:line="360" w:lineRule="auto"/>
        <w:ind w:firstLine="708"/>
        <w:jc w:val="both"/>
      </w:pPr>
      <w:r w:rsidRPr="00C95E3C">
        <w:lastRenderedPageBreak/>
        <w:t xml:space="preserve">Оторизацията или промяната на лицата с право на подпис се извършва чрез заповед на </w:t>
      </w:r>
      <w:r w:rsidR="002E7AB9" w:rsidRPr="00C95E3C">
        <w:t>Р</w:t>
      </w:r>
      <w:r w:rsidRPr="00C95E3C">
        <w:t>ъководителя на УО.</w:t>
      </w:r>
    </w:p>
    <w:p w14:paraId="7FECF497" w14:textId="1BAEAD98" w:rsidR="00A24049" w:rsidRPr="003F7D57" w:rsidRDefault="004E428C" w:rsidP="005C4B83">
      <w:pPr>
        <w:pStyle w:val="Heading2"/>
        <w:jc w:val="both"/>
      </w:pPr>
      <w:bookmarkStart w:id="14" w:name="т8_4_2"/>
      <w:bookmarkStart w:id="15" w:name="_Toc84933141"/>
      <w:r>
        <w:rPr>
          <w:rFonts w:ascii="Times New Roman" w:hAnsi="Times New Roman"/>
          <w:lang w:val="bg-BG"/>
        </w:rPr>
        <w:t>7</w:t>
      </w:r>
      <w:r w:rsidR="004E4C77" w:rsidRPr="005C4B83">
        <w:rPr>
          <w:rFonts w:ascii="Times New Roman" w:hAnsi="Times New Roman"/>
          <w:lang w:val="bg-BG"/>
        </w:rPr>
        <w:t>.4.2.</w:t>
      </w:r>
      <w:r w:rsidR="00A24049" w:rsidRPr="005C4B83">
        <w:rPr>
          <w:rFonts w:ascii="Times New Roman" w:hAnsi="Times New Roman"/>
          <w:lang w:val="bg-BG"/>
        </w:rPr>
        <w:t xml:space="preserve"> </w:t>
      </w:r>
      <w:r w:rsidR="00A24049" w:rsidRPr="003F7D57">
        <w:rPr>
          <w:rFonts w:ascii="Times New Roman" w:hAnsi="Times New Roman"/>
          <w:lang w:val="bg-BG"/>
        </w:rPr>
        <w:t>Лихви и валутен курс</w:t>
      </w:r>
      <w:bookmarkEnd w:id="14"/>
      <w:bookmarkEnd w:id="15"/>
    </w:p>
    <w:p w14:paraId="40704BF4" w14:textId="09345C43" w:rsidR="00A24049" w:rsidRPr="003F7D57" w:rsidRDefault="00A24049" w:rsidP="005C4B83">
      <w:pPr>
        <w:spacing w:line="360" w:lineRule="auto"/>
        <w:jc w:val="both"/>
      </w:pPr>
      <w:r w:rsidRPr="00553D72">
        <w:t xml:space="preserve"> </w:t>
      </w:r>
      <w:r w:rsidRPr="00553D72">
        <w:tab/>
        <w:t xml:space="preserve">Всички лихви, натрупани по </w:t>
      </w:r>
      <w:r w:rsidR="005122A1" w:rsidRPr="003F7D57">
        <w:t>авансовите плащания, финансирани</w:t>
      </w:r>
      <w:r w:rsidR="003C21BF" w:rsidRPr="003F7D57">
        <w:t xml:space="preserve"> </w:t>
      </w:r>
      <w:r w:rsidRPr="003F7D57">
        <w:t xml:space="preserve">със средства от </w:t>
      </w:r>
      <w:r w:rsidR="0056436B" w:rsidRPr="003F7D57">
        <w:t>ЕСФ</w:t>
      </w:r>
      <w:r w:rsidR="005122A1" w:rsidRPr="003F7D57">
        <w:t>+</w:t>
      </w:r>
      <w:r w:rsidRPr="003F7D57">
        <w:t xml:space="preserve">, се отнасят към съответната програма като ресурс, осигурен под формата на национално </w:t>
      </w:r>
      <w:r w:rsidR="0055736D">
        <w:t>съ</w:t>
      </w:r>
      <w:r w:rsidRPr="003F7D57">
        <w:t>финансиране.</w:t>
      </w:r>
      <w:r w:rsidR="00937BC7" w:rsidRPr="003F7D57">
        <w:t xml:space="preserve"> </w:t>
      </w:r>
    </w:p>
    <w:p w14:paraId="2F1E964D" w14:textId="09E6B301" w:rsidR="00A24049" w:rsidRPr="003F7D57" w:rsidRDefault="00A24049" w:rsidP="005C4B83">
      <w:pPr>
        <w:spacing w:line="360" w:lineRule="auto"/>
        <w:ind w:firstLine="708"/>
        <w:jc w:val="both"/>
      </w:pPr>
      <w:r w:rsidRPr="003F7D57">
        <w:t>Валутният курс за изчисляване на левовата равностойност на изплатените от Европейската комисия</w:t>
      </w:r>
      <w:r w:rsidR="008A027D" w:rsidRPr="003F7D57">
        <w:t xml:space="preserve"> (ЕК)</w:t>
      </w:r>
      <w:r w:rsidRPr="003F7D57">
        <w:t xml:space="preserve"> аванси по програми</w:t>
      </w:r>
      <w:r w:rsidR="00971E5E" w:rsidRPr="003F7D57">
        <w:t xml:space="preserve">те </w:t>
      </w:r>
      <w:r w:rsidRPr="003F7D57">
        <w:t>или на възстановените разходи по заявления за плащане</w:t>
      </w:r>
      <w:r w:rsidR="001B13F5">
        <w:t xml:space="preserve"> </w:t>
      </w:r>
      <w:r w:rsidRPr="003F7D57">
        <w:t xml:space="preserve"> е месечният счетоводен обменен курс на Е</w:t>
      </w:r>
      <w:r w:rsidR="008A027D" w:rsidRPr="003F7D57">
        <w:t>К</w:t>
      </w:r>
      <w:r w:rsidRPr="003F7D57">
        <w:t xml:space="preserve">, валиден за месеца, през който сумите са били </w:t>
      </w:r>
      <w:r w:rsidR="001B13F5">
        <w:t>осчетоводени</w:t>
      </w:r>
      <w:r w:rsidR="001B13F5" w:rsidRPr="003F7D57">
        <w:t xml:space="preserve"> </w:t>
      </w:r>
      <w:r w:rsidRPr="003F7D57">
        <w:t xml:space="preserve">в сметките на </w:t>
      </w:r>
      <w:r w:rsidR="001B13F5">
        <w:t>с</w:t>
      </w:r>
      <w:r w:rsidR="004A3067" w:rsidRPr="003F7D57">
        <w:t xml:space="preserve">четоводния </w:t>
      </w:r>
      <w:r w:rsidRPr="003F7D57">
        <w:t>ор</w:t>
      </w:r>
      <w:r w:rsidR="00AB4AA2" w:rsidRPr="003F7D57">
        <w:t>ган</w:t>
      </w:r>
      <w:r w:rsidR="00DD5D59" w:rsidRPr="003F7D57">
        <w:t xml:space="preserve"> (СО)</w:t>
      </w:r>
      <w:r w:rsidR="00AB4AA2" w:rsidRPr="003F7D57">
        <w:t>. Този курс се публикува на и</w:t>
      </w:r>
      <w:r w:rsidRPr="003F7D57">
        <w:t xml:space="preserve">нтернет страницата на </w:t>
      </w:r>
      <w:r w:rsidR="008A027D" w:rsidRPr="003F7D57">
        <w:t>Е</w:t>
      </w:r>
      <w:r w:rsidRPr="003F7D57">
        <w:t>К всеки месец.</w:t>
      </w:r>
    </w:p>
    <w:p w14:paraId="4378C677" w14:textId="77777777" w:rsidR="006D4B18" w:rsidRPr="00C95E3C" w:rsidRDefault="00A24049" w:rsidP="005C4B83">
      <w:pPr>
        <w:spacing w:line="360" w:lineRule="auto"/>
        <w:jc w:val="both"/>
        <w:rPr>
          <w:rFonts w:eastAsia="HG Mincho Light J"/>
        </w:rPr>
      </w:pPr>
      <w:r w:rsidRPr="003F7D57">
        <w:t xml:space="preserve"> </w:t>
      </w:r>
      <w:r w:rsidRPr="003F7D57">
        <w:tab/>
        <w:t xml:space="preserve">Курсовите разлики, които възникват между месечния счетоводен обменен курс на </w:t>
      </w:r>
      <w:r w:rsidR="008A027D" w:rsidRPr="003F7D57">
        <w:t>Е</w:t>
      </w:r>
      <w:r w:rsidRPr="003F7D57">
        <w:t xml:space="preserve">К и обменния курс на БНБ, </w:t>
      </w:r>
      <w:r w:rsidR="00AB4AA2" w:rsidRPr="003F7D57">
        <w:t>остават в сметките на Националния</w:t>
      </w:r>
      <w:r w:rsidRPr="003F7D57">
        <w:t xml:space="preserve"> фонд и се считат за ресурс под формата</w:t>
      </w:r>
      <w:r w:rsidRPr="00C95E3C">
        <w:t xml:space="preserve"> на национално съфинансиране</w:t>
      </w:r>
      <w:r w:rsidR="006D4B18" w:rsidRPr="005C4B83">
        <w:t>.</w:t>
      </w:r>
      <w:bookmarkStart w:id="16" w:name="т8_4_3"/>
    </w:p>
    <w:p w14:paraId="0B628971" w14:textId="7F5F86DB" w:rsidR="006D4B18" w:rsidRPr="00D6171A" w:rsidRDefault="004E428C" w:rsidP="005C4B83">
      <w:pPr>
        <w:pStyle w:val="Heading2"/>
        <w:jc w:val="both"/>
      </w:pPr>
      <w:bookmarkStart w:id="17" w:name="_Toc84933142"/>
      <w:r>
        <w:rPr>
          <w:rFonts w:ascii="Times New Roman" w:hAnsi="Times New Roman"/>
          <w:lang w:val="bg-BG"/>
        </w:rPr>
        <w:t>7</w:t>
      </w:r>
      <w:r w:rsidR="006D4B18" w:rsidRPr="005C4B83">
        <w:rPr>
          <w:rFonts w:ascii="Times New Roman" w:hAnsi="Times New Roman"/>
          <w:lang w:val="bg-BG"/>
        </w:rPr>
        <w:t xml:space="preserve">.4.3. </w:t>
      </w:r>
      <w:r w:rsidR="008610A9">
        <w:rPr>
          <w:rFonts w:ascii="Times New Roman" w:hAnsi="Times New Roman"/>
          <w:lang w:val="bg-BG"/>
        </w:rPr>
        <w:t>Видове п</w:t>
      </w:r>
      <w:r w:rsidR="006D4B18" w:rsidRPr="005C4B83">
        <w:rPr>
          <w:rFonts w:ascii="Times New Roman" w:hAnsi="Times New Roman"/>
          <w:lang w:val="bg-BG"/>
        </w:rPr>
        <w:t>лащания</w:t>
      </w:r>
      <w:bookmarkEnd w:id="17"/>
      <w:r w:rsidR="00D31BCA">
        <w:rPr>
          <w:rFonts w:ascii="Times New Roman" w:hAnsi="Times New Roman"/>
          <w:lang w:val="bg-BG"/>
        </w:rPr>
        <w:t>, извършвани от УО</w:t>
      </w:r>
    </w:p>
    <w:p w14:paraId="10B43DD6" w14:textId="31021085" w:rsidR="00602820" w:rsidRPr="00BF0942" w:rsidRDefault="00443D6D" w:rsidP="00786CC8">
      <w:pPr>
        <w:spacing w:line="360" w:lineRule="auto"/>
        <w:ind w:firstLine="708"/>
        <w:jc w:val="both"/>
        <w:rPr>
          <w:lang w:val="en-US"/>
        </w:rPr>
      </w:pPr>
      <w:r>
        <w:t xml:space="preserve">УО на ПО извършва авансови, </w:t>
      </w:r>
      <w:r w:rsidRPr="009D6A42">
        <w:t xml:space="preserve">междинни и </w:t>
      </w:r>
      <w:r w:rsidR="001C58B5" w:rsidRPr="009D6A42">
        <w:t>окончателни плащания</w:t>
      </w:r>
      <w:r w:rsidR="00313365" w:rsidRPr="009D6A42">
        <w:t xml:space="preserve"> към бенефициентите</w:t>
      </w:r>
      <w:r w:rsidR="000D50BC" w:rsidRPr="009D6A42">
        <w:t xml:space="preserve">. </w:t>
      </w:r>
      <w:r w:rsidR="00A132AA" w:rsidRPr="009D6A42">
        <w:t>Авансовите пла</w:t>
      </w:r>
      <w:r w:rsidR="005662FA" w:rsidRPr="009D6A42">
        <w:t>щан</w:t>
      </w:r>
      <w:r w:rsidR="00A132AA" w:rsidRPr="009D6A42">
        <w:t>ия</w:t>
      </w:r>
      <w:r w:rsidR="005662FA" w:rsidRPr="009D6A42">
        <w:t xml:space="preserve"> се извършва</w:t>
      </w:r>
      <w:r w:rsidR="00A132AA" w:rsidRPr="009D6A42">
        <w:t>т</w:t>
      </w:r>
      <w:r w:rsidR="005662FA" w:rsidRPr="009D6A42">
        <w:t xml:space="preserve"> в двуседмичен срок от датата на постъпване на искането на бенефициента в ИСУН</w:t>
      </w:r>
      <w:r w:rsidR="00A132AA" w:rsidRPr="009D6A42">
        <w:t xml:space="preserve"> след </w:t>
      </w:r>
      <w:r w:rsidR="00E63253" w:rsidRPr="00BF0942">
        <w:t xml:space="preserve">проверка </w:t>
      </w:r>
      <w:r w:rsidR="00E63253" w:rsidRPr="009D6A42">
        <w:t xml:space="preserve">от </w:t>
      </w:r>
      <w:r w:rsidR="00565B0D" w:rsidRPr="009D6A42">
        <w:t>съответните дирекции.</w:t>
      </w:r>
      <w:r w:rsidR="005662FA" w:rsidRPr="009D6A42">
        <w:t xml:space="preserve"> </w:t>
      </w:r>
      <w:r w:rsidR="006E7ADB" w:rsidRPr="009D6A42">
        <w:t>УО извършва</w:t>
      </w:r>
      <w:r w:rsidR="00812D0E" w:rsidRPr="009D6A42">
        <w:t xml:space="preserve"> </w:t>
      </w:r>
      <w:r w:rsidR="00A132AA" w:rsidRPr="009D6A42">
        <w:t xml:space="preserve">междинни и окончателни </w:t>
      </w:r>
      <w:r w:rsidR="00812D0E" w:rsidRPr="009D6A42">
        <w:t>плащан</w:t>
      </w:r>
      <w:r w:rsidR="001269A9" w:rsidRPr="009D6A42">
        <w:t>ия</w:t>
      </w:r>
      <w:r w:rsidR="00812D0E" w:rsidRPr="009D6A42">
        <w:t xml:space="preserve"> в 80-дневен срок от постъпване на</w:t>
      </w:r>
      <w:r w:rsidR="00384C68" w:rsidRPr="009D6A42">
        <w:t xml:space="preserve"> съответното</w:t>
      </w:r>
      <w:r w:rsidR="00812D0E" w:rsidRPr="009D6A42">
        <w:t xml:space="preserve"> искане за плащане на бенефициента, </w:t>
      </w:r>
      <w:r w:rsidR="001269A9" w:rsidRPr="009D6A42">
        <w:t xml:space="preserve">след верифициране от </w:t>
      </w:r>
      <w:r w:rsidR="000B6BEA" w:rsidRPr="00BF0942">
        <w:t>съответните дирекции</w:t>
      </w:r>
      <w:r w:rsidR="001269A9" w:rsidRPr="009D6A42">
        <w:t xml:space="preserve"> и при наличие</w:t>
      </w:r>
      <w:r w:rsidR="001269A9" w:rsidRPr="00994CEC">
        <w:t xml:space="preserve"> на разполагаем лимит.</w:t>
      </w:r>
    </w:p>
    <w:bookmarkEnd w:id="16"/>
    <w:p w14:paraId="4295CAA7" w14:textId="68E496B3" w:rsidR="007C238D" w:rsidRPr="00BF0942" w:rsidRDefault="006C40B0" w:rsidP="00786CC8">
      <w:pPr>
        <w:spacing w:line="360" w:lineRule="auto"/>
        <w:ind w:firstLine="708"/>
        <w:jc w:val="both"/>
        <w:rPr>
          <w:lang w:val="en-US"/>
        </w:rPr>
      </w:pPr>
      <w:r>
        <w:t>У</w:t>
      </w:r>
      <w:r w:rsidR="00FF53E2">
        <w:t>О</w:t>
      </w:r>
      <w:r>
        <w:t xml:space="preserve"> извършва плащанията към бенефициентите в рамките на заложените от </w:t>
      </w:r>
      <w:r w:rsidR="00FD6882">
        <w:t xml:space="preserve">Дирекция „Национален фонд“ лимити в СЕБРА. </w:t>
      </w:r>
      <w:r w:rsidR="00741022" w:rsidRPr="005C4B83">
        <w:t>Одобрението и финализирането на плащането в СЕБРА се извършват от оправомощените лица.</w:t>
      </w:r>
      <w:r w:rsidR="00741022" w:rsidRPr="00C95E3C">
        <w:t xml:space="preserve"> </w:t>
      </w:r>
      <w:r w:rsidR="007C238D" w:rsidRPr="00C95E3C">
        <w:t>У</w:t>
      </w:r>
      <w:r w:rsidR="00BC705E" w:rsidRPr="00C95E3C">
        <w:t>О</w:t>
      </w:r>
      <w:r w:rsidR="007C238D" w:rsidRPr="00C95E3C">
        <w:t xml:space="preserve"> гарантира, че бенефициентите получават </w:t>
      </w:r>
      <w:r w:rsidR="0031598D">
        <w:t>дължима</w:t>
      </w:r>
      <w:r w:rsidR="001D3034">
        <w:t xml:space="preserve">та финансова </w:t>
      </w:r>
      <w:r w:rsidR="00C64CE5">
        <w:t xml:space="preserve"> </w:t>
      </w:r>
      <w:r w:rsidR="004D0438">
        <w:t xml:space="preserve">подкрепа </w:t>
      </w:r>
      <w:r w:rsidR="007C238D" w:rsidRPr="00C95E3C">
        <w:t>от програмата</w:t>
      </w:r>
      <w:r w:rsidR="004D0438">
        <w:t xml:space="preserve"> в сроковете, </w:t>
      </w:r>
      <w:r w:rsidR="00013CE3">
        <w:t>посочени в ЗУСЕФСУ</w:t>
      </w:r>
      <w:r w:rsidR="0013693E">
        <w:t>.</w:t>
      </w:r>
    </w:p>
    <w:p w14:paraId="3D7EB413" w14:textId="77777777" w:rsidR="004A0628" w:rsidRDefault="004A0628" w:rsidP="005C4B83">
      <w:pPr>
        <w:spacing w:line="360" w:lineRule="auto"/>
        <w:jc w:val="both"/>
        <w:rPr>
          <w:b/>
        </w:rPr>
      </w:pPr>
    </w:p>
    <w:p w14:paraId="078C47D5" w14:textId="3FA87AE0" w:rsidR="00522A88" w:rsidRPr="005C4B83" w:rsidRDefault="00522A88" w:rsidP="005C4B83">
      <w:pPr>
        <w:spacing w:line="360" w:lineRule="auto"/>
        <w:jc w:val="both"/>
        <w:rPr>
          <w:b/>
        </w:rPr>
      </w:pPr>
      <w:r w:rsidRPr="005C4B83">
        <w:rPr>
          <w:b/>
        </w:rPr>
        <w:t xml:space="preserve">Процедурата по залагане на лимити </w:t>
      </w:r>
      <w:r w:rsidR="009E1163">
        <w:rPr>
          <w:b/>
        </w:rPr>
        <w:t xml:space="preserve">в УО </w:t>
      </w:r>
      <w:r w:rsidRPr="005C4B83">
        <w:rPr>
          <w:b/>
        </w:rPr>
        <w:t>е както следва:</w:t>
      </w:r>
    </w:p>
    <w:tbl>
      <w:tblPr>
        <w:tblW w:w="9207" w:type="dxa"/>
        <w:jc w:val="center"/>
        <w:tblCellSpacing w:w="20" w:type="dxa"/>
        <w:tblBorders>
          <w:top w:val="threeDEmboss" w:sz="24" w:space="0" w:color="auto"/>
          <w:left w:val="outset" w:sz="6" w:space="0" w:color="auto"/>
          <w:bottom w:val="threeDEmboss" w:sz="24" w:space="0" w:color="auto"/>
          <w:right w:val="outset" w:sz="6" w:space="0" w:color="auto"/>
          <w:insideH w:val="outset" w:sz="6" w:space="0" w:color="auto"/>
          <w:insideV w:val="outset" w:sz="6" w:space="0" w:color="auto"/>
        </w:tblBorders>
        <w:tblLook w:val="01E0" w:firstRow="1" w:lastRow="1" w:firstColumn="1" w:lastColumn="1" w:noHBand="0" w:noVBand="0"/>
      </w:tblPr>
      <w:tblGrid>
        <w:gridCol w:w="548"/>
        <w:gridCol w:w="3791"/>
        <w:gridCol w:w="2334"/>
        <w:gridCol w:w="2534"/>
      </w:tblGrid>
      <w:tr w:rsidR="00B13B36" w:rsidRPr="00C95E3C" w14:paraId="25C58DB7" w14:textId="77777777" w:rsidTr="00BF0942">
        <w:trPr>
          <w:trHeight w:val="326"/>
          <w:tblCellSpacing w:w="20" w:type="dxa"/>
          <w:jc w:val="center"/>
        </w:trPr>
        <w:tc>
          <w:tcPr>
            <w:tcW w:w="488" w:type="dxa"/>
            <w:shd w:val="clear" w:color="auto" w:fill="F2F2F2" w:themeFill="background1" w:themeFillShade="F2"/>
            <w:vAlign w:val="center"/>
          </w:tcPr>
          <w:p w14:paraId="2BAC5DB8" w14:textId="77777777" w:rsidR="00522A88" w:rsidRPr="00FB0B49" w:rsidRDefault="00522A88" w:rsidP="005C4B83">
            <w:pPr>
              <w:spacing w:line="360" w:lineRule="auto"/>
              <w:jc w:val="center"/>
            </w:pPr>
            <w:r w:rsidRPr="005C4B83">
              <w:rPr>
                <w:b/>
              </w:rPr>
              <w:lastRenderedPageBreak/>
              <w:t>№</w:t>
            </w:r>
          </w:p>
        </w:tc>
        <w:tc>
          <w:tcPr>
            <w:tcW w:w="3799" w:type="dxa"/>
            <w:shd w:val="clear" w:color="auto" w:fill="F2F2F2" w:themeFill="background1" w:themeFillShade="F2"/>
            <w:vAlign w:val="center"/>
          </w:tcPr>
          <w:p w14:paraId="0E941D2F" w14:textId="77777777" w:rsidR="00522A88" w:rsidRPr="00FB0B49" w:rsidRDefault="00522A88" w:rsidP="005C4B83">
            <w:pPr>
              <w:spacing w:line="360" w:lineRule="auto"/>
              <w:jc w:val="center"/>
            </w:pPr>
            <w:r w:rsidRPr="005C4B83">
              <w:rPr>
                <w:b/>
              </w:rPr>
              <w:t>Действие</w:t>
            </w:r>
          </w:p>
        </w:tc>
        <w:tc>
          <w:tcPr>
            <w:tcW w:w="2228" w:type="dxa"/>
            <w:shd w:val="clear" w:color="auto" w:fill="F2F2F2" w:themeFill="background1" w:themeFillShade="F2"/>
            <w:vAlign w:val="center"/>
          </w:tcPr>
          <w:p w14:paraId="63305689" w14:textId="77777777" w:rsidR="00522A88" w:rsidRPr="00FB0B49" w:rsidRDefault="00522A88" w:rsidP="005C4B83">
            <w:pPr>
              <w:spacing w:line="360" w:lineRule="auto"/>
              <w:jc w:val="center"/>
            </w:pPr>
            <w:r w:rsidRPr="005C4B83">
              <w:rPr>
                <w:b/>
              </w:rPr>
              <w:t>Отговорно лице</w:t>
            </w:r>
          </w:p>
        </w:tc>
        <w:tc>
          <w:tcPr>
            <w:tcW w:w="2492" w:type="dxa"/>
            <w:shd w:val="clear" w:color="auto" w:fill="F2F2F2" w:themeFill="background1" w:themeFillShade="F2"/>
            <w:vAlign w:val="center"/>
          </w:tcPr>
          <w:p w14:paraId="5074A407" w14:textId="77777777" w:rsidR="00522A88" w:rsidRPr="00FB0B49" w:rsidRDefault="00522A88" w:rsidP="005C4B83">
            <w:pPr>
              <w:spacing w:line="360" w:lineRule="auto"/>
              <w:jc w:val="center"/>
            </w:pPr>
            <w:r w:rsidRPr="005C4B83">
              <w:rPr>
                <w:b/>
              </w:rPr>
              <w:t>Срок</w:t>
            </w:r>
          </w:p>
        </w:tc>
      </w:tr>
      <w:tr w:rsidR="00B13B36" w:rsidRPr="00C95E3C" w14:paraId="62B9A797" w14:textId="77777777" w:rsidTr="00BF0942">
        <w:trPr>
          <w:trHeight w:val="839"/>
          <w:tblCellSpacing w:w="20" w:type="dxa"/>
          <w:jc w:val="center"/>
        </w:trPr>
        <w:tc>
          <w:tcPr>
            <w:tcW w:w="488" w:type="dxa"/>
            <w:shd w:val="clear" w:color="auto" w:fill="D9D9D9" w:themeFill="background1" w:themeFillShade="D9"/>
            <w:vAlign w:val="center"/>
          </w:tcPr>
          <w:p w14:paraId="26DA71E9" w14:textId="77777777" w:rsidR="00522A88" w:rsidRPr="005C4B83" w:rsidRDefault="00522A88" w:rsidP="005C4B83">
            <w:pPr>
              <w:spacing w:line="360" w:lineRule="auto"/>
              <w:jc w:val="both"/>
            </w:pPr>
            <w:r w:rsidRPr="005C4B83">
              <w:t>1.</w:t>
            </w:r>
          </w:p>
        </w:tc>
        <w:tc>
          <w:tcPr>
            <w:tcW w:w="3799" w:type="dxa"/>
            <w:shd w:val="clear" w:color="auto" w:fill="auto"/>
            <w:vAlign w:val="center"/>
          </w:tcPr>
          <w:p w14:paraId="2550B59D" w14:textId="247639A1" w:rsidR="00522A88" w:rsidRPr="005C4B83" w:rsidRDefault="00522A88" w:rsidP="005C4B83">
            <w:pPr>
              <w:jc w:val="both"/>
            </w:pPr>
            <w:r w:rsidRPr="005C4B83">
              <w:t xml:space="preserve">Получаване на </w:t>
            </w:r>
            <w:r w:rsidR="006B2C41">
              <w:t>уведомление</w:t>
            </w:r>
            <w:r w:rsidR="002223DC">
              <w:t xml:space="preserve"> </w:t>
            </w:r>
            <w:r w:rsidR="006B2C41">
              <w:t>по електронна поща</w:t>
            </w:r>
            <w:r w:rsidR="002223DC">
              <w:t xml:space="preserve"> </w:t>
            </w:r>
            <w:r w:rsidR="006B2C41">
              <w:t xml:space="preserve">за залагане на </w:t>
            </w:r>
            <w:r w:rsidRPr="005C4B83">
              <w:t xml:space="preserve">лимит от СО по десетразрядния код на УО на </w:t>
            </w:r>
            <w:r w:rsidR="004C5B68">
              <w:t>ПО</w:t>
            </w:r>
            <w:r w:rsidR="009E1163">
              <w:t>.</w:t>
            </w:r>
          </w:p>
        </w:tc>
        <w:tc>
          <w:tcPr>
            <w:tcW w:w="2228" w:type="dxa"/>
            <w:shd w:val="clear" w:color="auto" w:fill="auto"/>
            <w:vAlign w:val="center"/>
          </w:tcPr>
          <w:p w14:paraId="245403D4" w14:textId="10EBBC70" w:rsidR="00522A88" w:rsidRPr="005C4B83" w:rsidRDefault="00FF53E2" w:rsidP="005C4B83">
            <w:pPr>
              <w:jc w:val="both"/>
            </w:pPr>
            <w:r>
              <w:t>Директор/</w:t>
            </w:r>
            <w:r w:rsidR="00522A88" w:rsidRPr="005C4B83">
              <w:t xml:space="preserve">Началник на отдел СП на ОП, Дирекция ФПСП  </w:t>
            </w:r>
          </w:p>
        </w:tc>
        <w:tc>
          <w:tcPr>
            <w:tcW w:w="2492" w:type="dxa"/>
            <w:shd w:val="clear" w:color="auto" w:fill="auto"/>
            <w:vAlign w:val="center"/>
          </w:tcPr>
          <w:p w14:paraId="4623B3E8" w14:textId="3368E0C4" w:rsidR="00522A88" w:rsidRPr="005C4B83" w:rsidRDefault="00522A88" w:rsidP="005C4B83">
            <w:pPr>
              <w:jc w:val="both"/>
            </w:pPr>
            <w:r w:rsidRPr="005C4B83">
              <w:t>Получаване на</w:t>
            </w:r>
            <w:r w:rsidR="002223DC">
              <w:t xml:space="preserve"> уведомление за залагане на</w:t>
            </w:r>
            <w:r w:rsidRPr="005C4B83">
              <w:t xml:space="preserve"> средства от НФ </w:t>
            </w:r>
          </w:p>
        </w:tc>
      </w:tr>
      <w:tr w:rsidR="00B13B36" w:rsidRPr="00C95E3C" w14:paraId="07C0167E" w14:textId="77777777" w:rsidTr="009D6A42">
        <w:trPr>
          <w:tblCellSpacing w:w="20" w:type="dxa"/>
          <w:jc w:val="center"/>
        </w:trPr>
        <w:tc>
          <w:tcPr>
            <w:tcW w:w="488" w:type="dxa"/>
            <w:shd w:val="clear" w:color="auto" w:fill="D9D9D9" w:themeFill="background1" w:themeFillShade="D9"/>
            <w:vAlign w:val="center"/>
          </w:tcPr>
          <w:p w14:paraId="075F43AB" w14:textId="77777777" w:rsidR="00522A88" w:rsidRPr="005C4B83" w:rsidRDefault="00522A88" w:rsidP="005C4B83">
            <w:pPr>
              <w:spacing w:line="360" w:lineRule="auto"/>
              <w:jc w:val="both"/>
            </w:pPr>
            <w:r w:rsidRPr="005C4B83">
              <w:t>2.</w:t>
            </w:r>
          </w:p>
        </w:tc>
        <w:tc>
          <w:tcPr>
            <w:tcW w:w="3799" w:type="dxa"/>
            <w:shd w:val="clear" w:color="auto" w:fill="auto"/>
            <w:vAlign w:val="center"/>
          </w:tcPr>
          <w:p w14:paraId="5BE18A8F" w14:textId="668D9ED7" w:rsidR="0090386B" w:rsidRPr="009D6A42" w:rsidRDefault="00614F1C" w:rsidP="005C4B83">
            <w:pPr>
              <w:jc w:val="both"/>
            </w:pPr>
            <w:r w:rsidRPr="009D6A42">
              <w:t>Попълване</w:t>
            </w:r>
            <w:r w:rsidR="00E351C5" w:rsidRPr="009D6A42">
              <w:t xml:space="preserve"> </w:t>
            </w:r>
            <w:r w:rsidRPr="009D6A42">
              <w:t xml:space="preserve">на Приложение </w:t>
            </w:r>
            <w:r w:rsidR="00013D7F">
              <w:t>7</w:t>
            </w:r>
            <w:r w:rsidRPr="009D6A42">
              <w:t xml:space="preserve">.1. „Справка за разпределяне на лимити“. </w:t>
            </w:r>
          </w:p>
          <w:p w14:paraId="2B53CE38" w14:textId="77777777" w:rsidR="0090386B" w:rsidRPr="009D6A42" w:rsidRDefault="0090386B" w:rsidP="005C4B83">
            <w:pPr>
              <w:jc w:val="both"/>
            </w:pPr>
          </w:p>
          <w:p w14:paraId="2BFC821D" w14:textId="621397A3" w:rsidR="0090386B" w:rsidRPr="009D6A42" w:rsidRDefault="005F5421" w:rsidP="005C4B83">
            <w:pPr>
              <w:jc w:val="both"/>
            </w:pPr>
            <w:r w:rsidRPr="009D6A42">
              <w:t xml:space="preserve">Разпечатване на приложение </w:t>
            </w:r>
            <w:r w:rsidR="00013D7F">
              <w:t>7</w:t>
            </w:r>
            <w:r w:rsidRPr="009D6A42">
              <w:t>.1.</w:t>
            </w:r>
          </w:p>
          <w:p w14:paraId="6CB3BB9A" w14:textId="227F765B" w:rsidR="00522A88" w:rsidRPr="005C4B83" w:rsidRDefault="00522A88" w:rsidP="005C4B83">
            <w:pPr>
              <w:jc w:val="both"/>
            </w:pPr>
          </w:p>
        </w:tc>
        <w:tc>
          <w:tcPr>
            <w:tcW w:w="2228" w:type="dxa"/>
            <w:shd w:val="clear" w:color="auto" w:fill="auto"/>
            <w:vAlign w:val="center"/>
          </w:tcPr>
          <w:p w14:paraId="463103E6" w14:textId="77777777" w:rsidR="00522A88" w:rsidRPr="005C4B83" w:rsidRDefault="00522A88" w:rsidP="005C4B83">
            <w:pPr>
              <w:jc w:val="both"/>
            </w:pPr>
            <w:r w:rsidRPr="005C4B83">
              <w:t xml:space="preserve">Експерт в отдел СП на ОП, Дирекция ФПСП </w:t>
            </w:r>
          </w:p>
        </w:tc>
        <w:tc>
          <w:tcPr>
            <w:tcW w:w="2492" w:type="dxa"/>
            <w:shd w:val="clear" w:color="auto" w:fill="auto"/>
            <w:vAlign w:val="center"/>
          </w:tcPr>
          <w:p w14:paraId="616F5942" w14:textId="5FEC72F0" w:rsidR="00522A88" w:rsidRPr="005C4B83" w:rsidRDefault="009D6A42" w:rsidP="005C4B83">
            <w:pPr>
              <w:jc w:val="both"/>
            </w:pPr>
            <w:r>
              <w:t>До 2 работни дни с</w:t>
            </w:r>
            <w:r w:rsidR="00522A88" w:rsidRPr="005C4B83">
              <w:t xml:space="preserve">лед </w:t>
            </w:r>
            <w:r>
              <w:t>залагане на лимита от НФ по кода на УО в СЕБРА</w:t>
            </w:r>
          </w:p>
        </w:tc>
      </w:tr>
      <w:tr w:rsidR="00B13B36" w:rsidRPr="00C95E3C" w14:paraId="19115A9C" w14:textId="77777777" w:rsidTr="00BF0942">
        <w:trPr>
          <w:tblCellSpacing w:w="20" w:type="dxa"/>
          <w:jc w:val="center"/>
        </w:trPr>
        <w:tc>
          <w:tcPr>
            <w:tcW w:w="488" w:type="dxa"/>
            <w:shd w:val="clear" w:color="auto" w:fill="D9D9D9" w:themeFill="background1" w:themeFillShade="D9"/>
            <w:vAlign w:val="center"/>
          </w:tcPr>
          <w:p w14:paraId="6F2B8742" w14:textId="77777777" w:rsidR="00522A88" w:rsidRPr="005C4B83" w:rsidRDefault="00522A88" w:rsidP="005C4B83">
            <w:pPr>
              <w:spacing w:line="360" w:lineRule="auto"/>
              <w:jc w:val="both"/>
            </w:pPr>
            <w:r w:rsidRPr="005C4B83">
              <w:t>3.</w:t>
            </w:r>
          </w:p>
        </w:tc>
        <w:tc>
          <w:tcPr>
            <w:tcW w:w="3799" w:type="dxa"/>
            <w:shd w:val="clear" w:color="auto" w:fill="auto"/>
            <w:vAlign w:val="center"/>
          </w:tcPr>
          <w:p w14:paraId="73F0E49C" w14:textId="63B71C81" w:rsidR="009E1163" w:rsidRDefault="00522A88" w:rsidP="005C4B83">
            <w:pPr>
              <w:jc w:val="both"/>
            </w:pPr>
            <w:r w:rsidRPr="005C4B83">
              <w:t xml:space="preserve">Извършване на проверка относно верността на лимитите за разпределение. </w:t>
            </w:r>
          </w:p>
          <w:p w14:paraId="7B7F3BC4" w14:textId="77777777" w:rsidR="009E1163" w:rsidRPr="00BF0942" w:rsidRDefault="009E1163" w:rsidP="005C4B83">
            <w:pPr>
              <w:jc w:val="both"/>
              <w:rPr>
                <w:lang w:val="en-US"/>
              </w:rPr>
            </w:pPr>
          </w:p>
          <w:p w14:paraId="5B24BB39" w14:textId="0D0244B2" w:rsidR="00522A88" w:rsidRPr="005C4B83" w:rsidRDefault="00522A88" w:rsidP="005C4B83">
            <w:pPr>
              <w:jc w:val="both"/>
            </w:pPr>
            <w:r w:rsidRPr="005C4B83">
              <w:t xml:space="preserve">Подписване на </w:t>
            </w:r>
            <w:r w:rsidRPr="005E3322">
              <w:rPr>
                <w:b/>
                <w:bCs/>
                <w:i/>
                <w:iCs/>
              </w:rPr>
              <w:t xml:space="preserve">Приложение </w:t>
            </w:r>
            <w:r w:rsidR="00013D7F">
              <w:rPr>
                <w:b/>
                <w:bCs/>
                <w:i/>
                <w:iCs/>
              </w:rPr>
              <w:t>7</w:t>
            </w:r>
            <w:r w:rsidRPr="005E3322">
              <w:rPr>
                <w:b/>
                <w:bCs/>
                <w:i/>
                <w:iCs/>
              </w:rPr>
              <w:t>.1</w:t>
            </w:r>
            <w:r w:rsidRPr="005C4B83">
              <w:t>.</w:t>
            </w:r>
          </w:p>
          <w:p w14:paraId="2B2F5EA3" w14:textId="77777777" w:rsidR="00522A88" w:rsidRPr="005C4B83" w:rsidRDefault="00522A88" w:rsidP="005C4B83">
            <w:pPr>
              <w:jc w:val="both"/>
            </w:pPr>
          </w:p>
          <w:p w14:paraId="534E6064" w14:textId="77777777" w:rsidR="00522A88" w:rsidRPr="005C4B83" w:rsidRDefault="00522A88" w:rsidP="005C4B83">
            <w:pPr>
              <w:jc w:val="both"/>
            </w:pPr>
            <w:r w:rsidRPr="005C4B83">
              <w:t>Предаване на съответното приложение на директора на Дирекция ФПСП за подпис.</w:t>
            </w:r>
          </w:p>
        </w:tc>
        <w:tc>
          <w:tcPr>
            <w:tcW w:w="2228" w:type="dxa"/>
            <w:shd w:val="clear" w:color="auto" w:fill="auto"/>
            <w:vAlign w:val="center"/>
          </w:tcPr>
          <w:p w14:paraId="00D4B99E" w14:textId="77777777" w:rsidR="00522A88" w:rsidRPr="005C4B83" w:rsidRDefault="00522A88" w:rsidP="005C4B83">
            <w:pPr>
              <w:jc w:val="both"/>
            </w:pPr>
            <w:r w:rsidRPr="005C4B83">
              <w:t xml:space="preserve">Началник на отдел СП на ОП, Дирекция ФПСП  </w:t>
            </w:r>
          </w:p>
        </w:tc>
        <w:tc>
          <w:tcPr>
            <w:tcW w:w="2492" w:type="dxa"/>
            <w:shd w:val="clear" w:color="auto" w:fill="auto"/>
            <w:vAlign w:val="center"/>
          </w:tcPr>
          <w:p w14:paraId="7BE19B57" w14:textId="77777777" w:rsidR="00522A88" w:rsidRPr="005C4B83" w:rsidRDefault="0046514F" w:rsidP="005C4B83">
            <w:pPr>
              <w:jc w:val="both"/>
            </w:pPr>
            <w:r w:rsidRPr="005C4B83">
              <w:t>До 3 работни дни след залагането на лимита от НФ</w:t>
            </w:r>
          </w:p>
        </w:tc>
      </w:tr>
      <w:tr w:rsidR="00B13B36" w:rsidRPr="00C95E3C" w14:paraId="20B72ABB" w14:textId="77777777" w:rsidTr="00BF0942">
        <w:trPr>
          <w:tblCellSpacing w:w="20" w:type="dxa"/>
          <w:jc w:val="center"/>
        </w:trPr>
        <w:tc>
          <w:tcPr>
            <w:tcW w:w="488" w:type="dxa"/>
            <w:shd w:val="clear" w:color="auto" w:fill="D9D9D9" w:themeFill="background1" w:themeFillShade="D9"/>
            <w:vAlign w:val="center"/>
          </w:tcPr>
          <w:p w14:paraId="49CDD761" w14:textId="77777777" w:rsidR="00522A88" w:rsidRPr="005C4B83" w:rsidRDefault="00522A88" w:rsidP="005C4B83">
            <w:pPr>
              <w:spacing w:line="360" w:lineRule="auto"/>
              <w:jc w:val="both"/>
            </w:pPr>
            <w:r w:rsidRPr="005C4B83">
              <w:t>4.</w:t>
            </w:r>
          </w:p>
        </w:tc>
        <w:tc>
          <w:tcPr>
            <w:tcW w:w="3799" w:type="dxa"/>
            <w:shd w:val="clear" w:color="auto" w:fill="auto"/>
            <w:vAlign w:val="center"/>
          </w:tcPr>
          <w:p w14:paraId="78CC93BA" w14:textId="77777777" w:rsidR="00522A88" w:rsidRPr="005C4B83" w:rsidRDefault="00522A88" w:rsidP="005C4B83">
            <w:pPr>
              <w:jc w:val="both"/>
            </w:pPr>
            <w:r w:rsidRPr="005C4B83">
              <w:t>Извършване на проверка относно верността на лимитите за разпределение.</w:t>
            </w:r>
          </w:p>
          <w:p w14:paraId="5B4C5190" w14:textId="77777777" w:rsidR="00522A88" w:rsidRPr="005C4B83" w:rsidRDefault="00522A88" w:rsidP="005C4B83">
            <w:pPr>
              <w:jc w:val="both"/>
            </w:pPr>
          </w:p>
          <w:p w14:paraId="19E1D90E" w14:textId="2B121C89" w:rsidR="00522A88" w:rsidRPr="005C4B83" w:rsidRDefault="00522A88" w:rsidP="005C4B83">
            <w:pPr>
              <w:jc w:val="both"/>
            </w:pPr>
            <w:r w:rsidRPr="005C4B83">
              <w:t xml:space="preserve">Подписване на </w:t>
            </w:r>
            <w:r w:rsidRPr="005E3322">
              <w:rPr>
                <w:b/>
                <w:bCs/>
                <w:i/>
                <w:iCs/>
              </w:rPr>
              <w:t>Приложение</w:t>
            </w:r>
            <w:r w:rsidR="00013D7F">
              <w:rPr>
                <w:b/>
                <w:bCs/>
                <w:i/>
                <w:iCs/>
              </w:rPr>
              <w:t>7</w:t>
            </w:r>
            <w:r w:rsidRPr="005E3322">
              <w:rPr>
                <w:b/>
                <w:bCs/>
                <w:i/>
                <w:iCs/>
              </w:rPr>
              <w:t>.1</w:t>
            </w:r>
            <w:r w:rsidRPr="005C4B83">
              <w:t>.</w:t>
            </w:r>
          </w:p>
          <w:p w14:paraId="0850BC77" w14:textId="77777777" w:rsidR="00522A88" w:rsidRPr="005C4B83" w:rsidRDefault="00522A88" w:rsidP="005C4B83">
            <w:pPr>
              <w:jc w:val="both"/>
            </w:pPr>
          </w:p>
          <w:p w14:paraId="1C5AD48F" w14:textId="77777777" w:rsidR="00522A88" w:rsidRPr="005C4B83" w:rsidRDefault="00522A88" w:rsidP="005C4B83">
            <w:pPr>
              <w:jc w:val="both"/>
            </w:pPr>
            <w:r w:rsidRPr="005C4B83">
              <w:t>Предаване на съответното приложение на РУО за подпис.</w:t>
            </w:r>
          </w:p>
        </w:tc>
        <w:tc>
          <w:tcPr>
            <w:tcW w:w="2228" w:type="dxa"/>
            <w:shd w:val="clear" w:color="auto" w:fill="auto"/>
            <w:vAlign w:val="center"/>
          </w:tcPr>
          <w:p w14:paraId="639935AF" w14:textId="77777777" w:rsidR="00522A88" w:rsidRPr="005C4B83" w:rsidRDefault="00522A88" w:rsidP="005C4B83">
            <w:pPr>
              <w:jc w:val="both"/>
            </w:pPr>
            <w:r w:rsidRPr="005C4B83">
              <w:t>Директор на дирекция ФПСП</w:t>
            </w:r>
          </w:p>
        </w:tc>
        <w:tc>
          <w:tcPr>
            <w:tcW w:w="2492" w:type="dxa"/>
            <w:shd w:val="clear" w:color="auto" w:fill="auto"/>
            <w:vAlign w:val="center"/>
          </w:tcPr>
          <w:p w14:paraId="07AD5C36" w14:textId="77777777" w:rsidR="00522A88" w:rsidRPr="005C4B83" w:rsidRDefault="0046514F" w:rsidP="005C4B83">
            <w:pPr>
              <w:jc w:val="both"/>
            </w:pPr>
            <w:r w:rsidRPr="005C4B83">
              <w:t>До 3 работни дни след залагането на лимита от НФ</w:t>
            </w:r>
          </w:p>
        </w:tc>
      </w:tr>
      <w:tr w:rsidR="00B13B36" w:rsidRPr="00C95E3C" w14:paraId="13D676AA" w14:textId="77777777" w:rsidTr="00BF0942">
        <w:trPr>
          <w:tblCellSpacing w:w="20" w:type="dxa"/>
          <w:jc w:val="center"/>
        </w:trPr>
        <w:tc>
          <w:tcPr>
            <w:tcW w:w="488" w:type="dxa"/>
            <w:shd w:val="clear" w:color="auto" w:fill="D9D9D9" w:themeFill="background1" w:themeFillShade="D9"/>
            <w:vAlign w:val="center"/>
          </w:tcPr>
          <w:p w14:paraId="2DEF1ABB" w14:textId="77777777" w:rsidR="00522A88" w:rsidRPr="005C4B83" w:rsidRDefault="00522A88" w:rsidP="005C4B83">
            <w:pPr>
              <w:spacing w:line="360" w:lineRule="auto"/>
              <w:jc w:val="both"/>
            </w:pPr>
            <w:r w:rsidRPr="005C4B83">
              <w:t>5.</w:t>
            </w:r>
          </w:p>
        </w:tc>
        <w:tc>
          <w:tcPr>
            <w:tcW w:w="3799" w:type="dxa"/>
            <w:shd w:val="clear" w:color="auto" w:fill="auto"/>
            <w:vAlign w:val="center"/>
          </w:tcPr>
          <w:p w14:paraId="48E146C2" w14:textId="798F44E4" w:rsidR="00522A88" w:rsidRPr="005C4B83" w:rsidRDefault="00522A88" w:rsidP="005C4B83">
            <w:pPr>
              <w:jc w:val="both"/>
            </w:pPr>
            <w:r w:rsidRPr="005C4B83">
              <w:t xml:space="preserve">Подписване на </w:t>
            </w:r>
            <w:r w:rsidRPr="005E3322">
              <w:rPr>
                <w:b/>
                <w:bCs/>
                <w:i/>
                <w:iCs/>
              </w:rPr>
              <w:t xml:space="preserve">Приложение </w:t>
            </w:r>
            <w:r w:rsidR="00013D7F">
              <w:rPr>
                <w:b/>
                <w:bCs/>
                <w:i/>
                <w:iCs/>
              </w:rPr>
              <w:t>7</w:t>
            </w:r>
            <w:r w:rsidRPr="005E3322">
              <w:rPr>
                <w:b/>
                <w:bCs/>
                <w:i/>
                <w:iCs/>
              </w:rPr>
              <w:t>.1</w:t>
            </w:r>
            <w:r w:rsidRPr="005C4B83">
              <w:t>.</w:t>
            </w:r>
          </w:p>
        </w:tc>
        <w:tc>
          <w:tcPr>
            <w:tcW w:w="2228" w:type="dxa"/>
            <w:shd w:val="clear" w:color="auto" w:fill="auto"/>
            <w:vAlign w:val="center"/>
          </w:tcPr>
          <w:p w14:paraId="05645D9E" w14:textId="0852D717" w:rsidR="00522A88" w:rsidRPr="005C4B83" w:rsidRDefault="00522A88" w:rsidP="005C4B83">
            <w:pPr>
              <w:jc w:val="both"/>
            </w:pPr>
            <w:r w:rsidRPr="005C4B83">
              <w:t xml:space="preserve">Ръководител на УО на </w:t>
            </w:r>
            <w:r w:rsidR="00FF1D86">
              <w:t>ПО</w:t>
            </w:r>
          </w:p>
        </w:tc>
        <w:tc>
          <w:tcPr>
            <w:tcW w:w="2492" w:type="dxa"/>
            <w:shd w:val="clear" w:color="auto" w:fill="auto"/>
            <w:vAlign w:val="center"/>
          </w:tcPr>
          <w:p w14:paraId="76682167" w14:textId="77777777" w:rsidR="00522A88" w:rsidRPr="005C4B83" w:rsidRDefault="0046514F" w:rsidP="005C4B83">
            <w:pPr>
              <w:jc w:val="both"/>
            </w:pPr>
            <w:r w:rsidRPr="005C4B83">
              <w:t>До 3 работни дни след залагането на лимита от НФ</w:t>
            </w:r>
          </w:p>
        </w:tc>
      </w:tr>
      <w:tr w:rsidR="00B13B36" w:rsidRPr="00C95E3C" w14:paraId="31D56B4D" w14:textId="77777777" w:rsidTr="00BF0942">
        <w:trPr>
          <w:trHeight w:val="862"/>
          <w:tblCellSpacing w:w="20" w:type="dxa"/>
          <w:jc w:val="center"/>
        </w:trPr>
        <w:tc>
          <w:tcPr>
            <w:tcW w:w="488" w:type="dxa"/>
            <w:shd w:val="clear" w:color="auto" w:fill="D9D9D9" w:themeFill="background1" w:themeFillShade="D9"/>
            <w:vAlign w:val="center"/>
          </w:tcPr>
          <w:p w14:paraId="2593102E" w14:textId="5011F24B" w:rsidR="00E62D0F" w:rsidRPr="005C4B83" w:rsidRDefault="002927E0" w:rsidP="005C4B83">
            <w:pPr>
              <w:spacing w:line="360" w:lineRule="auto"/>
              <w:jc w:val="both"/>
            </w:pPr>
            <w:r>
              <w:t>6.</w:t>
            </w:r>
          </w:p>
        </w:tc>
        <w:tc>
          <w:tcPr>
            <w:tcW w:w="3799" w:type="dxa"/>
            <w:shd w:val="clear" w:color="auto" w:fill="auto"/>
            <w:vAlign w:val="center"/>
          </w:tcPr>
          <w:p w14:paraId="15E085F0" w14:textId="7361999D" w:rsidR="00E62D0F" w:rsidRPr="005C4B83" w:rsidRDefault="00B303C7" w:rsidP="005C4B83">
            <w:pPr>
              <w:jc w:val="both"/>
            </w:pPr>
            <w:r>
              <w:t>Получаване на лимита</w:t>
            </w:r>
            <w:r w:rsidR="00A758E3">
              <w:t xml:space="preserve"> по десетразрядния код в СЕБРА.</w:t>
            </w:r>
            <w:r>
              <w:t xml:space="preserve"> </w:t>
            </w:r>
            <w:r w:rsidR="00E62D0F" w:rsidRPr="005C4B83">
              <w:t>Разпределяне на получения лимит  по десетразрядните кодове на съответните приоритети /конкретни бенефициенти  с присвоен отделен десетразряден код в СЕБРА.</w:t>
            </w:r>
          </w:p>
          <w:p w14:paraId="617EF7C4" w14:textId="77777777" w:rsidR="00E62D0F" w:rsidRPr="005C4B83" w:rsidRDefault="00E62D0F" w:rsidP="005C4B83">
            <w:pPr>
              <w:jc w:val="both"/>
            </w:pPr>
          </w:p>
          <w:p w14:paraId="5EF40127" w14:textId="024F0B28" w:rsidR="00E62D0F" w:rsidRPr="005C4B83" w:rsidRDefault="00E62D0F" w:rsidP="005C4B83">
            <w:pPr>
              <w:jc w:val="both"/>
            </w:pPr>
            <w:r w:rsidRPr="005C4B83">
              <w:t xml:space="preserve">Изготвяне на разпечатка от СЕБРА за разпределението на </w:t>
            </w:r>
            <w:r w:rsidRPr="005C4B83">
              <w:lastRenderedPageBreak/>
              <w:t xml:space="preserve">лимита и прилагането й към </w:t>
            </w:r>
            <w:r w:rsidRPr="005E3322">
              <w:rPr>
                <w:b/>
                <w:bCs/>
                <w:i/>
                <w:iCs/>
              </w:rPr>
              <w:t xml:space="preserve">Приложение </w:t>
            </w:r>
            <w:r w:rsidR="00013D7F">
              <w:rPr>
                <w:b/>
                <w:bCs/>
                <w:i/>
                <w:iCs/>
              </w:rPr>
              <w:t>7</w:t>
            </w:r>
            <w:r w:rsidRPr="005E3322">
              <w:rPr>
                <w:b/>
                <w:bCs/>
                <w:i/>
                <w:iCs/>
              </w:rPr>
              <w:t>.1</w:t>
            </w:r>
            <w:r w:rsidRPr="005C4B83">
              <w:t>. за архивиране.</w:t>
            </w:r>
          </w:p>
        </w:tc>
        <w:tc>
          <w:tcPr>
            <w:tcW w:w="2228" w:type="dxa"/>
            <w:shd w:val="clear" w:color="auto" w:fill="auto"/>
            <w:vAlign w:val="center"/>
          </w:tcPr>
          <w:p w14:paraId="51DD2509" w14:textId="77777777" w:rsidR="00E62D0F" w:rsidRPr="005C4B83" w:rsidRDefault="00E62D0F" w:rsidP="005C4B83">
            <w:pPr>
              <w:jc w:val="both"/>
            </w:pPr>
            <w:r w:rsidRPr="005C4B83">
              <w:lastRenderedPageBreak/>
              <w:t xml:space="preserve">Експерт в отдел СП на ОП, Дирекция ФПСП </w:t>
            </w:r>
          </w:p>
        </w:tc>
        <w:tc>
          <w:tcPr>
            <w:tcW w:w="2492" w:type="dxa"/>
            <w:shd w:val="clear" w:color="auto" w:fill="auto"/>
            <w:vAlign w:val="center"/>
          </w:tcPr>
          <w:p w14:paraId="2BE2AB61" w14:textId="77777777" w:rsidR="00E62D0F" w:rsidRPr="005C4B83" w:rsidRDefault="00E62D0F" w:rsidP="005C4B83">
            <w:pPr>
              <w:jc w:val="both"/>
            </w:pPr>
            <w:r w:rsidRPr="005C4B83">
              <w:t>До 3 работни дни след залагането на лимита от НФ</w:t>
            </w:r>
          </w:p>
        </w:tc>
      </w:tr>
      <w:tr w:rsidR="00B13B36" w:rsidRPr="00C95E3C" w14:paraId="4FB49DF6" w14:textId="77777777" w:rsidTr="00BF0942">
        <w:trPr>
          <w:trHeight w:val="1577"/>
          <w:tblCellSpacing w:w="20" w:type="dxa"/>
          <w:jc w:val="center"/>
        </w:trPr>
        <w:tc>
          <w:tcPr>
            <w:tcW w:w="488" w:type="dxa"/>
            <w:shd w:val="clear" w:color="auto" w:fill="D9D9D9" w:themeFill="background1" w:themeFillShade="D9"/>
            <w:vAlign w:val="center"/>
          </w:tcPr>
          <w:p w14:paraId="63823240" w14:textId="2D6BBF65" w:rsidR="00E62D0F" w:rsidRPr="005C4B83" w:rsidRDefault="00C67E49" w:rsidP="005C4B83">
            <w:pPr>
              <w:spacing w:line="360" w:lineRule="auto"/>
              <w:jc w:val="both"/>
            </w:pPr>
            <w:r>
              <w:t>7.</w:t>
            </w:r>
          </w:p>
        </w:tc>
        <w:tc>
          <w:tcPr>
            <w:tcW w:w="3799" w:type="dxa"/>
            <w:shd w:val="clear" w:color="auto" w:fill="auto"/>
            <w:vAlign w:val="center"/>
          </w:tcPr>
          <w:p w14:paraId="14CEB3D1" w14:textId="77777777" w:rsidR="00E62D0F" w:rsidRPr="005C4B83" w:rsidRDefault="00E62D0F" w:rsidP="005C4B83">
            <w:pPr>
              <w:jc w:val="both"/>
            </w:pPr>
            <w:r w:rsidRPr="005C4B83">
              <w:t>Уведомяване по електронен път на бенефициента с отделен десетразряден код в СЕБРА за датата и размера на заложения лимит, номера на договора за БФП и вида на средствата.</w:t>
            </w:r>
          </w:p>
        </w:tc>
        <w:tc>
          <w:tcPr>
            <w:tcW w:w="2228" w:type="dxa"/>
            <w:shd w:val="clear" w:color="auto" w:fill="auto"/>
            <w:vAlign w:val="center"/>
          </w:tcPr>
          <w:p w14:paraId="58D52859" w14:textId="77777777" w:rsidR="00E62D0F" w:rsidRPr="005C4B83" w:rsidRDefault="00E62D0F" w:rsidP="005C4B83">
            <w:pPr>
              <w:jc w:val="both"/>
            </w:pPr>
            <w:r w:rsidRPr="005C4B83">
              <w:t>Експерт в отдел СП на ОП, Дирекция ФПСП</w:t>
            </w:r>
          </w:p>
        </w:tc>
        <w:tc>
          <w:tcPr>
            <w:tcW w:w="2492" w:type="dxa"/>
            <w:shd w:val="clear" w:color="auto" w:fill="auto"/>
            <w:vAlign w:val="center"/>
          </w:tcPr>
          <w:p w14:paraId="0479CCDB" w14:textId="77777777" w:rsidR="00E62D0F" w:rsidRPr="005C4B83" w:rsidRDefault="00E62D0F" w:rsidP="005C4B83">
            <w:pPr>
              <w:jc w:val="both"/>
            </w:pPr>
            <w:r w:rsidRPr="005C4B83">
              <w:t>До 1 работен ден след разпределянето на лимита</w:t>
            </w:r>
          </w:p>
        </w:tc>
      </w:tr>
      <w:tr w:rsidR="00B13B36" w:rsidRPr="00C95E3C" w14:paraId="7297CF0A" w14:textId="77777777" w:rsidTr="009D6A42">
        <w:trPr>
          <w:trHeight w:val="1223"/>
          <w:tblCellSpacing w:w="20" w:type="dxa"/>
          <w:jc w:val="center"/>
        </w:trPr>
        <w:tc>
          <w:tcPr>
            <w:tcW w:w="488" w:type="dxa"/>
            <w:shd w:val="clear" w:color="auto" w:fill="D9D9D9" w:themeFill="background1" w:themeFillShade="D9"/>
            <w:vAlign w:val="center"/>
          </w:tcPr>
          <w:p w14:paraId="5F1CCD3E" w14:textId="199A5293" w:rsidR="00E62D0F" w:rsidRPr="005C4B83" w:rsidRDefault="00C67E49" w:rsidP="005C4B83">
            <w:pPr>
              <w:spacing w:line="360" w:lineRule="auto"/>
              <w:jc w:val="both"/>
            </w:pPr>
            <w:r>
              <w:t>8.</w:t>
            </w:r>
          </w:p>
        </w:tc>
        <w:tc>
          <w:tcPr>
            <w:tcW w:w="3799" w:type="dxa"/>
            <w:shd w:val="clear" w:color="auto" w:fill="auto"/>
            <w:vAlign w:val="center"/>
          </w:tcPr>
          <w:p w14:paraId="6EFAAC6C" w14:textId="505E8374" w:rsidR="00E62D0F" w:rsidRPr="005C4B83" w:rsidRDefault="00E62D0F" w:rsidP="005C4B83">
            <w:pPr>
              <w:jc w:val="both"/>
            </w:pPr>
            <w:r w:rsidRPr="005C4B83">
              <w:t xml:space="preserve">Прикачване в ИСУН, модул </w:t>
            </w:r>
            <w:r w:rsidR="000D6A3E">
              <w:t>„</w:t>
            </w:r>
            <w:r w:rsidRPr="005C4B83">
              <w:t>Реално изплатени суми</w:t>
            </w:r>
            <w:r w:rsidR="000D6A3E">
              <w:t>“</w:t>
            </w:r>
            <w:r w:rsidRPr="005C4B83">
              <w:t xml:space="preserve">, секция </w:t>
            </w:r>
            <w:r w:rsidR="000D6A3E">
              <w:t>„</w:t>
            </w:r>
            <w:r w:rsidRPr="005C4B83">
              <w:t>Документи</w:t>
            </w:r>
            <w:r w:rsidR="000D6A3E">
              <w:t>“</w:t>
            </w:r>
            <w:r w:rsidRPr="005C4B83">
              <w:t xml:space="preserve"> на уведомлението до бенефициента за разпределения лимит по десетразрядния код в СЕБРА. </w:t>
            </w:r>
          </w:p>
        </w:tc>
        <w:tc>
          <w:tcPr>
            <w:tcW w:w="2228" w:type="dxa"/>
            <w:shd w:val="clear" w:color="auto" w:fill="auto"/>
            <w:vAlign w:val="center"/>
          </w:tcPr>
          <w:p w14:paraId="21B59077" w14:textId="77777777" w:rsidR="00E62D0F" w:rsidRPr="005C4B83" w:rsidRDefault="00E62D0F" w:rsidP="005C4B83">
            <w:pPr>
              <w:jc w:val="both"/>
            </w:pPr>
            <w:r w:rsidRPr="005C4B83">
              <w:t>Експерт в отдел СП на ОП, Дирекция ФПСП</w:t>
            </w:r>
          </w:p>
        </w:tc>
        <w:tc>
          <w:tcPr>
            <w:tcW w:w="2492" w:type="dxa"/>
            <w:shd w:val="clear" w:color="auto" w:fill="auto"/>
            <w:vAlign w:val="center"/>
          </w:tcPr>
          <w:p w14:paraId="4D73E7FE" w14:textId="0938AACA" w:rsidR="00E62D0F" w:rsidRPr="005C4B83" w:rsidRDefault="00E62D0F" w:rsidP="005C4B83">
            <w:pPr>
              <w:jc w:val="both"/>
            </w:pPr>
            <w:r w:rsidRPr="005C4B83">
              <w:t xml:space="preserve">До </w:t>
            </w:r>
            <w:r w:rsidR="009D6A42">
              <w:t>3</w:t>
            </w:r>
            <w:r w:rsidR="00D02DC3" w:rsidRPr="005C4B83">
              <w:t xml:space="preserve"> </w:t>
            </w:r>
            <w:r w:rsidRPr="005C4B83">
              <w:t>работни дни след изпращането на уведомлението</w:t>
            </w:r>
          </w:p>
        </w:tc>
      </w:tr>
    </w:tbl>
    <w:p w14:paraId="44EEB5AF" w14:textId="77777777" w:rsidR="00A03262" w:rsidRPr="00C95E3C" w:rsidRDefault="006D4B18" w:rsidP="005C4B83">
      <w:pPr>
        <w:spacing w:line="360" w:lineRule="auto"/>
        <w:jc w:val="both"/>
      </w:pPr>
      <w:r w:rsidRPr="00C95E3C">
        <w:tab/>
      </w:r>
    </w:p>
    <w:p w14:paraId="5A1A421B" w14:textId="11CA229D" w:rsidR="006F16C9" w:rsidRPr="009D6A42" w:rsidRDefault="006F16C9" w:rsidP="005C4B83">
      <w:pPr>
        <w:spacing w:line="360" w:lineRule="auto"/>
        <w:ind w:firstLine="708"/>
        <w:jc w:val="both"/>
      </w:pPr>
      <w:r w:rsidRPr="008D2338">
        <w:t>В случа</w:t>
      </w:r>
      <w:r>
        <w:t>ите, когато има чакащо</w:t>
      </w:r>
      <w:r w:rsidRPr="008D2338">
        <w:t xml:space="preserve"> платежно нареждане по съответна процедура за предоставяне на БФП</w:t>
      </w:r>
      <w:r w:rsidR="00242CA5">
        <w:t xml:space="preserve"> чрез подбор на проекти</w:t>
      </w:r>
      <w:r w:rsidRPr="008D2338">
        <w:t xml:space="preserve">, която към съответния момент не разполага с наличен лимит, но е налице свободен лимит в рамките на някоя от останалите процедури за подбор на проекти, оторизираният експерт </w:t>
      </w:r>
      <w:r>
        <w:t xml:space="preserve">извършващ плащания </w:t>
      </w:r>
      <w:r w:rsidRPr="008D2338">
        <w:t xml:space="preserve">от дирекция ФПСП изпраща уведомление чрез </w:t>
      </w:r>
      <w:r w:rsidR="000D6A3E">
        <w:t xml:space="preserve">ел. кореспонденция </w:t>
      </w:r>
      <w:r w:rsidR="000D6A3E" w:rsidRPr="008D2338">
        <w:t>до директор на дирекция ФПСП и до началник на</w:t>
      </w:r>
      <w:r w:rsidR="000D6A3E">
        <w:t xml:space="preserve"> отдел СП</w:t>
      </w:r>
      <w:r w:rsidR="00165F7E">
        <w:rPr>
          <w:lang w:val="en-US"/>
        </w:rPr>
        <w:t xml:space="preserve"> </w:t>
      </w:r>
      <w:r w:rsidR="00165F7E">
        <w:t xml:space="preserve">на </w:t>
      </w:r>
      <w:r w:rsidR="000D6A3E">
        <w:t xml:space="preserve">ОП </w:t>
      </w:r>
      <w:r>
        <w:t xml:space="preserve">с искане за прехвърляне на лимит от процедура в процедура. След тяхното одобрение експертът, извършващ разпределение на лимит </w:t>
      </w:r>
      <w:r w:rsidRPr="008D2338">
        <w:t>от дирекция ФПСП</w:t>
      </w:r>
      <w:r w:rsidR="000D6A3E">
        <w:t>,</w:t>
      </w:r>
      <w:r w:rsidRPr="008D2338">
        <w:t xml:space="preserve"> </w:t>
      </w:r>
      <w:r w:rsidR="00242CA5" w:rsidRPr="007A0D10">
        <w:t>отразява информацията за</w:t>
      </w:r>
      <w:r w:rsidRPr="00472870">
        <w:t xml:space="preserve"> вътрешно</w:t>
      </w:r>
      <w:r w:rsidR="00242CA5" w:rsidRPr="007A0D10">
        <w:t>то</w:t>
      </w:r>
      <w:r w:rsidRPr="00472870">
        <w:t xml:space="preserve"> разпределение в </w:t>
      </w:r>
      <w:r w:rsidR="00472870" w:rsidRPr="005E3322">
        <w:rPr>
          <w:b/>
          <w:bCs/>
          <w:i/>
          <w:iCs/>
        </w:rPr>
        <w:t>Приложение</w:t>
      </w:r>
      <w:r w:rsidRPr="005E3322">
        <w:rPr>
          <w:b/>
          <w:bCs/>
          <w:i/>
          <w:iCs/>
        </w:rPr>
        <w:t xml:space="preserve"> </w:t>
      </w:r>
      <w:r w:rsidR="00F14E15">
        <w:rPr>
          <w:b/>
          <w:bCs/>
          <w:i/>
          <w:iCs/>
        </w:rPr>
        <w:t>7</w:t>
      </w:r>
      <w:r w:rsidRPr="005E3322">
        <w:rPr>
          <w:b/>
          <w:bCs/>
          <w:i/>
          <w:iCs/>
        </w:rPr>
        <w:t>.1</w:t>
      </w:r>
      <w:r w:rsidRPr="00472870">
        <w:t>.</w:t>
      </w:r>
      <w:r w:rsidR="00242CA5" w:rsidRPr="00472870">
        <w:t>,</w:t>
      </w:r>
      <w:r>
        <w:t xml:space="preserve"> </w:t>
      </w:r>
      <w:r w:rsidR="00242CA5">
        <w:t>с</w:t>
      </w:r>
      <w:r>
        <w:t xml:space="preserve">лед </w:t>
      </w:r>
      <w:r w:rsidR="00242CA5" w:rsidRPr="009D6A42">
        <w:t xml:space="preserve">което </w:t>
      </w:r>
      <w:r w:rsidRPr="009D6A42">
        <w:t>се извършва плащането в СЕБРА.</w:t>
      </w:r>
    </w:p>
    <w:p w14:paraId="14BCC894" w14:textId="4A3489A9" w:rsidR="00A03262" w:rsidRPr="00C95E3C" w:rsidRDefault="00A03262" w:rsidP="005C4B83">
      <w:pPr>
        <w:spacing w:line="360" w:lineRule="auto"/>
        <w:ind w:firstLine="708"/>
        <w:jc w:val="both"/>
      </w:pPr>
      <w:r w:rsidRPr="009D6A42">
        <w:t>Инициирането на плащане по приоритети се извършва на база сключен договор/издадена заповед</w:t>
      </w:r>
      <w:r w:rsidR="00DA0F01" w:rsidRPr="009D6A42">
        <w:t xml:space="preserve"> за предоставяне на БФП</w:t>
      </w:r>
      <w:r w:rsidRPr="009D6A42">
        <w:t>, с включени клаузи за авансови</w:t>
      </w:r>
      <w:r w:rsidR="0075601A" w:rsidRPr="009D6A42">
        <w:t>,</w:t>
      </w:r>
      <w:r w:rsidRPr="009D6A42">
        <w:t xml:space="preserve"> </w:t>
      </w:r>
      <w:r w:rsidRPr="00C95E3C">
        <w:t>междинни и окончателни плащания на база представено от бенефициента Искане за плащане</w:t>
      </w:r>
      <w:r w:rsidR="0075601A">
        <w:t>,</w:t>
      </w:r>
      <w:r w:rsidRPr="00C95E3C">
        <w:t xml:space="preserve"> заедно с придружаващите го документи.</w:t>
      </w:r>
    </w:p>
    <w:p w14:paraId="29678C9D" w14:textId="430B5219" w:rsidR="00A03262" w:rsidRPr="00D927AF" w:rsidRDefault="004B63A0" w:rsidP="005C4B83">
      <w:pPr>
        <w:spacing w:line="360" w:lineRule="auto"/>
        <w:ind w:firstLine="708"/>
        <w:jc w:val="both"/>
      </w:pPr>
      <w:r w:rsidRPr="00553D72">
        <w:t>Извършването на авансови, междинни и окончателни плащ</w:t>
      </w:r>
      <w:r w:rsidRPr="009234F6">
        <w:t xml:space="preserve">ания </w:t>
      </w:r>
      <w:r w:rsidR="00A03262" w:rsidRPr="009234F6">
        <w:t xml:space="preserve">по </w:t>
      </w:r>
      <w:r w:rsidR="00D747E3" w:rsidRPr="00553D72">
        <w:t>ПО</w:t>
      </w:r>
      <w:r w:rsidRPr="00553D72">
        <w:t xml:space="preserve"> е в </w:t>
      </w:r>
      <w:r w:rsidRPr="00D927AF">
        <w:t xml:space="preserve">съответствие с разпоредбите </w:t>
      </w:r>
      <w:r w:rsidRPr="00BF0942">
        <w:t>на</w:t>
      </w:r>
      <w:r w:rsidR="002E3098" w:rsidRPr="00BF0942">
        <w:t xml:space="preserve"> </w:t>
      </w:r>
      <w:r w:rsidR="00A03262" w:rsidRPr="00D927AF">
        <w:t>Наредба № Н-</w:t>
      </w:r>
      <w:r w:rsidR="0004442C" w:rsidRPr="00D927AF">
        <w:t>5</w:t>
      </w:r>
      <w:r w:rsidR="00A03262" w:rsidRPr="00D927AF">
        <w:t xml:space="preserve"> от </w:t>
      </w:r>
      <w:r w:rsidR="0004442C" w:rsidRPr="00D927AF">
        <w:t>29</w:t>
      </w:r>
      <w:r w:rsidR="00A03262" w:rsidRPr="00D927AF">
        <w:t>.</w:t>
      </w:r>
      <w:r w:rsidR="0004442C" w:rsidRPr="00D927AF">
        <w:t>12</w:t>
      </w:r>
      <w:r w:rsidR="00A03262" w:rsidRPr="00D927AF">
        <w:t>.</w:t>
      </w:r>
      <w:r w:rsidR="0004442C" w:rsidRPr="00D927AF">
        <w:t xml:space="preserve">2022 </w:t>
      </w:r>
      <w:r w:rsidR="00A03262" w:rsidRPr="00D927AF">
        <w:t>г.</w:t>
      </w:r>
    </w:p>
    <w:p w14:paraId="02B3662C" w14:textId="007870AA" w:rsidR="006F16C9" w:rsidRPr="00D927AF" w:rsidRDefault="006F16C9" w:rsidP="007A0D10">
      <w:pPr>
        <w:spacing w:line="360" w:lineRule="auto"/>
        <w:ind w:firstLine="708"/>
        <w:jc w:val="both"/>
      </w:pPr>
      <w:r w:rsidRPr="00D927AF">
        <w:t xml:space="preserve">Дирекция ФПСП, съвместно с Главна дирекция „Верификация“, поддържат вътрешен регистър </w:t>
      </w:r>
      <w:r w:rsidR="00D21F2C" w:rsidRPr="00D927AF">
        <w:t xml:space="preserve">на сървърното пространство на агенцията </w:t>
      </w:r>
      <w:r w:rsidRPr="00D927AF">
        <w:t xml:space="preserve">за отпусната, верифицирана и платена минимална помощ на база подадено искане за плащане от бенефициента. Експерт от дирекция ФПСП, отговарящ за плащанията, </w:t>
      </w:r>
      <w:r w:rsidR="00D21F2C" w:rsidRPr="00D927AF">
        <w:t xml:space="preserve">на който са </w:t>
      </w:r>
      <w:r w:rsidR="00D21F2C" w:rsidRPr="00D927AF">
        <w:lastRenderedPageBreak/>
        <w:t xml:space="preserve">дадени права за достъп до регистъра, </w:t>
      </w:r>
      <w:r w:rsidRPr="00D927AF">
        <w:t>въвежда информация в регистъра в колона „Дата на плащане“ след извършване на конкретното плащане към бенефициента.</w:t>
      </w:r>
    </w:p>
    <w:p w14:paraId="51B0B242" w14:textId="167F2F07" w:rsidR="006F16C9" w:rsidRDefault="00D21F2C" w:rsidP="006F16C9">
      <w:pPr>
        <w:spacing w:line="360" w:lineRule="auto"/>
        <w:ind w:firstLine="708"/>
        <w:jc w:val="both"/>
      </w:pPr>
      <w:r w:rsidRPr="00D927AF">
        <w:t>Информацията за р</w:t>
      </w:r>
      <w:r w:rsidR="006F16C9" w:rsidRPr="00D927AF">
        <w:t>еално получената минимална помощ се актуализира след приключване на проекта (окончателно плащане) в Регистъра на минималните помощи</w:t>
      </w:r>
      <w:r w:rsidR="00541EC4">
        <w:t xml:space="preserve"> </w:t>
      </w:r>
      <w:r w:rsidR="00541EC4">
        <w:rPr>
          <w:lang w:val="en-US"/>
        </w:rPr>
        <w:t>(</w:t>
      </w:r>
      <w:r w:rsidR="00541EC4">
        <w:t>РМП</w:t>
      </w:r>
      <w:r w:rsidR="00541EC4">
        <w:rPr>
          <w:lang w:val="en-US"/>
        </w:rPr>
        <w:t>)</w:t>
      </w:r>
      <w:r w:rsidR="006F16C9" w:rsidRPr="00D927AF">
        <w:t xml:space="preserve"> на Министерство на финансите - </w:t>
      </w:r>
      <w:hyperlink r:id="rId9" w:history="1">
        <w:r w:rsidR="006F16C9" w:rsidRPr="00D927AF">
          <w:t>http://minimis.minfin.bg/</w:t>
        </w:r>
      </w:hyperlink>
      <w:r w:rsidR="006F16C9" w:rsidRPr="00D927AF">
        <w:t xml:space="preserve"> от експерт</w:t>
      </w:r>
      <w:r w:rsidR="007F6D89">
        <w:t xml:space="preserve"> </w:t>
      </w:r>
      <w:r w:rsidR="006F16C9" w:rsidRPr="00D927AF">
        <w:t xml:space="preserve">в </w:t>
      </w:r>
      <w:r w:rsidR="00BB7D67">
        <w:t xml:space="preserve">отдел СП на ОП, </w:t>
      </w:r>
      <w:r w:rsidR="006F16C9" w:rsidRPr="00D927AF">
        <w:t xml:space="preserve">дирекция </w:t>
      </w:r>
      <w:r w:rsidR="00A51499">
        <w:t>ФПСП</w:t>
      </w:r>
      <w:r w:rsidR="006F16C9" w:rsidRPr="00D927AF">
        <w:t>.</w:t>
      </w:r>
    </w:p>
    <w:p w14:paraId="28847AE2" w14:textId="6628751E" w:rsidR="00027C28" w:rsidRDefault="00F44537" w:rsidP="00027C28">
      <w:pPr>
        <w:widowControl w:val="0"/>
        <w:tabs>
          <w:tab w:val="left" w:pos="1080"/>
        </w:tabs>
        <w:autoSpaceDE w:val="0"/>
        <w:autoSpaceDN w:val="0"/>
        <w:adjustRightInd w:val="0"/>
        <w:spacing w:line="360" w:lineRule="auto"/>
        <w:ind w:firstLine="709"/>
        <w:jc w:val="both"/>
        <w:rPr>
          <w:lang w:val="en-US" w:eastAsia="fr-FR"/>
        </w:rPr>
      </w:pPr>
      <w:r>
        <w:rPr>
          <w:lang w:eastAsia="fr-FR"/>
        </w:rPr>
        <w:t xml:space="preserve">Експерт от </w:t>
      </w:r>
      <w:r w:rsidR="00BB7D67">
        <w:rPr>
          <w:lang w:eastAsia="fr-FR"/>
        </w:rPr>
        <w:t xml:space="preserve">отдел СП на ОП в </w:t>
      </w:r>
      <w:r>
        <w:rPr>
          <w:lang w:eastAsia="fr-FR"/>
        </w:rPr>
        <w:t xml:space="preserve">дирекция ФПСП </w:t>
      </w:r>
      <w:r w:rsidR="0064386E">
        <w:rPr>
          <w:lang w:eastAsia="fr-FR"/>
        </w:rPr>
        <w:t>въвежда в</w:t>
      </w:r>
      <w:r w:rsidR="00541EC4">
        <w:rPr>
          <w:lang w:eastAsia="fr-FR"/>
        </w:rPr>
        <w:t xml:space="preserve"> РМП </w:t>
      </w:r>
      <w:r w:rsidR="0064386E">
        <w:rPr>
          <w:lang w:eastAsia="fr-FR"/>
        </w:rPr>
        <w:t xml:space="preserve">сумата </w:t>
      </w:r>
      <w:r>
        <w:rPr>
          <w:lang w:eastAsia="fr-FR"/>
        </w:rPr>
        <w:t>на п</w:t>
      </w:r>
      <w:r w:rsidR="001903D7">
        <w:rPr>
          <w:lang w:eastAsia="fr-FR"/>
        </w:rPr>
        <w:t>олучената минимална помощ</w:t>
      </w:r>
      <w:r w:rsidR="00541EC4">
        <w:rPr>
          <w:lang w:eastAsia="fr-FR"/>
        </w:rPr>
        <w:t xml:space="preserve"> по договора за БФП</w:t>
      </w:r>
      <w:r w:rsidR="0064386E">
        <w:rPr>
          <w:lang w:eastAsia="fr-FR"/>
        </w:rPr>
        <w:t xml:space="preserve">, </w:t>
      </w:r>
      <w:r w:rsidR="0049549C">
        <w:rPr>
          <w:lang w:eastAsia="fr-FR"/>
        </w:rPr>
        <w:t xml:space="preserve">подадена </w:t>
      </w:r>
      <w:r w:rsidR="001903D7">
        <w:rPr>
          <w:lang w:eastAsia="fr-FR"/>
        </w:rPr>
        <w:t>от отдел „Фин</w:t>
      </w:r>
      <w:r w:rsidR="00442EB7" w:rsidRPr="00DD4420">
        <w:rPr>
          <w:lang w:eastAsia="fr-FR"/>
        </w:rPr>
        <w:t xml:space="preserve">ансова верификация“ в </w:t>
      </w:r>
      <w:r w:rsidR="00BB7D67">
        <w:rPr>
          <w:lang w:eastAsia="fr-FR"/>
        </w:rPr>
        <w:t>ГД</w:t>
      </w:r>
      <w:r w:rsidR="00442EB7" w:rsidRPr="00DD4420">
        <w:rPr>
          <w:lang w:eastAsia="fr-FR"/>
        </w:rPr>
        <w:t xml:space="preserve"> Верификация“ </w:t>
      </w:r>
      <w:r w:rsidR="00BB7D67">
        <w:rPr>
          <w:lang w:eastAsia="fr-FR"/>
        </w:rPr>
        <w:t>със</w:t>
      </w:r>
      <w:r w:rsidR="00442EB7" w:rsidRPr="00DD4420">
        <w:rPr>
          <w:lang w:eastAsia="fr-FR"/>
        </w:rPr>
        <w:t xml:space="preserve"> справка</w:t>
      </w:r>
      <w:r w:rsidR="00442EB7">
        <w:rPr>
          <w:lang w:val="en-US" w:eastAsia="fr-FR"/>
        </w:rPr>
        <w:t xml:space="preserve"> </w:t>
      </w:r>
      <w:r w:rsidR="00442EB7" w:rsidRPr="009E2A67">
        <w:rPr>
          <w:i/>
          <w:iCs/>
          <w:lang w:eastAsia="fr-FR"/>
        </w:rPr>
        <w:t xml:space="preserve">Приложение № </w:t>
      </w:r>
      <w:r w:rsidR="00442EB7">
        <w:rPr>
          <w:i/>
          <w:iCs/>
          <w:lang w:eastAsia="fr-FR"/>
        </w:rPr>
        <w:t>8.8</w:t>
      </w:r>
      <w:r w:rsidR="00442EB7">
        <w:rPr>
          <w:lang w:eastAsia="fr-FR"/>
        </w:rPr>
        <w:t xml:space="preserve"> от глава 8 „Счетоводство“</w:t>
      </w:r>
      <w:r w:rsidR="00442EB7" w:rsidRPr="00DD4420">
        <w:rPr>
          <w:lang w:eastAsia="fr-FR"/>
        </w:rPr>
        <w:t>, в която се съдържа информация за договорите за предоставяне на БФП, при които има извършено финално плащане/възстановена сума</w:t>
      </w:r>
      <w:r w:rsidR="0049549C">
        <w:rPr>
          <w:lang w:eastAsia="fr-FR"/>
        </w:rPr>
        <w:t xml:space="preserve"> и следва да бъдат приключени</w:t>
      </w:r>
      <w:r w:rsidR="00BB7D67">
        <w:rPr>
          <w:lang w:eastAsia="fr-FR"/>
        </w:rPr>
        <w:t xml:space="preserve"> в САП и ИСУН</w:t>
      </w:r>
      <w:r w:rsidR="00442EB7" w:rsidRPr="00DD4420">
        <w:rPr>
          <w:lang w:eastAsia="fr-FR"/>
        </w:rPr>
        <w:t>.</w:t>
      </w:r>
      <w:r w:rsidR="00EC6921">
        <w:rPr>
          <w:lang w:eastAsia="fr-FR"/>
        </w:rPr>
        <w:t xml:space="preserve"> </w:t>
      </w:r>
      <w:r w:rsidR="00027C28" w:rsidRPr="00027C28">
        <w:rPr>
          <w:lang w:eastAsia="fr-FR"/>
        </w:rPr>
        <w:t>При установяване на нови обстоятелства (по приключен</w:t>
      </w:r>
      <w:r w:rsidR="006B4DEF">
        <w:rPr>
          <w:lang w:eastAsia="fr-FR"/>
        </w:rPr>
        <w:t>/прекратен</w:t>
      </w:r>
      <w:r w:rsidR="00027C28" w:rsidRPr="00027C28">
        <w:rPr>
          <w:lang w:eastAsia="fr-FR"/>
        </w:rPr>
        <w:t xml:space="preserve"> договор в ИСУН), които водят до промяна на предоставената минимална помощ, началник отдел ФВ уведомява по електронна поща началник отдел СП на ОП като посочва размера на реално получените средства в режим на финансиране de minimis (с отразена корекция), както и основанието за това.</w:t>
      </w:r>
      <w:bookmarkStart w:id="18" w:name="_Toc84933143"/>
    </w:p>
    <w:p w14:paraId="0F856CAF" w14:textId="77777777" w:rsidR="00027C28" w:rsidRDefault="00027C28" w:rsidP="00D94CC3">
      <w:pPr>
        <w:widowControl w:val="0"/>
        <w:tabs>
          <w:tab w:val="left" w:pos="1080"/>
        </w:tabs>
        <w:autoSpaceDE w:val="0"/>
        <w:autoSpaceDN w:val="0"/>
        <w:adjustRightInd w:val="0"/>
        <w:spacing w:line="360" w:lineRule="auto"/>
        <w:jc w:val="both"/>
        <w:rPr>
          <w:lang w:val="en-US" w:eastAsia="fr-FR"/>
        </w:rPr>
      </w:pPr>
    </w:p>
    <w:p w14:paraId="064E6D56" w14:textId="77777777" w:rsidR="00027C28" w:rsidRDefault="00027C28" w:rsidP="00027C28">
      <w:pPr>
        <w:widowControl w:val="0"/>
        <w:tabs>
          <w:tab w:val="left" w:pos="1080"/>
        </w:tabs>
        <w:autoSpaceDE w:val="0"/>
        <w:autoSpaceDN w:val="0"/>
        <w:adjustRightInd w:val="0"/>
        <w:spacing w:line="360" w:lineRule="auto"/>
        <w:ind w:firstLine="709"/>
        <w:jc w:val="both"/>
        <w:rPr>
          <w:lang w:val="en-US" w:eastAsia="fr-FR"/>
        </w:rPr>
      </w:pPr>
    </w:p>
    <w:p w14:paraId="048A3B61" w14:textId="7869BFAB" w:rsidR="00A03262" w:rsidRDefault="00983B51" w:rsidP="00027C28">
      <w:pPr>
        <w:widowControl w:val="0"/>
        <w:tabs>
          <w:tab w:val="left" w:pos="1080"/>
        </w:tabs>
        <w:autoSpaceDE w:val="0"/>
        <w:autoSpaceDN w:val="0"/>
        <w:adjustRightInd w:val="0"/>
        <w:spacing w:line="360" w:lineRule="auto"/>
        <w:ind w:firstLine="709"/>
        <w:jc w:val="both"/>
        <w:rPr>
          <w:b/>
          <w:bCs/>
        </w:rPr>
      </w:pPr>
      <w:r w:rsidRPr="00D94CC3">
        <w:rPr>
          <w:b/>
          <w:bCs/>
        </w:rPr>
        <w:t>7</w:t>
      </w:r>
      <w:r w:rsidR="00A03262" w:rsidRPr="00D94CC3">
        <w:rPr>
          <w:b/>
          <w:bCs/>
        </w:rPr>
        <w:t xml:space="preserve">.4.3.1 </w:t>
      </w:r>
      <w:r w:rsidR="00453BDA" w:rsidRPr="00D94CC3">
        <w:rPr>
          <w:b/>
          <w:bCs/>
        </w:rPr>
        <w:t>П</w:t>
      </w:r>
      <w:r w:rsidR="00096312" w:rsidRPr="00D94CC3">
        <w:rPr>
          <w:b/>
          <w:bCs/>
        </w:rPr>
        <w:t>роцедурни действия при</w:t>
      </w:r>
      <w:r w:rsidR="009D1328" w:rsidRPr="00D94CC3">
        <w:rPr>
          <w:b/>
          <w:bCs/>
        </w:rPr>
        <w:t xml:space="preserve"> </w:t>
      </w:r>
      <w:r w:rsidR="00731841" w:rsidRPr="00D94CC3">
        <w:rPr>
          <w:b/>
          <w:bCs/>
        </w:rPr>
        <w:t xml:space="preserve">извършване на </w:t>
      </w:r>
      <w:r w:rsidR="009D1328" w:rsidRPr="00D94CC3">
        <w:rPr>
          <w:b/>
          <w:bCs/>
        </w:rPr>
        <w:t>п</w:t>
      </w:r>
      <w:r w:rsidR="00A03262" w:rsidRPr="00D94CC3">
        <w:rPr>
          <w:b/>
          <w:bCs/>
        </w:rPr>
        <w:t xml:space="preserve">лащания по </w:t>
      </w:r>
      <w:r w:rsidR="00244216" w:rsidRPr="00D94CC3">
        <w:rPr>
          <w:b/>
          <w:bCs/>
        </w:rPr>
        <w:t xml:space="preserve"> сключени договори/издадени заповеди</w:t>
      </w:r>
      <w:r w:rsidR="00854D73" w:rsidRPr="00D94CC3">
        <w:rPr>
          <w:b/>
          <w:bCs/>
        </w:rPr>
        <w:t xml:space="preserve"> за предоставяне на БФП по ПО</w:t>
      </w:r>
      <w:bookmarkEnd w:id="18"/>
    </w:p>
    <w:p w14:paraId="0BEAEFB2" w14:textId="77777777" w:rsidR="00D94CC3" w:rsidRPr="00D94CC3" w:rsidRDefault="00D94CC3" w:rsidP="00027C28">
      <w:pPr>
        <w:widowControl w:val="0"/>
        <w:tabs>
          <w:tab w:val="left" w:pos="1080"/>
        </w:tabs>
        <w:autoSpaceDE w:val="0"/>
        <w:autoSpaceDN w:val="0"/>
        <w:adjustRightInd w:val="0"/>
        <w:spacing w:line="360" w:lineRule="auto"/>
        <w:ind w:firstLine="709"/>
        <w:jc w:val="both"/>
        <w:rPr>
          <w:b/>
          <w:bCs/>
        </w:rPr>
      </w:pPr>
    </w:p>
    <w:p w14:paraId="4614B1A2" w14:textId="44842F08" w:rsidR="00A03262" w:rsidRPr="009D6A42" w:rsidRDefault="00A03262">
      <w:pPr>
        <w:spacing w:line="360" w:lineRule="auto"/>
        <w:jc w:val="both"/>
      </w:pPr>
      <w:r w:rsidRPr="009D6A42">
        <w:tab/>
        <w:t>За бенефициентите с отделен десетразряден код в системата СЕБРА, УО залага лимит на база одобрени авансови</w:t>
      </w:r>
      <w:r w:rsidR="000C67CE" w:rsidRPr="009D6A42">
        <w:t xml:space="preserve"> и </w:t>
      </w:r>
      <w:r w:rsidRPr="009D6A42">
        <w:t xml:space="preserve">верифицирани от УО </w:t>
      </w:r>
      <w:r w:rsidR="00D21F2C" w:rsidRPr="009D6A42">
        <w:t>разходи по междинни и окончателни плащания</w:t>
      </w:r>
      <w:r w:rsidRPr="009D6A42">
        <w:t xml:space="preserve">. </w:t>
      </w:r>
    </w:p>
    <w:p w14:paraId="22EF72F0" w14:textId="00185011" w:rsidR="00A03262" w:rsidRDefault="00A03262" w:rsidP="005C4B83">
      <w:pPr>
        <w:spacing w:line="360" w:lineRule="auto"/>
        <w:ind w:firstLine="708"/>
        <w:jc w:val="both"/>
      </w:pPr>
      <w:r w:rsidRPr="009D6A42">
        <w:t>Разпределен лимит за одобрена БФП</w:t>
      </w:r>
      <w:r w:rsidRPr="00C95E3C">
        <w:t xml:space="preserve"> по искане за плащане към бенефициенти със самостоятелен десетразряден код в СЕБРА се счита за извършeно плащане на БФП по проекта от страна на УО. Това изискване е неприложимо за проекти, за които УО извършва реален паричен превод към банковата сметка на бенефициент. </w:t>
      </w:r>
      <w:r w:rsidRPr="00D26753">
        <w:t>Срокът з</w:t>
      </w:r>
      <w:r w:rsidRPr="000135CA">
        <w:t>а разпределяне на лимит е до 3 работни дни след одобрението на Искане за авансово плащане или влизането в сила на Решението за верификация.</w:t>
      </w:r>
      <w:r w:rsidRPr="00C95E3C">
        <w:t xml:space="preserve"> В случаите, когато УО не разполага с налични средства за отпускане на лимити, служител от отдел СП на ОП на </w:t>
      </w:r>
      <w:r w:rsidRPr="00C95E3C">
        <w:lastRenderedPageBreak/>
        <w:t>дирекция ФПСП изготвя Искане за средства към СО, съгласно чл. 17, ал. 4 от Закона за публични финанси (</w:t>
      </w:r>
      <w:r w:rsidRPr="00BF0942">
        <w:rPr>
          <w:b/>
          <w:bCs/>
          <w:i/>
          <w:iCs/>
        </w:rPr>
        <w:t xml:space="preserve">Приложение </w:t>
      </w:r>
      <w:r w:rsidR="008B5393">
        <w:rPr>
          <w:b/>
          <w:bCs/>
          <w:i/>
          <w:iCs/>
        </w:rPr>
        <w:t>7</w:t>
      </w:r>
      <w:r w:rsidRPr="00BF0942">
        <w:rPr>
          <w:b/>
          <w:bCs/>
          <w:i/>
          <w:iCs/>
        </w:rPr>
        <w:t>.</w:t>
      </w:r>
      <w:r w:rsidR="004B63A0" w:rsidRPr="00BF0942">
        <w:rPr>
          <w:b/>
          <w:bCs/>
          <w:i/>
          <w:iCs/>
        </w:rPr>
        <w:t>6</w:t>
      </w:r>
      <w:r w:rsidRPr="00BF0942">
        <w:rPr>
          <w:b/>
          <w:bCs/>
          <w:i/>
          <w:iCs/>
        </w:rPr>
        <w:t>.</w:t>
      </w:r>
      <w:r w:rsidRPr="00C95E3C">
        <w:t>), като срокът от 3 работни дни за разпределяне на лимита към бенефициент започва да тече след датата, на която е заложен лимита от дирекция НФ.</w:t>
      </w:r>
    </w:p>
    <w:p w14:paraId="3FC43A99" w14:textId="6608CFAE" w:rsidR="00D94CC3" w:rsidRDefault="00D94CC3" w:rsidP="005C4B83">
      <w:pPr>
        <w:spacing w:line="360" w:lineRule="auto"/>
        <w:ind w:firstLine="708"/>
        <w:jc w:val="both"/>
      </w:pPr>
    </w:p>
    <w:p w14:paraId="7B14345A" w14:textId="77777777" w:rsidR="00D94CC3" w:rsidRPr="00C95E3C" w:rsidRDefault="00D94CC3" w:rsidP="005C4B83">
      <w:pPr>
        <w:spacing w:line="360" w:lineRule="auto"/>
        <w:ind w:firstLine="708"/>
        <w:jc w:val="both"/>
      </w:pPr>
    </w:p>
    <w:p w14:paraId="571927EB" w14:textId="7A875D09" w:rsidR="00A03262" w:rsidRPr="007F13C3" w:rsidRDefault="002D7023" w:rsidP="005C4B83">
      <w:pPr>
        <w:pStyle w:val="Heading3"/>
        <w:tabs>
          <w:tab w:val="clear" w:pos="1716"/>
          <w:tab w:val="num" w:pos="1620"/>
        </w:tabs>
        <w:spacing w:line="360" w:lineRule="auto"/>
        <w:ind w:left="0" w:firstLine="0"/>
        <w:jc w:val="both"/>
      </w:pPr>
      <w:bookmarkStart w:id="19" w:name="_Toc84933144"/>
      <w:r>
        <w:rPr>
          <w:rFonts w:cs="Times New Roman"/>
          <w:i w:val="0"/>
          <w:lang w:val="bg-BG"/>
        </w:rPr>
        <w:t>7</w:t>
      </w:r>
      <w:r w:rsidR="00A03262" w:rsidRPr="005C4B83">
        <w:rPr>
          <w:rFonts w:cs="Times New Roman"/>
          <w:i w:val="0"/>
          <w:lang w:val="bg-BG"/>
        </w:rPr>
        <w:t xml:space="preserve">.4.3.2. </w:t>
      </w:r>
      <w:r w:rsidR="00426CD1">
        <w:rPr>
          <w:rFonts w:cs="Times New Roman"/>
          <w:i w:val="0"/>
          <w:lang w:val="bg-BG"/>
        </w:rPr>
        <w:t>П</w:t>
      </w:r>
      <w:r w:rsidR="00A03262" w:rsidRPr="005C4B83">
        <w:rPr>
          <w:rFonts w:cs="Times New Roman"/>
          <w:i w:val="0"/>
          <w:lang w:val="bg-BG"/>
        </w:rPr>
        <w:t>роцедурни действия</w:t>
      </w:r>
      <w:r w:rsidR="00426CD1">
        <w:rPr>
          <w:rFonts w:cs="Times New Roman"/>
          <w:i w:val="0"/>
          <w:lang w:val="bg-BG"/>
        </w:rPr>
        <w:t xml:space="preserve"> от страна на УО</w:t>
      </w:r>
      <w:r w:rsidR="00A03262" w:rsidRPr="005C4B83">
        <w:rPr>
          <w:rFonts w:cs="Times New Roman"/>
          <w:i w:val="0"/>
          <w:lang w:val="bg-BG"/>
        </w:rPr>
        <w:t xml:space="preserve"> по отношение на бенефициентите с </w:t>
      </w:r>
      <w:r w:rsidR="00A03262" w:rsidRPr="007F13C3">
        <w:rPr>
          <w:rFonts w:cs="Times New Roman"/>
          <w:i w:val="0"/>
          <w:lang w:val="bg-BG"/>
        </w:rPr>
        <w:t>отделен десетразряден код, преди извършване на плащания в СЕБРА</w:t>
      </w:r>
      <w:bookmarkEnd w:id="19"/>
    </w:p>
    <w:p w14:paraId="2E4D9641" w14:textId="53EA50F6" w:rsidR="004B63A0" w:rsidRDefault="004B63A0" w:rsidP="00D94CC3">
      <w:pPr>
        <w:spacing w:line="360" w:lineRule="auto"/>
        <w:ind w:firstLine="708"/>
        <w:jc w:val="both"/>
      </w:pPr>
      <w:r w:rsidRPr="003B6D77">
        <w:t>УО извършва следните процедурни действия, по отношение на бенефициентите с отделен десетразряден код, преди извър</w:t>
      </w:r>
      <w:r w:rsidR="00D94CC3">
        <w:t>ш</w:t>
      </w:r>
      <w:r w:rsidRPr="003B6D77">
        <w:t>ване на плащания в СЕБРА:</w:t>
      </w:r>
    </w:p>
    <w:tbl>
      <w:tblPr>
        <w:tblpPr w:leftFromText="141" w:rightFromText="141" w:vertAnchor="text" w:horzAnchor="page" w:tblpX="571" w:tblpY="-90"/>
        <w:tblW w:w="9966" w:type="dxa"/>
        <w:tblCellSpacing w:w="20" w:type="dxa"/>
        <w:tblBorders>
          <w:top w:val="threeDEmboss" w:sz="24" w:space="0" w:color="auto"/>
          <w:left w:val="outset" w:sz="6" w:space="0" w:color="auto"/>
          <w:bottom w:val="threeDEmboss" w:sz="24" w:space="0" w:color="auto"/>
          <w:right w:val="outset" w:sz="6" w:space="0" w:color="auto"/>
          <w:insideH w:val="outset" w:sz="6" w:space="0" w:color="auto"/>
          <w:insideV w:val="outset" w:sz="6" w:space="0" w:color="auto"/>
        </w:tblBorders>
        <w:tblLook w:val="01E0" w:firstRow="1" w:lastRow="1" w:firstColumn="1" w:lastColumn="1" w:noHBand="0" w:noVBand="0"/>
      </w:tblPr>
      <w:tblGrid>
        <w:gridCol w:w="606"/>
        <w:gridCol w:w="3781"/>
        <w:gridCol w:w="2346"/>
        <w:gridCol w:w="3233"/>
      </w:tblGrid>
      <w:tr w:rsidR="007F13C3" w:rsidRPr="00C95E3C" w14:paraId="0FEA711C" w14:textId="77777777" w:rsidTr="00BF0942">
        <w:trPr>
          <w:tblCellSpacing w:w="20" w:type="dxa"/>
        </w:trPr>
        <w:tc>
          <w:tcPr>
            <w:tcW w:w="546" w:type="dxa"/>
            <w:shd w:val="clear" w:color="auto" w:fill="D9D9D9" w:themeFill="background1" w:themeFillShade="D9"/>
            <w:vAlign w:val="center"/>
          </w:tcPr>
          <w:p w14:paraId="7189F72E" w14:textId="77777777" w:rsidR="00F6590A" w:rsidRPr="00FB0B49" w:rsidRDefault="00F6590A" w:rsidP="005C4B83">
            <w:pPr>
              <w:spacing w:line="360" w:lineRule="auto"/>
              <w:jc w:val="center"/>
            </w:pPr>
            <w:r w:rsidRPr="005C4B83">
              <w:rPr>
                <w:b/>
              </w:rPr>
              <w:lastRenderedPageBreak/>
              <w:t>№</w:t>
            </w:r>
          </w:p>
        </w:tc>
        <w:tc>
          <w:tcPr>
            <w:tcW w:w="3741" w:type="dxa"/>
            <w:shd w:val="clear" w:color="auto" w:fill="D9D9D9" w:themeFill="background1" w:themeFillShade="D9"/>
            <w:vAlign w:val="center"/>
          </w:tcPr>
          <w:p w14:paraId="54DC890F" w14:textId="77777777" w:rsidR="00F6590A" w:rsidRPr="00FB0B49" w:rsidRDefault="00F6590A" w:rsidP="005C4B83">
            <w:pPr>
              <w:spacing w:line="360" w:lineRule="auto"/>
              <w:jc w:val="center"/>
            </w:pPr>
            <w:r w:rsidRPr="005C4B83">
              <w:rPr>
                <w:b/>
              </w:rPr>
              <w:t>Действие</w:t>
            </w:r>
          </w:p>
        </w:tc>
        <w:tc>
          <w:tcPr>
            <w:tcW w:w="2306" w:type="dxa"/>
            <w:shd w:val="clear" w:color="auto" w:fill="D9D9D9" w:themeFill="background1" w:themeFillShade="D9"/>
            <w:vAlign w:val="center"/>
          </w:tcPr>
          <w:p w14:paraId="2B82ED47" w14:textId="77777777" w:rsidR="00F6590A" w:rsidRPr="00FB0B49" w:rsidRDefault="00F6590A" w:rsidP="005C4B83">
            <w:pPr>
              <w:spacing w:line="360" w:lineRule="auto"/>
              <w:jc w:val="center"/>
            </w:pPr>
            <w:r w:rsidRPr="005C4B83">
              <w:rPr>
                <w:b/>
              </w:rPr>
              <w:t>Отговорно лице</w:t>
            </w:r>
          </w:p>
        </w:tc>
        <w:tc>
          <w:tcPr>
            <w:tcW w:w="3173" w:type="dxa"/>
            <w:shd w:val="clear" w:color="auto" w:fill="D9D9D9" w:themeFill="background1" w:themeFillShade="D9"/>
            <w:vAlign w:val="center"/>
          </w:tcPr>
          <w:p w14:paraId="58D574B0" w14:textId="77777777" w:rsidR="00F6590A" w:rsidRPr="00FB0B49" w:rsidRDefault="00F6590A" w:rsidP="005C4B83">
            <w:pPr>
              <w:spacing w:line="360" w:lineRule="auto"/>
              <w:jc w:val="center"/>
            </w:pPr>
            <w:r w:rsidRPr="005C4B83">
              <w:rPr>
                <w:b/>
              </w:rPr>
              <w:t>Срок</w:t>
            </w:r>
          </w:p>
        </w:tc>
      </w:tr>
      <w:tr w:rsidR="007F13C3" w:rsidRPr="00C95E3C" w14:paraId="71845818" w14:textId="77777777" w:rsidTr="00BF0942">
        <w:trPr>
          <w:tblCellSpacing w:w="20" w:type="dxa"/>
        </w:trPr>
        <w:tc>
          <w:tcPr>
            <w:tcW w:w="546" w:type="dxa"/>
            <w:shd w:val="clear" w:color="auto" w:fill="D9D9D9" w:themeFill="background1" w:themeFillShade="D9"/>
            <w:vAlign w:val="center"/>
          </w:tcPr>
          <w:p w14:paraId="30020B9A" w14:textId="77777777" w:rsidR="00F6590A" w:rsidRPr="005C4B83" w:rsidRDefault="00F6590A" w:rsidP="005C4B83">
            <w:pPr>
              <w:spacing w:line="360" w:lineRule="auto"/>
              <w:jc w:val="both"/>
              <w:rPr>
                <w:b/>
                <w:bCs/>
              </w:rPr>
            </w:pPr>
            <w:r w:rsidRPr="00D6171A">
              <w:t>1.</w:t>
            </w:r>
          </w:p>
        </w:tc>
        <w:tc>
          <w:tcPr>
            <w:tcW w:w="3741" w:type="dxa"/>
            <w:shd w:val="clear" w:color="auto" w:fill="auto"/>
            <w:vAlign w:val="center"/>
          </w:tcPr>
          <w:p w14:paraId="5983D0E9" w14:textId="0EDB3D99" w:rsidR="00F6590A" w:rsidRPr="009234F6" w:rsidRDefault="00F6590A" w:rsidP="005C4B83">
            <w:pPr>
              <w:jc w:val="both"/>
              <w:rPr>
                <w:lang w:val="en-US"/>
              </w:rPr>
            </w:pPr>
            <w:r w:rsidRPr="009234F6">
              <w:t xml:space="preserve">Представяне на началника на отдел СП на ОП на </w:t>
            </w:r>
            <w:r w:rsidR="00D21F2C" w:rsidRPr="009234F6">
              <w:t>ел. кореспонденция</w:t>
            </w:r>
            <w:r w:rsidR="00BA6F09" w:rsidRPr="009234F6">
              <w:t>, уведомяващ</w:t>
            </w:r>
            <w:r w:rsidR="0054352B" w:rsidRPr="009234F6">
              <w:t>а</w:t>
            </w:r>
            <w:r w:rsidR="00BA6F09" w:rsidRPr="009234F6">
              <w:t xml:space="preserve"> </w:t>
            </w:r>
            <w:r w:rsidR="00D21F2C" w:rsidRPr="009234F6">
              <w:t>за приключила</w:t>
            </w:r>
            <w:r w:rsidR="00BA6F09" w:rsidRPr="009234F6">
              <w:t xml:space="preserve"> верификация.</w:t>
            </w:r>
          </w:p>
        </w:tc>
        <w:tc>
          <w:tcPr>
            <w:tcW w:w="2306" w:type="dxa"/>
            <w:shd w:val="clear" w:color="auto" w:fill="auto"/>
            <w:vAlign w:val="center"/>
          </w:tcPr>
          <w:p w14:paraId="30F25CCD" w14:textId="77777777" w:rsidR="00F6590A" w:rsidRPr="005C4B83" w:rsidRDefault="00F6590A" w:rsidP="005C4B83">
            <w:pPr>
              <w:jc w:val="both"/>
            </w:pPr>
            <w:r w:rsidRPr="005C4B83">
              <w:t>Началник на отдел „Финансова верификация“ в ГД „Верификация“</w:t>
            </w:r>
          </w:p>
        </w:tc>
        <w:tc>
          <w:tcPr>
            <w:tcW w:w="3173" w:type="dxa"/>
            <w:shd w:val="clear" w:color="auto" w:fill="auto"/>
            <w:vAlign w:val="center"/>
          </w:tcPr>
          <w:p w14:paraId="5CDEFC5D" w14:textId="77777777" w:rsidR="00F6590A" w:rsidRPr="005C4B83" w:rsidRDefault="00F6590A" w:rsidP="005C4B83">
            <w:pPr>
              <w:jc w:val="both"/>
            </w:pPr>
            <w:r w:rsidRPr="005C4B83">
              <w:t>При приключена верификация на разходи, включени в Искане за плащане</w:t>
            </w:r>
          </w:p>
        </w:tc>
      </w:tr>
      <w:tr w:rsidR="00F0792D" w:rsidRPr="00C95E3C" w14:paraId="0FF42126" w14:textId="77777777" w:rsidTr="00BF0942">
        <w:trPr>
          <w:tblCellSpacing w:w="20" w:type="dxa"/>
        </w:trPr>
        <w:tc>
          <w:tcPr>
            <w:tcW w:w="546" w:type="dxa"/>
            <w:shd w:val="clear" w:color="auto" w:fill="D9D9D9" w:themeFill="background1" w:themeFillShade="D9"/>
            <w:vAlign w:val="center"/>
          </w:tcPr>
          <w:p w14:paraId="65F8263A" w14:textId="0FE5DDC7" w:rsidR="00F0792D" w:rsidRPr="00D6171A" w:rsidRDefault="00F0792D" w:rsidP="00F0792D">
            <w:pPr>
              <w:spacing w:line="360" w:lineRule="auto"/>
              <w:jc w:val="both"/>
            </w:pPr>
            <w:r>
              <w:t>2.</w:t>
            </w:r>
          </w:p>
        </w:tc>
        <w:tc>
          <w:tcPr>
            <w:tcW w:w="3741" w:type="dxa"/>
            <w:shd w:val="clear" w:color="auto" w:fill="auto"/>
            <w:vAlign w:val="center"/>
          </w:tcPr>
          <w:p w14:paraId="5656A65B" w14:textId="77777777" w:rsidR="00F0792D" w:rsidRPr="008C128D" w:rsidRDefault="00F0792D" w:rsidP="00F0792D">
            <w:pPr>
              <w:jc w:val="both"/>
            </w:pPr>
            <w:r w:rsidRPr="00BF0942">
              <w:t xml:space="preserve">Извършване на проверка за съответствие на сумата за плащане между Решението за верификация и ИСУН/модул „Мониторинг на пакет отчетни </w:t>
            </w:r>
            <w:r w:rsidRPr="008C128D">
              <w:t>документи“/Верифицирано ИП.</w:t>
            </w:r>
          </w:p>
          <w:p w14:paraId="5538C1D5" w14:textId="77777777" w:rsidR="00F0792D" w:rsidRPr="008C128D" w:rsidRDefault="00F0792D" w:rsidP="00F0792D">
            <w:pPr>
              <w:jc w:val="both"/>
            </w:pPr>
          </w:p>
          <w:p w14:paraId="162F4FE9" w14:textId="6C3D5B7F" w:rsidR="00F0792D" w:rsidRPr="008C128D" w:rsidRDefault="002657CF" w:rsidP="00F0792D">
            <w:pPr>
              <w:jc w:val="both"/>
            </w:pPr>
            <w:r w:rsidRPr="008C128D">
              <w:t xml:space="preserve">Извършване на проверка в ИС „Разплащания с публични средства“ </w:t>
            </w:r>
            <w:r w:rsidRPr="00D40D93">
              <w:t xml:space="preserve">по реда на глава </w:t>
            </w:r>
            <w:r w:rsidRPr="00D40D93">
              <w:rPr>
                <w:lang w:val="en-US"/>
              </w:rPr>
              <w:t>XXI</w:t>
            </w:r>
            <w:r w:rsidRPr="00D40D93">
              <w:t xml:space="preserve">а от ДОПК </w:t>
            </w:r>
            <w:r w:rsidRPr="00D40D93">
              <w:rPr>
                <w:lang w:val="en-US"/>
              </w:rPr>
              <w:t>(изм. и доп. ДВ. бр.</w:t>
            </w:r>
            <w:r w:rsidRPr="00D40D93">
              <w:t xml:space="preserve"> </w:t>
            </w:r>
            <w:r w:rsidRPr="00D40D93">
              <w:rPr>
                <w:lang w:val="en-US"/>
              </w:rPr>
              <w:t>36 от 23</w:t>
            </w:r>
            <w:r w:rsidRPr="00D40D93">
              <w:t>.04.</w:t>
            </w:r>
            <w:r w:rsidRPr="00D40D93">
              <w:rPr>
                <w:lang w:val="en-US"/>
              </w:rPr>
              <w:t>2024г.)</w:t>
            </w:r>
            <w:r w:rsidRPr="00D40D93">
              <w:t xml:space="preserve"> и Наредба Н-6 от 26.04.2024 за условията и реда за разплащания с публични средства</w:t>
            </w:r>
            <w:r w:rsidRPr="008C128D">
              <w:rPr>
                <w:lang w:val="en-US"/>
              </w:rPr>
              <w:t xml:space="preserve"> (</w:t>
            </w:r>
            <w:r w:rsidRPr="008C128D">
              <w:t>ако е приложимо</w:t>
            </w:r>
            <w:r w:rsidRPr="008C128D">
              <w:rPr>
                <w:lang w:val="en-US"/>
              </w:rPr>
              <w:t>)</w:t>
            </w:r>
            <w:r w:rsidRPr="008C128D">
              <w:t>.</w:t>
            </w:r>
          </w:p>
          <w:p w14:paraId="7BDF6532" w14:textId="20B986ED" w:rsidR="00F0792D" w:rsidRPr="009234F6" w:rsidRDefault="00F0792D" w:rsidP="00F0792D">
            <w:pPr>
              <w:jc w:val="both"/>
            </w:pPr>
            <w:r w:rsidRPr="008C128D">
              <w:t xml:space="preserve">Изпращане по ел. поща </w:t>
            </w:r>
            <w:r w:rsidRPr="009234F6">
              <w:t xml:space="preserve">на </w:t>
            </w:r>
            <w:r w:rsidRPr="00BF0942">
              <w:t xml:space="preserve">информацията от системата на МФ </w:t>
            </w:r>
            <w:r w:rsidRPr="00BF0942">
              <w:rPr>
                <w:lang w:val="en-US"/>
              </w:rPr>
              <w:t>(</w:t>
            </w:r>
            <w:r w:rsidRPr="00BF0942">
              <w:t>ако е приложимо</w:t>
            </w:r>
            <w:r w:rsidRPr="00BF0942">
              <w:rPr>
                <w:lang w:val="en-US"/>
              </w:rPr>
              <w:t>)</w:t>
            </w:r>
            <w:r w:rsidRPr="009234F6">
              <w:t xml:space="preserve"> на началник на отдел СП на ОП. </w:t>
            </w:r>
          </w:p>
        </w:tc>
        <w:tc>
          <w:tcPr>
            <w:tcW w:w="2306" w:type="dxa"/>
            <w:shd w:val="clear" w:color="auto" w:fill="auto"/>
            <w:vAlign w:val="center"/>
          </w:tcPr>
          <w:p w14:paraId="443A1F1B" w14:textId="5FFCA9FA" w:rsidR="00F0792D" w:rsidRPr="009234F6" w:rsidRDefault="00F0792D" w:rsidP="00F0792D">
            <w:pPr>
              <w:jc w:val="both"/>
            </w:pPr>
            <w:r w:rsidRPr="009234F6">
              <w:t xml:space="preserve">Експерт от отдел СП на ОП </w:t>
            </w:r>
          </w:p>
        </w:tc>
        <w:tc>
          <w:tcPr>
            <w:tcW w:w="3173" w:type="dxa"/>
            <w:shd w:val="clear" w:color="auto" w:fill="auto"/>
            <w:vAlign w:val="center"/>
          </w:tcPr>
          <w:p w14:paraId="04C8370A" w14:textId="7B11C671" w:rsidR="00F0792D" w:rsidRPr="009234F6" w:rsidRDefault="00F0792D" w:rsidP="00F0792D">
            <w:pPr>
              <w:jc w:val="both"/>
            </w:pPr>
            <w:r w:rsidRPr="009234F6">
              <w:t xml:space="preserve">До 2 работни дни </w:t>
            </w:r>
          </w:p>
        </w:tc>
      </w:tr>
      <w:tr w:rsidR="00F0792D" w:rsidRPr="00C95E3C" w14:paraId="3D421449" w14:textId="77777777" w:rsidTr="00BF0942">
        <w:trPr>
          <w:tblCellSpacing w:w="20" w:type="dxa"/>
        </w:trPr>
        <w:tc>
          <w:tcPr>
            <w:tcW w:w="546" w:type="dxa"/>
            <w:shd w:val="clear" w:color="auto" w:fill="D9D9D9" w:themeFill="background1" w:themeFillShade="D9"/>
            <w:vAlign w:val="center"/>
          </w:tcPr>
          <w:p w14:paraId="7D348887" w14:textId="0BD6CCC2" w:rsidR="00F0792D" w:rsidRPr="00D6171A" w:rsidRDefault="00F0792D" w:rsidP="00F0792D">
            <w:pPr>
              <w:spacing w:line="360" w:lineRule="auto"/>
              <w:jc w:val="both"/>
            </w:pPr>
            <w:r>
              <w:t>3</w:t>
            </w:r>
            <w:r w:rsidRPr="00D6171A">
              <w:t>.</w:t>
            </w:r>
          </w:p>
        </w:tc>
        <w:tc>
          <w:tcPr>
            <w:tcW w:w="3741" w:type="dxa"/>
            <w:shd w:val="clear" w:color="auto" w:fill="auto"/>
            <w:vAlign w:val="center"/>
          </w:tcPr>
          <w:p w14:paraId="254113F7" w14:textId="4A79EE77" w:rsidR="00F0792D" w:rsidRPr="009234F6" w:rsidRDefault="00F0792D" w:rsidP="00F0792D">
            <w:pPr>
              <w:jc w:val="both"/>
            </w:pPr>
            <w:r w:rsidRPr="009234F6">
              <w:t xml:space="preserve">Извършване на проверка за съответствие на сумата за плащане между Решението за верификация и ИСУН/модул „Мониторинг на пакет отчетни документи“/Верифицирано ИП. </w:t>
            </w:r>
          </w:p>
          <w:p w14:paraId="05A67716" w14:textId="77777777" w:rsidR="00F0792D" w:rsidRPr="009234F6" w:rsidRDefault="00F0792D" w:rsidP="00F0792D">
            <w:pPr>
              <w:jc w:val="both"/>
            </w:pPr>
          </w:p>
          <w:p w14:paraId="6FB2AF9D" w14:textId="7F9DAFC5" w:rsidR="00F0792D" w:rsidRPr="009234F6" w:rsidRDefault="00F0792D" w:rsidP="00F0792D">
            <w:pPr>
              <w:jc w:val="both"/>
            </w:pPr>
            <w:r w:rsidRPr="009234F6">
              <w:t>Извършване на проверка за невъзстановени дългове от бенефициента</w:t>
            </w:r>
            <w:r w:rsidRPr="00BF0942">
              <w:t>.</w:t>
            </w:r>
          </w:p>
          <w:p w14:paraId="12D508A2" w14:textId="77777777" w:rsidR="00F0792D" w:rsidRPr="009234F6" w:rsidRDefault="00F0792D" w:rsidP="00F0792D">
            <w:pPr>
              <w:jc w:val="both"/>
            </w:pPr>
          </w:p>
          <w:p w14:paraId="63668DF7" w14:textId="0879F90F" w:rsidR="00F0792D" w:rsidRPr="00BF0942" w:rsidRDefault="00F0792D" w:rsidP="00F0792D">
            <w:pPr>
              <w:jc w:val="both"/>
              <w:rPr>
                <w:lang w:val="en-US"/>
              </w:rPr>
            </w:pPr>
            <w:r w:rsidRPr="00BF0942">
              <w:t>Изпращане по ел. поща на информация за наличие/липса на невъзстановени дължими суми от бенефициента</w:t>
            </w:r>
            <w:r w:rsidR="00EB30CA" w:rsidRPr="00BF0942">
              <w:t xml:space="preserve"> и </w:t>
            </w:r>
            <w:r w:rsidRPr="00BF0942">
              <w:t xml:space="preserve">информацията от системата на МФ </w:t>
            </w:r>
            <w:r w:rsidRPr="00BF0942">
              <w:rPr>
                <w:lang w:val="en-US"/>
              </w:rPr>
              <w:t>(</w:t>
            </w:r>
            <w:r w:rsidRPr="00BF0942">
              <w:t>ако е приложимо</w:t>
            </w:r>
            <w:r w:rsidRPr="00BF0942">
              <w:rPr>
                <w:lang w:val="en-US"/>
              </w:rPr>
              <w:t>)</w:t>
            </w:r>
            <w:r w:rsidRPr="009234F6">
              <w:t xml:space="preserve"> на директора на Дирекция ФПСП.</w:t>
            </w:r>
          </w:p>
        </w:tc>
        <w:tc>
          <w:tcPr>
            <w:tcW w:w="2306" w:type="dxa"/>
            <w:shd w:val="clear" w:color="auto" w:fill="auto"/>
            <w:vAlign w:val="center"/>
          </w:tcPr>
          <w:p w14:paraId="70611E5C" w14:textId="69D1F0AD" w:rsidR="00F0792D" w:rsidRPr="009234F6" w:rsidRDefault="00F0792D" w:rsidP="00F0792D">
            <w:pPr>
              <w:jc w:val="both"/>
            </w:pPr>
            <w:r w:rsidRPr="009234F6">
              <w:t xml:space="preserve">Началник на отдел СП на ОП </w:t>
            </w:r>
          </w:p>
        </w:tc>
        <w:tc>
          <w:tcPr>
            <w:tcW w:w="3173" w:type="dxa"/>
            <w:shd w:val="clear" w:color="auto" w:fill="auto"/>
            <w:vAlign w:val="center"/>
          </w:tcPr>
          <w:p w14:paraId="58D6A343" w14:textId="6081C0A4" w:rsidR="00F0792D" w:rsidRPr="009234F6" w:rsidRDefault="00F0792D" w:rsidP="00F0792D">
            <w:pPr>
              <w:jc w:val="both"/>
            </w:pPr>
            <w:r w:rsidRPr="009234F6">
              <w:t xml:space="preserve">До 1 работен ден </w:t>
            </w:r>
          </w:p>
        </w:tc>
      </w:tr>
      <w:tr w:rsidR="00F0792D" w:rsidRPr="00C95E3C" w14:paraId="421D7541" w14:textId="77777777" w:rsidTr="00BF0942">
        <w:trPr>
          <w:tblCellSpacing w:w="20" w:type="dxa"/>
        </w:trPr>
        <w:tc>
          <w:tcPr>
            <w:tcW w:w="546" w:type="dxa"/>
            <w:shd w:val="clear" w:color="auto" w:fill="D9D9D9" w:themeFill="background1" w:themeFillShade="D9"/>
            <w:vAlign w:val="center"/>
          </w:tcPr>
          <w:p w14:paraId="2B111148" w14:textId="42BE29B7" w:rsidR="00F0792D" w:rsidRPr="00D6171A" w:rsidRDefault="00F0792D" w:rsidP="00F0792D">
            <w:pPr>
              <w:spacing w:line="360" w:lineRule="auto"/>
              <w:jc w:val="both"/>
            </w:pPr>
            <w:r>
              <w:t>4</w:t>
            </w:r>
            <w:r w:rsidRPr="00D6171A">
              <w:t>.</w:t>
            </w:r>
          </w:p>
        </w:tc>
        <w:tc>
          <w:tcPr>
            <w:tcW w:w="3741" w:type="dxa"/>
            <w:shd w:val="clear" w:color="auto" w:fill="auto"/>
            <w:vAlign w:val="center"/>
          </w:tcPr>
          <w:p w14:paraId="5416C4CC" w14:textId="4A546873" w:rsidR="00586C56" w:rsidRPr="009234F6" w:rsidRDefault="00586C56" w:rsidP="00F0792D">
            <w:pPr>
              <w:jc w:val="both"/>
            </w:pPr>
            <w:r w:rsidRPr="00BF0942">
              <w:t xml:space="preserve">Проверка на сумата за плащане и  информацията за наличие/липса </w:t>
            </w:r>
            <w:r w:rsidRPr="00BF0942">
              <w:lastRenderedPageBreak/>
              <w:t xml:space="preserve">на невъзстановени дължими суми от бенефициента и информацията от системата на МФ </w:t>
            </w:r>
            <w:r w:rsidRPr="00BF0942">
              <w:rPr>
                <w:lang w:val="en-US"/>
              </w:rPr>
              <w:t>(</w:t>
            </w:r>
            <w:r w:rsidRPr="00BF0942">
              <w:t>ако е приложимо</w:t>
            </w:r>
            <w:r w:rsidRPr="00BF0942">
              <w:rPr>
                <w:lang w:val="en-US"/>
              </w:rPr>
              <w:t>)</w:t>
            </w:r>
            <w:r w:rsidRPr="009234F6">
              <w:t>.</w:t>
            </w:r>
          </w:p>
          <w:p w14:paraId="7E332A83" w14:textId="77777777" w:rsidR="00586C56" w:rsidRPr="009234F6" w:rsidRDefault="00586C56" w:rsidP="00F0792D">
            <w:pPr>
              <w:jc w:val="both"/>
            </w:pPr>
          </w:p>
          <w:p w14:paraId="48D0CC0D" w14:textId="67617541" w:rsidR="00F0792D" w:rsidRPr="009234F6" w:rsidRDefault="00F0792D" w:rsidP="00F0792D">
            <w:pPr>
              <w:jc w:val="both"/>
            </w:pPr>
            <w:r w:rsidRPr="009234F6">
              <w:t>Съгласуване на Решението за верификация в деловодната система Евентис.</w:t>
            </w:r>
          </w:p>
          <w:p w14:paraId="0D30E0D9" w14:textId="77777777" w:rsidR="00F0792D" w:rsidRPr="009234F6" w:rsidRDefault="00F0792D" w:rsidP="00F0792D">
            <w:pPr>
              <w:jc w:val="both"/>
            </w:pPr>
          </w:p>
          <w:p w14:paraId="272E9B4F" w14:textId="732E0B4A" w:rsidR="00F0792D" w:rsidRPr="009234F6" w:rsidRDefault="00F0792D" w:rsidP="00F0792D">
            <w:pPr>
              <w:jc w:val="both"/>
            </w:pPr>
            <w:r w:rsidRPr="009234F6">
              <w:t xml:space="preserve">Уведомяване с ел. кореспонденция на Дирекция УРК за осъществяване на предварителен контрол </w:t>
            </w:r>
            <w:r w:rsidR="00B524C8">
              <w:t xml:space="preserve">за законосъобразност </w:t>
            </w:r>
            <w:r w:rsidRPr="009234F6">
              <w:t>и контрол по нередности по ПО.</w:t>
            </w:r>
          </w:p>
        </w:tc>
        <w:tc>
          <w:tcPr>
            <w:tcW w:w="2306" w:type="dxa"/>
            <w:shd w:val="clear" w:color="auto" w:fill="auto"/>
            <w:vAlign w:val="center"/>
          </w:tcPr>
          <w:p w14:paraId="4208DB33" w14:textId="77777777" w:rsidR="00F0792D" w:rsidRPr="009234F6" w:rsidRDefault="00F0792D" w:rsidP="00F0792D">
            <w:pPr>
              <w:jc w:val="both"/>
            </w:pPr>
            <w:r w:rsidRPr="009234F6">
              <w:lastRenderedPageBreak/>
              <w:t xml:space="preserve">Директор на дирекция  ФПСП </w:t>
            </w:r>
          </w:p>
        </w:tc>
        <w:tc>
          <w:tcPr>
            <w:tcW w:w="3173" w:type="dxa"/>
            <w:shd w:val="clear" w:color="auto" w:fill="auto"/>
            <w:vAlign w:val="center"/>
          </w:tcPr>
          <w:p w14:paraId="68CE0187" w14:textId="14AEF946" w:rsidR="00F0792D" w:rsidRPr="009234F6" w:rsidRDefault="00F0792D" w:rsidP="00F0792D">
            <w:pPr>
              <w:jc w:val="both"/>
            </w:pPr>
            <w:r w:rsidRPr="009234F6">
              <w:t xml:space="preserve">До 2 работни дни </w:t>
            </w:r>
          </w:p>
        </w:tc>
      </w:tr>
      <w:tr w:rsidR="00F0792D" w:rsidRPr="00C95E3C" w14:paraId="7D31128F" w14:textId="77777777" w:rsidTr="00BF0942">
        <w:trPr>
          <w:tblCellSpacing w:w="20" w:type="dxa"/>
        </w:trPr>
        <w:tc>
          <w:tcPr>
            <w:tcW w:w="546" w:type="dxa"/>
            <w:shd w:val="clear" w:color="auto" w:fill="D9D9D9" w:themeFill="background1" w:themeFillShade="D9"/>
            <w:vAlign w:val="center"/>
          </w:tcPr>
          <w:p w14:paraId="6D4888CB" w14:textId="179DB2DF" w:rsidR="00F0792D" w:rsidRPr="005C4B83" w:rsidRDefault="00F0792D" w:rsidP="00F0792D">
            <w:pPr>
              <w:spacing w:line="360" w:lineRule="auto"/>
              <w:jc w:val="both"/>
              <w:rPr>
                <w:b/>
                <w:bCs/>
              </w:rPr>
            </w:pPr>
            <w:r>
              <w:t>5</w:t>
            </w:r>
            <w:r w:rsidRPr="00D6171A">
              <w:t>.</w:t>
            </w:r>
          </w:p>
        </w:tc>
        <w:tc>
          <w:tcPr>
            <w:tcW w:w="3741" w:type="dxa"/>
            <w:shd w:val="clear" w:color="auto" w:fill="auto"/>
            <w:vAlign w:val="center"/>
          </w:tcPr>
          <w:p w14:paraId="12B4B6E1" w14:textId="19C5A71E" w:rsidR="00F0792D" w:rsidRPr="005C4B83" w:rsidRDefault="00F0792D" w:rsidP="00F0792D">
            <w:pPr>
              <w:jc w:val="both"/>
            </w:pPr>
            <w:r>
              <w:t>На основание подписаното Решение за верификация се извършва</w:t>
            </w:r>
            <w:r w:rsidRPr="005C4B83">
              <w:t xml:space="preserve"> </w:t>
            </w:r>
            <w:r w:rsidRPr="009D6A42">
              <w:t xml:space="preserve">залагане на лимит по одобреното ИП по десетразрядния код на бенефициента при наличието на </w:t>
            </w:r>
            <w:r w:rsidR="00FF53E2" w:rsidRPr="009D6A42">
              <w:t>разполагаем</w:t>
            </w:r>
            <w:r w:rsidRPr="009D6A42">
              <w:t xml:space="preserve"> лимит в УО на ПО </w:t>
            </w:r>
          </w:p>
        </w:tc>
        <w:tc>
          <w:tcPr>
            <w:tcW w:w="2306" w:type="dxa"/>
            <w:shd w:val="clear" w:color="auto" w:fill="auto"/>
            <w:vAlign w:val="center"/>
          </w:tcPr>
          <w:p w14:paraId="39D89534" w14:textId="77777777" w:rsidR="00F0792D" w:rsidRPr="005C4B83" w:rsidRDefault="00F0792D" w:rsidP="00F0792D">
            <w:pPr>
              <w:jc w:val="both"/>
            </w:pPr>
            <w:r w:rsidRPr="005C4B83">
              <w:t xml:space="preserve">Експерт в </w:t>
            </w:r>
            <w:r>
              <w:t xml:space="preserve">отдел СП на ОП на </w:t>
            </w:r>
            <w:r w:rsidRPr="005C4B83">
              <w:t>дирекция ФПСП</w:t>
            </w:r>
          </w:p>
        </w:tc>
        <w:tc>
          <w:tcPr>
            <w:tcW w:w="3173" w:type="dxa"/>
            <w:shd w:val="clear" w:color="auto" w:fill="auto"/>
            <w:vAlign w:val="center"/>
          </w:tcPr>
          <w:p w14:paraId="44E0BFF6" w14:textId="417AA3F1" w:rsidR="00F0792D" w:rsidRPr="005C4B83" w:rsidRDefault="00F0792D" w:rsidP="00F0792D">
            <w:pPr>
              <w:jc w:val="both"/>
            </w:pPr>
            <w:r w:rsidRPr="005C4B83">
              <w:t>До 3 работни дни</w:t>
            </w:r>
          </w:p>
        </w:tc>
      </w:tr>
      <w:tr w:rsidR="00F0792D" w:rsidRPr="00C95E3C" w14:paraId="3F577B9D" w14:textId="77777777" w:rsidTr="00BF0942">
        <w:trPr>
          <w:tblCellSpacing w:w="20" w:type="dxa"/>
        </w:trPr>
        <w:tc>
          <w:tcPr>
            <w:tcW w:w="546" w:type="dxa"/>
            <w:shd w:val="clear" w:color="auto" w:fill="D9D9D9" w:themeFill="background1" w:themeFillShade="D9"/>
            <w:vAlign w:val="center"/>
          </w:tcPr>
          <w:p w14:paraId="5EA2021E" w14:textId="18F0239A" w:rsidR="00F0792D" w:rsidRPr="00D6171A" w:rsidRDefault="00F0792D" w:rsidP="00F0792D">
            <w:pPr>
              <w:spacing w:line="360" w:lineRule="auto"/>
              <w:jc w:val="both"/>
            </w:pPr>
            <w:r>
              <w:t>6</w:t>
            </w:r>
            <w:r w:rsidRPr="00D6171A">
              <w:t>.</w:t>
            </w:r>
          </w:p>
        </w:tc>
        <w:tc>
          <w:tcPr>
            <w:tcW w:w="3741" w:type="dxa"/>
            <w:shd w:val="clear" w:color="auto" w:fill="auto"/>
            <w:vAlign w:val="center"/>
          </w:tcPr>
          <w:p w14:paraId="083810A5" w14:textId="431B4534" w:rsidR="00F0792D" w:rsidRPr="005C4B83" w:rsidRDefault="00F0792D" w:rsidP="00F0792D">
            <w:pPr>
              <w:jc w:val="both"/>
            </w:pPr>
            <w:r w:rsidRPr="005C4B83">
              <w:t xml:space="preserve">В случай че няма наличен лимит в УО, ИП се включва в Искане за средства към </w:t>
            </w:r>
            <w:r>
              <w:t xml:space="preserve">дирекция </w:t>
            </w:r>
            <w:r w:rsidRPr="005C4B83">
              <w:t>НФ</w:t>
            </w:r>
            <w:r>
              <w:t xml:space="preserve"> в МФ</w:t>
            </w:r>
            <w:r w:rsidR="000F5284">
              <w:t xml:space="preserve"> </w:t>
            </w:r>
            <w:r w:rsidR="000F5284">
              <w:rPr>
                <w:lang w:val="en-US"/>
              </w:rPr>
              <w:t>(</w:t>
            </w:r>
            <w:r w:rsidR="000F5284">
              <w:t>с</w:t>
            </w:r>
            <w:r w:rsidRPr="005C4B83">
              <w:t xml:space="preserve">лед одобрението на Искането и предоставянето на лимит от </w:t>
            </w:r>
            <w:r>
              <w:t xml:space="preserve">дирекция </w:t>
            </w:r>
            <w:r w:rsidRPr="005C4B83">
              <w:t>НФ, УО разпределя получените средства по десетразрядни</w:t>
            </w:r>
            <w:r>
              <w:t>я</w:t>
            </w:r>
            <w:r w:rsidRPr="005C4B83">
              <w:t xml:space="preserve"> код на бенефициент</w:t>
            </w:r>
            <w:r>
              <w:t>а</w:t>
            </w:r>
            <w:r w:rsidR="000F5284">
              <w:rPr>
                <w:lang w:val="en-US"/>
              </w:rPr>
              <w:t>)</w:t>
            </w:r>
            <w:r w:rsidRPr="005C4B83">
              <w:t>.</w:t>
            </w:r>
          </w:p>
        </w:tc>
        <w:tc>
          <w:tcPr>
            <w:tcW w:w="2306" w:type="dxa"/>
            <w:shd w:val="clear" w:color="auto" w:fill="auto"/>
            <w:vAlign w:val="center"/>
          </w:tcPr>
          <w:p w14:paraId="69E331F3" w14:textId="77777777" w:rsidR="00F0792D" w:rsidRPr="005C4B83" w:rsidRDefault="00F0792D" w:rsidP="00F0792D">
            <w:pPr>
              <w:jc w:val="both"/>
            </w:pPr>
            <w:r w:rsidRPr="005C4B83">
              <w:t xml:space="preserve">Експерт в </w:t>
            </w:r>
            <w:r>
              <w:t xml:space="preserve">отдел СП на ОП на </w:t>
            </w:r>
            <w:r w:rsidRPr="005C4B83">
              <w:t>дирекция ФПСП</w:t>
            </w:r>
          </w:p>
        </w:tc>
        <w:tc>
          <w:tcPr>
            <w:tcW w:w="3173" w:type="dxa"/>
            <w:shd w:val="clear" w:color="auto" w:fill="auto"/>
            <w:vAlign w:val="center"/>
          </w:tcPr>
          <w:p w14:paraId="4C003754" w14:textId="4CBF0E6D" w:rsidR="00F0792D" w:rsidRPr="005C4B83" w:rsidRDefault="000F5284" w:rsidP="00F0792D">
            <w:pPr>
              <w:jc w:val="both"/>
            </w:pPr>
            <w:r w:rsidRPr="005C4B83">
              <w:t xml:space="preserve">До </w:t>
            </w:r>
            <w:r>
              <w:t>5</w:t>
            </w:r>
            <w:r w:rsidRPr="005C4B83">
              <w:t xml:space="preserve">  работни дни след </w:t>
            </w:r>
            <w:r>
              <w:t xml:space="preserve">установяването </w:t>
            </w:r>
            <w:r w:rsidRPr="005C4B83">
              <w:t>на</w:t>
            </w:r>
            <w:r>
              <w:t xml:space="preserve"> липса на</w:t>
            </w:r>
            <w:r w:rsidRPr="005C4B83">
              <w:t xml:space="preserve"> разполагаем ресурс по ОП</w:t>
            </w:r>
          </w:p>
        </w:tc>
      </w:tr>
    </w:tbl>
    <w:p w14:paraId="31596564" w14:textId="77777777" w:rsidR="00EB30CA" w:rsidRDefault="00EB30CA" w:rsidP="005C4B83">
      <w:pPr>
        <w:spacing w:line="360" w:lineRule="auto"/>
        <w:ind w:firstLine="708"/>
        <w:jc w:val="both"/>
        <w:rPr>
          <w:b/>
        </w:rPr>
      </w:pPr>
    </w:p>
    <w:p w14:paraId="154EDF90" w14:textId="794CE419" w:rsidR="0093799E" w:rsidRPr="007A0D10" w:rsidRDefault="00B3446B" w:rsidP="00EE1FCF">
      <w:pPr>
        <w:spacing w:line="360" w:lineRule="auto"/>
        <w:ind w:firstLine="708"/>
        <w:jc w:val="both"/>
      </w:pPr>
      <w:r w:rsidRPr="000E6657">
        <w:t xml:space="preserve">При </w:t>
      </w:r>
      <w:r w:rsidR="0082535D">
        <w:t>потвърждаване</w:t>
      </w:r>
      <w:r w:rsidR="0082535D" w:rsidRPr="000E6657">
        <w:t xml:space="preserve"> </w:t>
      </w:r>
      <w:r w:rsidRPr="000E6657">
        <w:t xml:space="preserve">на </w:t>
      </w:r>
      <w:r w:rsidRPr="00644C72">
        <w:t xml:space="preserve">плащания в СЕБРА се попълва </w:t>
      </w:r>
      <w:r w:rsidRPr="00BF0942">
        <w:rPr>
          <w:b/>
          <w:bCs/>
          <w:i/>
          <w:iCs/>
        </w:rPr>
        <w:t xml:space="preserve">Приложение </w:t>
      </w:r>
      <w:r w:rsidR="00ED1ACA">
        <w:rPr>
          <w:b/>
          <w:bCs/>
          <w:i/>
          <w:iCs/>
        </w:rPr>
        <w:t>7</w:t>
      </w:r>
      <w:r w:rsidRPr="00BF0942">
        <w:rPr>
          <w:b/>
          <w:bCs/>
          <w:i/>
          <w:iCs/>
        </w:rPr>
        <w:t>.3</w:t>
      </w:r>
      <w:r w:rsidR="00110D69" w:rsidRPr="000E6657">
        <w:t xml:space="preserve">, което се </w:t>
      </w:r>
      <w:r w:rsidR="00E820A9">
        <w:t xml:space="preserve">разпечатва на хартия и се </w:t>
      </w:r>
      <w:r w:rsidR="00110D69" w:rsidRPr="000E6657">
        <w:t>подписва</w:t>
      </w:r>
      <w:r w:rsidR="003B1707">
        <w:t xml:space="preserve"> на ръка</w:t>
      </w:r>
      <w:r w:rsidR="00E913C4">
        <w:t xml:space="preserve"> или</w:t>
      </w:r>
      <w:r w:rsidR="00C4548A">
        <w:t xml:space="preserve"> се подписва</w:t>
      </w:r>
      <w:r w:rsidR="00233E4B">
        <w:t xml:space="preserve"> </w:t>
      </w:r>
      <w:r w:rsidR="00110D69" w:rsidRPr="000E6657">
        <w:t>с</w:t>
      </w:r>
      <w:r w:rsidR="003C469B">
        <w:t xml:space="preserve"> </w:t>
      </w:r>
      <w:r w:rsidR="00110D69" w:rsidRPr="000E6657">
        <w:t xml:space="preserve">електронен подпис от </w:t>
      </w:r>
      <w:r w:rsidR="00291809">
        <w:t xml:space="preserve"> експерт</w:t>
      </w:r>
      <w:r w:rsidR="00DA47A3" w:rsidRPr="00644C72">
        <w:t xml:space="preserve"> от отдел СП</w:t>
      </w:r>
      <w:r w:rsidR="00DF4096" w:rsidRPr="007A0D10">
        <w:t xml:space="preserve"> на </w:t>
      </w:r>
      <w:r w:rsidR="00DA47A3" w:rsidRPr="000E6657">
        <w:t>ОП</w:t>
      </w:r>
      <w:r w:rsidR="00291809">
        <w:t>, определен със заповед да извършва плащания, началник отдел СП на ОП</w:t>
      </w:r>
      <w:r w:rsidR="00B169BC" w:rsidRPr="007A0D10">
        <w:t xml:space="preserve"> и директора на</w:t>
      </w:r>
      <w:r w:rsidR="00DA47A3" w:rsidRPr="000E6657">
        <w:t xml:space="preserve"> Дирекция ФПСП</w:t>
      </w:r>
      <w:r w:rsidR="000E6657" w:rsidRPr="007A0D10">
        <w:t xml:space="preserve"> и </w:t>
      </w:r>
      <w:r w:rsidR="008935AD" w:rsidRPr="007A0D10">
        <w:t>е основание за осчетоводяване на извършените плащания.</w:t>
      </w:r>
      <w:r w:rsidR="00110D69" w:rsidRPr="000E6657">
        <w:t xml:space="preserve"> </w:t>
      </w:r>
    </w:p>
    <w:p w14:paraId="530CB247" w14:textId="2E1D1CC3" w:rsidR="00A53B92" w:rsidRDefault="00B16D21" w:rsidP="00A53B92">
      <w:pPr>
        <w:spacing w:line="360" w:lineRule="auto"/>
        <w:ind w:firstLine="708"/>
        <w:jc w:val="both"/>
      </w:pPr>
      <w:r>
        <w:t>П</w:t>
      </w:r>
      <w:r w:rsidR="0089673D">
        <w:t>о</w:t>
      </w:r>
      <w:r>
        <w:t xml:space="preserve"> сключен</w:t>
      </w:r>
      <w:r w:rsidR="0089673D">
        <w:t>ите</w:t>
      </w:r>
      <w:r>
        <w:t xml:space="preserve"> договор</w:t>
      </w:r>
      <w:r w:rsidR="0089673D">
        <w:t>и</w:t>
      </w:r>
      <w:r>
        <w:t xml:space="preserve"> за </w:t>
      </w:r>
      <w:r w:rsidR="00B75501">
        <w:t>директно предоставяне на БФП</w:t>
      </w:r>
      <w:r w:rsidR="00154C57">
        <w:t xml:space="preserve"> с КБ</w:t>
      </w:r>
      <w:r w:rsidR="00B63734">
        <w:t xml:space="preserve"> </w:t>
      </w:r>
      <w:r w:rsidR="00B75501">
        <w:t>п</w:t>
      </w:r>
      <w:r w:rsidR="00B3446B" w:rsidRPr="00C95E3C">
        <w:t xml:space="preserve">лащанията се нареждат от </w:t>
      </w:r>
      <w:r w:rsidR="000163AB">
        <w:t>КБ-</w:t>
      </w:r>
      <w:r w:rsidR="00B3446B" w:rsidRPr="00C95E3C">
        <w:t>МОН,</w:t>
      </w:r>
      <w:r w:rsidR="009B0450">
        <w:t xml:space="preserve"> а по приоритет 4 Техническа помощ – от бенефициента </w:t>
      </w:r>
      <w:r w:rsidR="00EC7317">
        <w:t>И</w:t>
      </w:r>
      <w:r w:rsidR="003D2A6B">
        <w:t>А</w:t>
      </w:r>
      <w:r w:rsidR="00EC7317">
        <w:t xml:space="preserve"> ПО</w:t>
      </w:r>
      <w:r w:rsidR="00B3446B" w:rsidRPr="00C95E3C">
        <w:t xml:space="preserve"> и се потвърждават от експерт в отдел СП на ОП на дирекция ФПСП в системата СЕБРА.</w:t>
      </w:r>
      <w:r w:rsidR="00280143">
        <w:t xml:space="preserve"> </w:t>
      </w:r>
    </w:p>
    <w:p w14:paraId="7CFF51C8" w14:textId="77777777" w:rsidR="00A53B92" w:rsidRPr="009D6A42" w:rsidRDefault="00B3446B" w:rsidP="005C4B83">
      <w:pPr>
        <w:spacing w:line="360" w:lineRule="auto"/>
        <w:ind w:firstLine="708"/>
        <w:jc w:val="both"/>
        <w:rPr>
          <w:b/>
          <w:bCs/>
        </w:rPr>
      </w:pPr>
      <w:r w:rsidRPr="00BF0942">
        <w:rPr>
          <w:b/>
          <w:bCs/>
        </w:rPr>
        <w:lastRenderedPageBreak/>
        <w:t>При одобряване на всички плащания в СЕБРА, експерт в отдел СП на ОП на дирекция ФПСП следи наредените плащания да бъдат в рамките на отпуснатите</w:t>
      </w:r>
      <w:r w:rsidR="00A52488" w:rsidRPr="00BF0942">
        <w:rPr>
          <w:b/>
          <w:bCs/>
        </w:rPr>
        <w:t>/свободни</w:t>
      </w:r>
      <w:r w:rsidRPr="00BF0942">
        <w:rPr>
          <w:b/>
          <w:bCs/>
        </w:rPr>
        <w:t xml:space="preserve"> лимити.</w:t>
      </w:r>
    </w:p>
    <w:p w14:paraId="0DE34CBD" w14:textId="1D901CDF" w:rsidR="00B3446B" w:rsidRPr="009D6A42" w:rsidRDefault="00B3446B" w:rsidP="005C4B83">
      <w:pPr>
        <w:spacing w:line="360" w:lineRule="auto"/>
        <w:ind w:firstLine="708"/>
        <w:jc w:val="both"/>
      </w:pPr>
      <w:r w:rsidRPr="009D6A42">
        <w:t xml:space="preserve"> В случаите на проекти, изпълнявани от </w:t>
      </w:r>
      <w:r w:rsidR="002F3AA1" w:rsidRPr="009D6A42">
        <w:t>КБ-</w:t>
      </w:r>
      <w:r w:rsidRPr="009D6A42">
        <w:t>МОН, министерството уведомява по електронната поща експерт в отдел СП на ОП на дирекция ФПСП за проекта</w:t>
      </w:r>
      <w:r w:rsidR="00FB4C64" w:rsidRPr="009D6A42">
        <w:t>/ите</w:t>
      </w:r>
      <w:r w:rsidRPr="009D6A42">
        <w:t xml:space="preserve"> и размера на наредените от тях плащания в СЕБРА.</w:t>
      </w:r>
    </w:p>
    <w:p w14:paraId="6403B5B1" w14:textId="6BE434DB" w:rsidR="00B3446B" w:rsidRPr="00C95E3C" w:rsidRDefault="00B3446B" w:rsidP="005C4B83">
      <w:pPr>
        <w:spacing w:line="360" w:lineRule="auto"/>
        <w:ind w:firstLine="708"/>
        <w:jc w:val="both"/>
      </w:pPr>
      <w:r w:rsidRPr="009D6A42">
        <w:t>УО потвърждава наредените платежни нареждания на бен</w:t>
      </w:r>
      <w:r w:rsidR="00EB5C63" w:rsidRPr="009D6A42">
        <w:rPr>
          <w:lang w:val="en-US"/>
        </w:rPr>
        <w:t>e</w:t>
      </w:r>
      <w:r w:rsidRPr="009D6A42">
        <w:t>фициенти своевременно, но не по</w:t>
      </w:r>
      <w:r w:rsidR="00B169BC" w:rsidRPr="009D6A42">
        <w:t>-</w:t>
      </w:r>
      <w:r w:rsidRPr="009D6A42">
        <w:t>късно</w:t>
      </w:r>
      <w:r w:rsidRPr="00C95E3C">
        <w:t xml:space="preserve"> от 3 дни от тяхното постъпване в СЕБРА</w:t>
      </w:r>
      <w:r w:rsidR="00CA7F88">
        <w:t>.</w:t>
      </w:r>
      <w:r w:rsidRPr="00C95E3C">
        <w:t xml:space="preserve"> </w:t>
      </w:r>
    </w:p>
    <w:p w14:paraId="7D5E28A1" w14:textId="41692DFD" w:rsidR="00B3446B" w:rsidRPr="00C95E3C" w:rsidRDefault="00B3446B" w:rsidP="005C4B83">
      <w:pPr>
        <w:spacing w:line="360" w:lineRule="auto"/>
        <w:ind w:firstLine="708"/>
        <w:jc w:val="both"/>
      </w:pPr>
      <w:r w:rsidRPr="00C95E3C">
        <w:t>УО не потвърждава наредените платежни нареждания</w:t>
      </w:r>
      <w:r w:rsidR="00B169BC">
        <w:t>,</w:t>
      </w:r>
      <w:r w:rsidRPr="00C95E3C">
        <w:t xml:space="preserve"> за които сетълментът/ датата на плащане/ е  в следващ месец.</w:t>
      </w:r>
    </w:p>
    <w:p w14:paraId="2049A6D2" w14:textId="7B1612EE" w:rsidR="00B3446B" w:rsidRPr="00D6171A" w:rsidRDefault="002B7209" w:rsidP="005C4B83">
      <w:pPr>
        <w:pStyle w:val="Heading3"/>
        <w:tabs>
          <w:tab w:val="clear" w:pos="1716"/>
          <w:tab w:val="num" w:pos="1620"/>
        </w:tabs>
        <w:ind w:left="0" w:firstLine="0"/>
        <w:jc w:val="both"/>
      </w:pPr>
      <w:bookmarkStart w:id="20" w:name="_Toc84933145"/>
      <w:r>
        <w:rPr>
          <w:rFonts w:cs="Times New Roman"/>
          <w:i w:val="0"/>
          <w:lang w:val="bg-BG"/>
        </w:rPr>
        <w:t>7</w:t>
      </w:r>
      <w:r w:rsidR="00C95E3C" w:rsidRPr="005C4B83">
        <w:rPr>
          <w:rFonts w:cs="Times New Roman"/>
          <w:i w:val="0"/>
          <w:lang w:val="bg-BG"/>
        </w:rPr>
        <w:t>.4.3.3</w:t>
      </w:r>
      <w:r w:rsidR="00B3446B" w:rsidRPr="005C4B83">
        <w:rPr>
          <w:rFonts w:cs="Times New Roman"/>
          <w:i w:val="0"/>
          <w:lang w:val="bg-BG"/>
        </w:rPr>
        <w:t xml:space="preserve"> Плащания по проекти по процедури за конкурентен подбор</w:t>
      </w:r>
      <w:bookmarkEnd w:id="20"/>
      <w:r w:rsidR="00B3446B" w:rsidRPr="005C4B83">
        <w:rPr>
          <w:rFonts w:cs="Times New Roman"/>
          <w:i w:val="0"/>
          <w:lang w:val="bg-BG"/>
        </w:rPr>
        <w:t xml:space="preserve"> </w:t>
      </w:r>
    </w:p>
    <w:p w14:paraId="4491835B" w14:textId="3FFB62E0" w:rsidR="00B3446B" w:rsidRPr="00C95E3C" w:rsidRDefault="00B3446B">
      <w:pPr>
        <w:spacing w:line="360" w:lineRule="auto"/>
        <w:jc w:val="both"/>
      </w:pPr>
      <w:r w:rsidRPr="00C95E3C">
        <w:tab/>
      </w:r>
      <w:r w:rsidR="00915D6E">
        <w:t>При</w:t>
      </w:r>
      <w:r w:rsidR="00915D6E" w:rsidRPr="00C95E3C">
        <w:t xml:space="preserve"> </w:t>
      </w:r>
      <w:r w:rsidRPr="00C95E3C">
        <w:t xml:space="preserve">извършване на разплащания към бенефициентите УО спазва </w:t>
      </w:r>
      <w:r w:rsidR="002C1332">
        <w:t xml:space="preserve">изискванията, посочени в глава </w:t>
      </w:r>
      <w:r w:rsidR="002C1332">
        <w:rPr>
          <w:lang w:val="en-US"/>
        </w:rPr>
        <w:t>XXI</w:t>
      </w:r>
      <w:r w:rsidR="002C1332">
        <w:t xml:space="preserve">а от ДОПК </w:t>
      </w:r>
      <w:r w:rsidR="002C1332">
        <w:rPr>
          <w:lang w:val="en-US"/>
        </w:rPr>
        <w:t>(</w:t>
      </w:r>
      <w:r w:rsidR="002C1332" w:rsidRPr="00EA2B38">
        <w:rPr>
          <w:lang w:val="en-US"/>
        </w:rPr>
        <w:t>изм. и доп. ДВ. бр.</w:t>
      </w:r>
      <w:r w:rsidR="002C1332">
        <w:t xml:space="preserve"> </w:t>
      </w:r>
      <w:r w:rsidR="002C1332" w:rsidRPr="00EA2B38">
        <w:rPr>
          <w:lang w:val="en-US"/>
        </w:rPr>
        <w:t>36 от 23</w:t>
      </w:r>
      <w:r w:rsidR="002C1332">
        <w:t>.04.</w:t>
      </w:r>
      <w:r w:rsidR="002C1332" w:rsidRPr="00EA2B38">
        <w:rPr>
          <w:lang w:val="en-US"/>
        </w:rPr>
        <w:t>2024г.</w:t>
      </w:r>
      <w:r w:rsidR="002C1332">
        <w:rPr>
          <w:lang w:val="en-US"/>
        </w:rPr>
        <w:t>)</w:t>
      </w:r>
      <w:r w:rsidR="002C1332">
        <w:t xml:space="preserve"> и Наредба Н-6 от 26.04.2024 г. </w:t>
      </w:r>
      <w:r w:rsidRPr="00C95E3C">
        <w:t>за условията и реда за разплащания с</w:t>
      </w:r>
      <w:r w:rsidR="002C1332">
        <w:t xml:space="preserve"> публични средства</w:t>
      </w:r>
      <w:r w:rsidRPr="00C95E3C">
        <w:t>. За целта, преди да се извърши плащане към бенефициент, експерт от отдел СП на ОП в дирекция ФПСП</w:t>
      </w:r>
      <w:r w:rsidR="00865130">
        <w:t xml:space="preserve"> регистрира данните в информационната система „Разплащания с публични средства“, достъпна на интернет страницата на МФ, </w:t>
      </w:r>
      <w:r w:rsidR="00865130" w:rsidRPr="00D8641B">
        <w:t>по</w:t>
      </w:r>
      <w:r w:rsidR="00865130">
        <w:t>средством квалифициран</w:t>
      </w:r>
      <w:r w:rsidR="00865130" w:rsidRPr="00D8641B">
        <w:t xml:space="preserve"> електронен </w:t>
      </w:r>
      <w:r w:rsidR="00865130">
        <w:t>подпис, като плащанията се извършват само след получено потвърждение</w:t>
      </w:r>
      <w:r w:rsidRPr="00C95E3C">
        <w:t xml:space="preserve"> </w:t>
      </w:r>
      <w:r w:rsidR="00865130" w:rsidRPr="00D8641B">
        <w:t>от Националната агенция за приходите и от Агенция “Митници“ за липсата на задължения</w:t>
      </w:r>
      <w:r w:rsidR="00865130">
        <w:t xml:space="preserve"> от страна на бенефициента. </w:t>
      </w:r>
    </w:p>
    <w:p w14:paraId="6868E1C6" w14:textId="77777777" w:rsidR="007F67E7" w:rsidRDefault="00B3446B" w:rsidP="007F67E7">
      <w:pPr>
        <w:spacing w:line="360" w:lineRule="auto"/>
        <w:ind w:firstLine="708"/>
        <w:jc w:val="both"/>
      </w:pPr>
      <w:r w:rsidRPr="00C95E3C">
        <w:t>Със Заповед на Ръководителя на УО се определят лицата, упълномощени да предоставят/получават по електронен път информацията до/от Националната агенция за приходите и Агенция “Митници“, необходим</w:t>
      </w:r>
      <w:r w:rsidR="000C1C60">
        <w:t>а</w:t>
      </w:r>
      <w:r w:rsidRPr="00C95E3C">
        <w:t xml:space="preserve"> за изпълнение на разпоредбите</w:t>
      </w:r>
      <w:r w:rsidR="007F67E7">
        <w:t xml:space="preserve">, посочени в глава </w:t>
      </w:r>
      <w:r w:rsidR="007F67E7">
        <w:rPr>
          <w:lang w:val="en-US"/>
        </w:rPr>
        <w:t>XXI</w:t>
      </w:r>
      <w:r w:rsidR="007F67E7">
        <w:t xml:space="preserve">а от ДОПК </w:t>
      </w:r>
      <w:r w:rsidR="007F67E7">
        <w:rPr>
          <w:lang w:val="en-US"/>
        </w:rPr>
        <w:t>(</w:t>
      </w:r>
      <w:r w:rsidR="007F67E7" w:rsidRPr="00EA2B38">
        <w:rPr>
          <w:lang w:val="en-US"/>
        </w:rPr>
        <w:t>изм. и доп. ДВ. бр.</w:t>
      </w:r>
      <w:r w:rsidR="007F67E7">
        <w:t xml:space="preserve"> </w:t>
      </w:r>
      <w:r w:rsidR="007F67E7" w:rsidRPr="00EA2B38">
        <w:rPr>
          <w:lang w:val="en-US"/>
        </w:rPr>
        <w:t>36 от 23</w:t>
      </w:r>
      <w:r w:rsidR="007F67E7">
        <w:t>.04.</w:t>
      </w:r>
      <w:r w:rsidR="007F67E7" w:rsidRPr="00EA2B38">
        <w:rPr>
          <w:lang w:val="en-US"/>
        </w:rPr>
        <w:t>2024г.</w:t>
      </w:r>
      <w:r w:rsidR="007F67E7">
        <w:rPr>
          <w:lang w:val="en-US"/>
        </w:rPr>
        <w:t>)</w:t>
      </w:r>
      <w:r w:rsidR="007F67E7">
        <w:t xml:space="preserve"> и Наредба Н-6 от 26.04.2024 г.</w:t>
      </w:r>
    </w:p>
    <w:p w14:paraId="7A4D782D" w14:textId="5022FCA1" w:rsidR="00500F0C" w:rsidRPr="00D117E1" w:rsidRDefault="00500F0C" w:rsidP="005C4B83">
      <w:pPr>
        <w:spacing w:line="360" w:lineRule="auto"/>
        <w:ind w:firstLine="708"/>
        <w:jc w:val="both"/>
      </w:pPr>
      <w:r w:rsidRPr="00C95E3C">
        <w:t xml:space="preserve">Експерт от отдел СП на ОП в дирекция ФПСП извършва проверка в системата Арахне за наличието на висок риск от банкрут и/или несъстоятелност на бенефициента, както и за включването му в забранителни списъци. При наличието на висок риск относно изброените обстоятелства, служителят извършва допълнителни проверки в рамките на компетенциите на отдела, като може да изиска допълнителна информация от </w:t>
      </w:r>
      <w:r w:rsidRPr="00C95E3C">
        <w:lastRenderedPageBreak/>
        <w:t xml:space="preserve">ГД „Верификация“, а при наличието на съмнение за нередност служителят подава сигнал към </w:t>
      </w:r>
      <w:r w:rsidRPr="00362CAA">
        <w:t>служител по нередности по реда на глава 1</w:t>
      </w:r>
      <w:r w:rsidRPr="00A109A7">
        <w:t>0</w:t>
      </w:r>
      <w:r w:rsidRPr="00866BF3">
        <w:t xml:space="preserve"> от Наръчника за управление</w:t>
      </w:r>
      <w:r>
        <w:t xml:space="preserve"> на УО по ПО.</w:t>
      </w:r>
    </w:p>
    <w:p w14:paraId="694288F3" w14:textId="388CB1A9" w:rsidR="006A4358" w:rsidRPr="00D117E1" w:rsidRDefault="006A4358" w:rsidP="005C4B83">
      <w:pPr>
        <w:spacing w:line="360" w:lineRule="auto"/>
        <w:ind w:firstLine="708"/>
        <w:jc w:val="both"/>
      </w:pPr>
      <w:r w:rsidRPr="00D40D93">
        <w:t xml:space="preserve">Срокът за изготвяне на платежно нареждане спира да тече до приключване на проверките по реда на глава </w:t>
      </w:r>
      <w:r w:rsidRPr="00D40D93">
        <w:rPr>
          <w:lang w:val="en-US"/>
        </w:rPr>
        <w:t>XXI</w:t>
      </w:r>
      <w:r w:rsidRPr="00D40D93">
        <w:t xml:space="preserve">а от ДОПК </w:t>
      </w:r>
      <w:r w:rsidRPr="00D40D93">
        <w:rPr>
          <w:lang w:val="en-US"/>
        </w:rPr>
        <w:t>(изм. и доп. ДВ. бр.</w:t>
      </w:r>
      <w:r w:rsidRPr="00D40D93">
        <w:t xml:space="preserve"> </w:t>
      </w:r>
      <w:r w:rsidRPr="00D40D93">
        <w:rPr>
          <w:lang w:val="en-US"/>
        </w:rPr>
        <w:t>36 от 23</w:t>
      </w:r>
      <w:r w:rsidRPr="00D40D93">
        <w:t>.04.</w:t>
      </w:r>
      <w:r w:rsidRPr="00D40D93">
        <w:rPr>
          <w:lang w:val="en-US"/>
        </w:rPr>
        <w:t>2024г.)</w:t>
      </w:r>
      <w:r w:rsidRPr="00D40D93">
        <w:t xml:space="preserve"> и Наредба Н-6 от 26.04.2024, както и проверките относно рисковете в системата Арахне.</w:t>
      </w:r>
    </w:p>
    <w:p w14:paraId="6363CDC4" w14:textId="427C7335" w:rsidR="00B3446B" w:rsidRPr="00C95E3C" w:rsidRDefault="00B3446B">
      <w:pPr>
        <w:spacing w:line="360" w:lineRule="auto"/>
        <w:jc w:val="both"/>
      </w:pPr>
      <w:r w:rsidRPr="00C95E3C">
        <w:tab/>
        <w:t>УО осигурява задължителна проверка преди подписването на всяко платежно нареждане, така че да бъде избегнат риск</w:t>
      </w:r>
      <w:r w:rsidR="00FF53E2">
        <w:t>а</w:t>
      </w:r>
      <w:r w:rsidRPr="00C95E3C">
        <w:t xml:space="preserve"> от </w:t>
      </w:r>
      <w:r w:rsidRPr="009234F6">
        <w:t>нареждане за плащане на невярна сума, невярна банкова информация, грешен номер на договор или бенефициент или грешен десетразряден код.</w:t>
      </w:r>
    </w:p>
    <w:p w14:paraId="06D9D663" w14:textId="77777777" w:rsidR="00B3446B" w:rsidRPr="00C95E3C" w:rsidRDefault="00B3446B" w:rsidP="005C4B83">
      <w:pPr>
        <w:spacing w:line="360" w:lineRule="auto"/>
        <w:ind w:firstLine="708"/>
        <w:jc w:val="both"/>
      </w:pPr>
      <w:r w:rsidRPr="00C95E3C">
        <w:t xml:space="preserve">Началникът на отдел СП на ОП в дирекция ФПСП извършва проверка на платежното нареждане за наличие на всички необходими реквизити. Проверката задължително обхваща съответствие на платежното нареждане с банковите данни на бенефициента, номера на договора, сумата за плащане, вида плащане (авансово, междинно, окончателно) и банковите данни на наредителя. При необходимост връща платежните документи за отстраняване на установени несъответствия. </w:t>
      </w:r>
    </w:p>
    <w:p w14:paraId="6E0242F1" w14:textId="6BE4FBFF" w:rsidR="00B3446B" w:rsidRDefault="00B3446B">
      <w:pPr>
        <w:spacing w:line="360" w:lineRule="auto"/>
        <w:jc w:val="both"/>
      </w:pPr>
      <w:r w:rsidRPr="00C95E3C">
        <w:tab/>
        <w:t>Първичните документи за извършените плащания се класират в счетоводни регистри. След извършване на плащане документацията, свързана с конкретното плащане, заедно с копие на</w:t>
      </w:r>
      <w:r w:rsidR="00A27CF7">
        <w:t xml:space="preserve"> потвърденото</w:t>
      </w:r>
      <w:r w:rsidRPr="00C95E3C">
        <w:t xml:space="preserve"> платежно нареждане, се архив</w:t>
      </w:r>
      <w:r w:rsidR="00FD7E06">
        <w:t>ира</w:t>
      </w:r>
      <w:r w:rsidRPr="00C95E3C">
        <w:t xml:space="preserve">, а експерт от отдел СП на ОП в срок </w:t>
      </w:r>
      <w:r w:rsidR="002C5BBE">
        <w:t>до</w:t>
      </w:r>
      <w:r w:rsidR="002C5BBE" w:rsidRPr="00C95E3C">
        <w:t xml:space="preserve"> </w:t>
      </w:r>
      <w:r w:rsidRPr="00C95E3C">
        <w:t xml:space="preserve">5 работни дни след извършване на плащането прикачва сканирано копие на платежното нареждане в модул </w:t>
      </w:r>
      <w:r w:rsidR="00B169BC">
        <w:t>„</w:t>
      </w:r>
      <w:r w:rsidRPr="00C95E3C">
        <w:t>Реално изплатени суми</w:t>
      </w:r>
      <w:r w:rsidR="00B169BC">
        <w:t>“</w:t>
      </w:r>
      <w:r w:rsidRPr="00C95E3C">
        <w:t xml:space="preserve">, секция </w:t>
      </w:r>
      <w:r w:rsidR="00B169BC">
        <w:t>„</w:t>
      </w:r>
      <w:r w:rsidRPr="00C95E3C">
        <w:t>Документи</w:t>
      </w:r>
      <w:r w:rsidR="00B169BC">
        <w:t>“</w:t>
      </w:r>
      <w:r w:rsidRPr="00C95E3C">
        <w:t xml:space="preserve"> на ИСУН.</w:t>
      </w:r>
    </w:p>
    <w:p w14:paraId="222F165A" w14:textId="77777777" w:rsidR="00002DE4" w:rsidRDefault="00002DE4">
      <w:pPr>
        <w:spacing w:line="360" w:lineRule="auto"/>
        <w:jc w:val="both"/>
      </w:pPr>
    </w:p>
    <w:p w14:paraId="2DCBD902" w14:textId="1F0384F1" w:rsidR="00BC2E4D" w:rsidRPr="00C95E3C" w:rsidRDefault="00BC2E4D" w:rsidP="00BC2E4D">
      <w:pPr>
        <w:spacing w:line="360" w:lineRule="auto"/>
        <w:ind w:firstLine="708"/>
        <w:jc w:val="both"/>
      </w:pPr>
      <w:r w:rsidRPr="006D2202">
        <w:rPr>
          <w:b/>
        </w:rPr>
        <w:t>Процедурата за извършване на плащания по процедури</w:t>
      </w:r>
      <w:r w:rsidRPr="00D30CD0">
        <w:rPr>
          <w:b/>
        </w:rPr>
        <w:t xml:space="preserve"> </w:t>
      </w:r>
      <w:r w:rsidRPr="00D97CD5">
        <w:rPr>
          <w:b/>
        </w:rPr>
        <w:t xml:space="preserve">чрез </w:t>
      </w:r>
      <w:r w:rsidRPr="00D30CD0">
        <w:rPr>
          <w:b/>
        </w:rPr>
        <w:t>подбор на проекти е както следва:</w:t>
      </w:r>
    </w:p>
    <w:tbl>
      <w:tblPr>
        <w:tblW w:w="10624" w:type="dxa"/>
        <w:jc w:val="center"/>
        <w:tblCellSpacing w:w="20" w:type="dxa"/>
        <w:tblBorders>
          <w:top w:val="threeDEmboss" w:sz="24" w:space="0" w:color="auto"/>
          <w:left w:val="outset" w:sz="6" w:space="0" w:color="auto"/>
          <w:bottom w:val="threeDEmboss" w:sz="24" w:space="0" w:color="auto"/>
          <w:right w:val="outset" w:sz="6" w:space="0" w:color="auto"/>
          <w:insideH w:val="outset" w:sz="6" w:space="0" w:color="auto"/>
          <w:insideV w:val="outset" w:sz="6" w:space="0" w:color="auto"/>
        </w:tblBorders>
        <w:tblLook w:val="01E0" w:firstRow="1" w:lastRow="1" w:firstColumn="1" w:lastColumn="1" w:noHBand="0" w:noVBand="0"/>
      </w:tblPr>
      <w:tblGrid>
        <w:gridCol w:w="606"/>
        <w:gridCol w:w="4549"/>
        <w:gridCol w:w="2889"/>
        <w:gridCol w:w="2580"/>
      </w:tblGrid>
      <w:tr w:rsidR="00BC2E4D" w:rsidRPr="00C95E3C" w14:paraId="367E6427" w14:textId="77777777" w:rsidTr="001B6E8D">
        <w:trPr>
          <w:trHeight w:val="352"/>
          <w:tblCellSpacing w:w="20" w:type="dxa"/>
          <w:jc w:val="center"/>
        </w:trPr>
        <w:tc>
          <w:tcPr>
            <w:tcW w:w="546" w:type="dxa"/>
            <w:shd w:val="clear" w:color="auto" w:fill="D9D9D9" w:themeFill="background1" w:themeFillShade="D9"/>
            <w:vAlign w:val="center"/>
          </w:tcPr>
          <w:p w14:paraId="0050FCC5" w14:textId="77777777" w:rsidR="00BC2E4D" w:rsidRPr="00FB0B49" w:rsidRDefault="00BC2E4D" w:rsidP="001B6E8D">
            <w:pPr>
              <w:spacing w:line="360" w:lineRule="auto"/>
              <w:jc w:val="center"/>
            </w:pPr>
            <w:r w:rsidRPr="005C4B83">
              <w:rPr>
                <w:b/>
              </w:rPr>
              <w:t>№</w:t>
            </w:r>
          </w:p>
        </w:tc>
        <w:tc>
          <w:tcPr>
            <w:tcW w:w="4509" w:type="dxa"/>
            <w:shd w:val="clear" w:color="auto" w:fill="D9D9D9" w:themeFill="background1" w:themeFillShade="D9"/>
            <w:vAlign w:val="center"/>
          </w:tcPr>
          <w:p w14:paraId="3DFDB947" w14:textId="77777777" w:rsidR="00BC2E4D" w:rsidRPr="00FB0B49" w:rsidRDefault="00BC2E4D" w:rsidP="001B6E8D">
            <w:pPr>
              <w:spacing w:line="360" w:lineRule="auto"/>
              <w:jc w:val="center"/>
            </w:pPr>
            <w:r w:rsidRPr="005C4B83">
              <w:rPr>
                <w:b/>
              </w:rPr>
              <w:t>Действие</w:t>
            </w:r>
          </w:p>
        </w:tc>
        <w:tc>
          <w:tcPr>
            <w:tcW w:w="2849" w:type="dxa"/>
            <w:shd w:val="clear" w:color="auto" w:fill="D9D9D9" w:themeFill="background1" w:themeFillShade="D9"/>
            <w:vAlign w:val="center"/>
          </w:tcPr>
          <w:p w14:paraId="49B9BCF9" w14:textId="77777777" w:rsidR="00BC2E4D" w:rsidRPr="00FB0B49" w:rsidRDefault="00BC2E4D" w:rsidP="001B6E8D">
            <w:pPr>
              <w:spacing w:line="360" w:lineRule="auto"/>
              <w:jc w:val="center"/>
            </w:pPr>
            <w:r w:rsidRPr="005C4B83">
              <w:rPr>
                <w:b/>
              </w:rPr>
              <w:t>Отговорно лице</w:t>
            </w:r>
          </w:p>
        </w:tc>
        <w:tc>
          <w:tcPr>
            <w:tcW w:w="2520" w:type="dxa"/>
            <w:shd w:val="clear" w:color="auto" w:fill="D9D9D9" w:themeFill="background1" w:themeFillShade="D9"/>
            <w:vAlign w:val="center"/>
          </w:tcPr>
          <w:p w14:paraId="75937F0F" w14:textId="77777777" w:rsidR="00BC2E4D" w:rsidRPr="00FB0B49" w:rsidRDefault="00BC2E4D" w:rsidP="001B6E8D">
            <w:pPr>
              <w:spacing w:line="360" w:lineRule="auto"/>
              <w:jc w:val="center"/>
            </w:pPr>
            <w:r w:rsidRPr="005C4B83">
              <w:rPr>
                <w:b/>
              </w:rPr>
              <w:t>Срок</w:t>
            </w:r>
          </w:p>
        </w:tc>
      </w:tr>
      <w:tr w:rsidR="00BC2E4D" w:rsidRPr="00C95E3C" w14:paraId="691AA08C" w14:textId="77777777" w:rsidTr="001B6E8D">
        <w:trPr>
          <w:tblCellSpacing w:w="20" w:type="dxa"/>
          <w:jc w:val="center"/>
        </w:trPr>
        <w:tc>
          <w:tcPr>
            <w:tcW w:w="546" w:type="dxa"/>
            <w:shd w:val="clear" w:color="auto" w:fill="D9D9D9" w:themeFill="background1" w:themeFillShade="D9"/>
            <w:vAlign w:val="center"/>
          </w:tcPr>
          <w:p w14:paraId="29D4EFD4" w14:textId="77777777" w:rsidR="00BC2E4D" w:rsidRPr="00D6171A" w:rsidRDefault="00BC2E4D" w:rsidP="001B6E8D">
            <w:pPr>
              <w:spacing w:line="360" w:lineRule="auto"/>
              <w:jc w:val="both"/>
            </w:pPr>
            <w:r w:rsidRPr="00D6171A">
              <w:t>1.</w:t>
            </w:r>
          </w:p>
        </w:tc>
        <w:tc>
          <w:tcPr>
            <w:tcW w:w="4509" w:type="dxa"/>
            <w:shd w:val="clear" w:color="auto" w:fill="auto"/>
            <w:vAlign w:val="center"/>
          </w:tcPr>
          <w:p w14:paraId="77994ECE" w14:textId="0AFE9757" w:rsidR="00BC2E4D" w:rsidRPr="009234F6" w:rsidRDefault="00FC7A81" w:rsidP="001B6E8D">
            <w:pPr>
              <w:jc w:val="both"/>
            </w:pPr>
            <w:r>
              <w:t>Изпращане на</w:t>
            </w:r>
            <w:r w:rsidRPr="00FC7A81">
              <w:t xml:space="preserve"> уведомление по електронна поща за приключване на пакет отчетни документи с искане за плащане от ГД “Верификация“. </w:t>
            </w:r>
          </w:p>
        </w:tc>
        <w:tc>
          <w:tcPr>
            <w:tcW w:w="2849" w:type="dxa"/>
            <w:shd w:val="clear" w:color="auto" w:fill="auto"/>
            <w:vAlign w:val="center"/>
          </w:tcPr>
          <w:p w14:paraId="4F712D9F" w14:textId="135545BF" w:rsidR="00BC2E4D" w:rsidRPr="009234F6" w:rsidRDefault="00BC2E4D" w:rsidP="001B6E8D">
            <w:pPr>
              <w:jc w:val="both"/>
            </w:pPr>
            <w:r w:rsidRPr="009234F6">
              <w:t>Началник на отдел „Финансова верификация“ в ГД „Верификация“</w:t>
            </w:r>
          </w:p>
        </w:tc>
        <w:tc>
          <w:tcPr>
            <w:tcW w:w="2520" w:type="dxa"/>
            <w:shd w:val="clear" w:color="auto" w:fill="auto"/>
            <w:vAlign w:val="center"/>
          </w:tcPr>
          <w:p w14:paraId="43EFFF1C" w14:textId="6978723A" w:rsidR="00BC2E4D" w:rsidRPr="005C4B83" w:rsidRDefault="00BC2E4D" w:rsidP="001B6E8D">
            <w:pPr>
              <w:jc w:val="both"/>
            </w:pPr>
            <w:r w:rsidRPr="005C4B83">
              <w:t>При приключ</w:t>
            </w:r>
            <w:r w:rsidR="000B07B2">
              <w:t>ване на</w:t>
            </w:r>
            <w:r w:rsidRPr="005C4B83">
              <w:t xml:space="preserve"> </w:t>
            </w:r>
            <w:r w:rsidR="000B07B2" w:rsidRPr="00FC7A81">
              <w:t>пакет отчетни документи с искане за плащане</w:t>
            </w:r>
            <w:r w:rsidR="000B07B2">
              <w:t>.</w:t>
            </w:r>
          </w:p>
        </w:tc>
      </w:tr>
      <w:tr w:rsidR="00BC2E4D" w:rsidRPr="000A13B8" w14:paraId="3E7A1BB7" w14:textId="77777777" w:rsidTr="001B6E8D">
        <w:trPr>
          <w:tblCellSpacing w:w="20" w:type="dxa"/>
          <w:jc w:val="center"/>
        </w:trPr>
        <w:tc>
          <w:tcPr>
            <w:tcW w:w="546" w:type="dxa"/>
            <w:shd w:val="clear" w:color="auto" w:fill="D9D9D9" w:themeFill="background1" w:themeFillShade="D9"/>
            <w:vAlign w:val="center"/>
          </w:tcPr>
          <w:p w14:paraId="3D8E10B9" w14:textId="77777777" w:rsidR="00BC2E4D" w:rsidRPr="00D6171A" w:rsidRDefault="00BC2E4D" w:rsidP="001B6E8D">
            <w:pPr>
              <w:spacing w:line="360" w:lineRule="auto"/>
              <w:jc w:val="both"/>
            </w:pPr>
            <w:r w:rsidRPr="00D6171A">
              <w:t>2.</w:t>
            </w:r>
          </w:p>
        </w:tc>
        <w:tc>
          <w:tcPr>
            <w:tcW w:w="4509" w:type="dxa"/>
            <w:shd w:val="clear" w:color="auto" w:fill="auto"/>
            <w:vAlign w:val="center"/>
          </w:tcPr>
          <w:p w14:paraId="0E245856" w14:textId="338D5CBA" w:rsidR="00BC2E4D" w:rsidRPr="009234F6" w:rsidRDefault="00BC2E4D" w:rsidP="001B6E8D">
            <w:pPr>
              <w:jc w:val="both"/>
            </w:pPr>
            <w:r w:rsidRPr="00BF0942">
              <w:t xml:space="preserve">Извършване на проверка за съответствие на сумата за плащане между </w:t>
            </w:r>
            <w:r w:rsidR="000D3635">
              <w:t xml:space="preserve">Писмото за </w:t>
            </w:r>
            <w:r w:rsidR="000D3635">
              <w:lastRenderedPageBreak/>
              <w:t>одобрение на аванс/</w:t>
            </w:r>
            <w:r w:rsidRPr="00BF0942">
              <w:t>Решението за верификация и ИСУН/модул „Мониторинг на пакет отчетни документи“/Верифицирано ИП.</w:t>
            </w:r>
          </w:p>
          <w:p w14:paraId="235D8787" w14:textId="77777777" w:rsidR="00BC2E4D" w:rsidRPr="009234F6" w:rsidRDefault="00BC2E4D" w:rsidP="001B6E8D">
            <w:pPr>
              <w:jc w:val="both"/>
            </w:pPr>
          </w:p>
          <w:p w14:paraId="562506EE" w14:textId="650FDA14" w:rsidR="00BC2E4D" w:rsidRPr="009234F6" w:rsidRDefault="00BC2E4D" w:rsidP="001B6E8D">
            <w:pPr>
              <w:jc w:val="both"/>
            </w:pPr>
            <w:r w:rsidRPr="009234F6">
              <w:t>Изготвяне на платежно нареждане за посочената сума в ИСУН/модул „Мониторинг на пакет отчетни документи“/Верифицирано ИП (</w:t>
            </w:r>
            <w:r w:rsidRPr="009234F6">
              <w:rPr>
                <w:b/>
                <w:bCs/>
                <w:i/>
                <w:iCs/>
              </w:rPr>
              <w:t xml:space="preserve">Приложение </w:t>
            </w:r>
            <w:r w:rsidR="000D4BA2">
              <w:rPr>
                <w:b/>
                <w:bCs/>
                <w:i/>
                <w:iCs/>
              </w:rPr>
              <w:t>7</w:t>
            </w:r>
            <w:r w:rsidRPr="009234F6">
              <w:rPr>
                <w:b/>
                <w:bCs/>
                <w:i/>
                <w:iCs/>
              </w:rPr>
              <w:t>.2</w:t>
            </w:r>
            <w:r w:rsidRPr="009234F6">
              <w:t>.).</w:t>
            </w:r>
          </w:p>
          <w:p w14:paraId="6587BDD6" w14:textId="77777777" w:rsidR="00BC2E4D" w:rsidRPr="009234F6" w:rsidRDefault="00BC2E4D" w:rsidP="001B6E8D">
            <w:pPr>
              <w:jc w:val="both"/>
            </w:pPr>
          </w:p>
          <w:p w14:paraId="1AD1177F" w14:textId="1D850315" w:rsidR="00BC2E4D" w:rsidRDefault="00BC2E4D" w:rsidP="001B6E8D">
            <w:pPr>
              <w:jc w:val="both"/>
            </w:pPr>
          </w:p>
          <w:p w14:paraId="6886A3C7" w14:textId="1D9F4AEC" w:rsidR="00B714C9" w:rsidRPr="0029599C" w:rsidRDefault="00B714C9" w:rsidP="00B714C9">
            <w:pPr>
              <w:jc w:val="both"/>
            </w:pPr>
            <w:r w:rsidRPr="00D8641B">
              <w:t>Извършване на проверка</w:t>
            </w:r>
            <w:r>
              <w:t xml:space="preserve"> в ИС „Разплащания с публични </w:t>
            </w:r>
            <w:r w:rsidRPr="00AB1402">
              <w:t xml:space="preserve">средства“ </w:t>
            </w:r>
            <w:r w:rsidRPr="00D40D93">
              <w:t xml:space="preserve">по реда на глава </w:t>
            </w:r>
            <w:r w:rsidRPr="00D40D93">
              <w:rPr>
                <w:lang w:val="en-US"/>
              </w:rPr>
              <w:t>XXI</w:t>
            </w:r>
            <w:r w:rsidRPr="00D40D93">
              <w:t xml:space="preserve">а от ДОПК </w:t>
            </w:r>
            <w:r w:rsidRPr="00D40D93">
              <w:rPr>
                <w:lang w:val="en-US"/>
              </w:rPr>
              <w:t>(изм. и доп. ДВ. бр.</w:t>
            </w:r>
            <w:r w:rsidRPr="00D40D93">
              <w:t xml:space="preserve"> </w:t>
            </w:r>
            <w:r w:rsidRPr="00D40D93">
              <w:rPr>
                <w:lang w:val="en-US"/>
              </w:rPr>
              <w:t>36 от 23</w:t>
            </w:r>
            <w:r w:rsidRPr="00D40D93">
              <w:t>.04.</w:t>
            </w:r>
            <w:r w:rsidRPr="00D40D93">
              <w:rPr>
                <w:lang w:val="en-US"/>
              </w:rPr>
              <w:t>2024г.)</w:t>
            </w:r>
            <w:r w:rsidRPr="00D40D93">
              <w:t xml:space="preserve"> и Наредба Н-6 от 26.04.2024 за условията и реда за разплащания с публични средства</w:t>
            </w:r>
            <w:r w:rsidRPr="00AB1402">
              <w:rPr>
                <w:lang w:val="en-US"/>
              </w:rPr>
              <w:t xml:space="preserve"> (</w:t>
            </w:r>
            <w:r w:rsidRPr="00AB1402">
              <w:t>ако е приложимо</w:t>
            </w:r>
            <w:r w:rsidRPr="0029599C">
              <w:rPr>
                <w:lang w:val="en-US"/>
              </w:rPr>
              <w:t>)</w:t>
            </w:r>
            <w:r w:rsidRPr="0029599C">
              <w:t>.</w:t>
            </w:r>
          </w:p>
          <w:p w14:paraId="0309FB9B" w14:textId="310621CE" w:rsidR="00827984" w:rsidRPr="00AB1402" w:rsidRDefault="00827984" w:rsidP="00B714C9">
            <w:pPr>
              <w:jc w:val="both"/>
            </w:pPr>
          </w:p>
          <w:p w14:paraId="534BB407" w14:textId="1A46595F" w:rsidR="00827984" w:rsidRPr="00D8641B" w:rsidRDefault="00827984" w:rsidP="00B714C9">
            <w:pPr>
              <w:jc w:val="both"/>
            </w:pPr>
            <w:r w:rsidRPr="00AB1402">
              <w:t xml:space="preserve">Извършване на проверка в системата </w:t>
            </w:r>
            <w:r w:rsidRPr="00C95E3C">
              <w:t>Арахне за наличието на висок риск от банкрут и/или несъстоятелност на бенефициента, както и за включването му в забранителни списъци</w:t>
            </w:r>
            <w:r>
              <w:t>.</w:t>
            </w:r>
          </w:p>
          <w:p w14:paraId="104606E0" w14:textId="77777777" w:rsidR="00B714C9" w:rsidRDefault="00B714C9" w:rsidP="00B714C9">
            <w:pPr>
              <w:jc w:val="both"/>
            </w:pPr>
          </w:p>
          <w:p w14:paraId="627F1E54" w14:textId="2C2E2AE0" w:rsidR="00BC2E4D" w:rsidRPr="009234F6" w:rsidRDefault="00BC2E4D" w:rsidP="001B6E8D">
            <w:pPr>
              <w:jc w:val="both"/>
              <w:rPr>
                <w:lang w:val="en-US"/>
              </w:rPr>
            </w:pPr>
            <w:r w:rsidRPr="009234F6">
              <w:t>Попълване и подписване на контролен лист (</w:t>
            </w:r>
            <w:r w:rsidRPr="00BF0942">
              <w:rPr>
                <w:b/>
                <w:bCs/>
                <w:i/>
                <w:iCs/>
              </w:rPr>
              <w:t>Приложение</w:t>
            </w:r>
            <w:r w:rsidR="00C767CE">
              <w:rPr>
                <w:b/>
                <w:bCs/>
                <w:i/>
                <w:iCs/>
              </w:rPr>
              <w:t>7</w:t>
            </w:r>
            <w:r w:rsidRPr="00BF0942">
              <w:rPr>
                <w:b/>
                <w:bCs/>
                <w:i/>
                <w:iCs/>
              </w:rPr>
              <w:t>.4.</w:t>
            </w:r>
            <w:r w:rsidRPr="009234F6">
              <w:t xml:space="preserve">). </w:t>
            </w:r>
          </w:p>
          <w:p w14:paraId="41BB6963" w14:textId="77777777" w:rsidR="00BC2E4D" w:rsidRPr="009234F6" w:rsidRDefault="00BC2E4D" w:rsidP="001B6E8D">
            <w:pPr>
              <w:jc w:val="both"/>
            </w:pPr>
          </w:p>
          <w:p w14:paraId="4DC6D1E2" w14:textId="2E9B4700" w:rsidR="00BC2E4D" w:rsidRPr="009234F6" w:rsidRDefault="00BC2E4D" w:rsidP="001B6E8D">
            <w:pPr>
              <w:jc w:val="both"/>
            </w:pPr>
            <w:r w:rsidRPr="009234F6">
              <w:t>Изпращане по ел. поща на Контролния лист</w:t>
            </w:r>
            <w:r w:rsidR="005B2769">
              <w:t xml:space="preserve"> от</w:t>
            </w:r>
            <w:r w:rsidR="005B2769" w:rsidRPr="00D8641B">
              <w:t xml:space="preserve"> </w:t>
            </w:r>
            <w:r w:rsidR="005B2769">
              <w:t>системата АРАХНЕ и</w:t>
            </w:r>
            <w:r w:rsidR="005B2769" w:rsidRPr="005B2769">
              <w:t xml:space="preserve"> ИС „Разплащания с публични средства</w:t>
            </w:r>
            <w:r w:rsidR="00233E4B">
              <w:t xml:space="preserve"> на МФ</w:t>
            </w:r>
            <w:r w:rsidRPr="00BF0942">
              <w:t xml:space="preserve"> </w:t>
            </w:r>
            <w:r w:rsidRPr="00BF0942">
              <w:rPr>
                <w:lang w:val="en-US"/>
              </w:rPr>
              <w:t>(</w:t>
            </w:r>
            <w:r w:rsidRPr="00BF0942">
              <w:t>ако е приложимо</w:t>
            </w:r>
            <w:r w:rsidRPr="00BF0942">
              <w:rPr>
                <w:lang w:val="en-US"/>
              </w:rPr>
              <w:t>)</w:t>
            </w:r>
            <w:r w:rsidRPr="009234F6">
              <w:t xml:space="preserve"> и изготвеното платежно нареждане на началник на отдел СП на ОП. </w:t>
            </w:r>
          </w:p>
        </w:tc>
        <w:tc>
          <w:tcPr>
            <w:tcW w:w="2849" w:type="dxa"/>
            <w:shd w:val="clear" w:color="auto" w:fill="auto"/>
            <w:vAlign w:val="center"/>
          </w:tcPr>
          <w:p w14:paraId="5F6E998D" w14:textId="77777777" w:rsidR="00BC2E4D" w:rsidRPr="009234F6" w:rsidRDefault="00BC2E4D" w:rsidP="001B6E8D">
            <w:pPr>
              <w:jc w:val="both"/>
            </w:pPr>
            <w:r w:rsidRPr="009234F6">
              <w:lastRenderedPageBreak/>
              <w:t xml:space="preserve">Експерт от отдел СП на ОП </w:t>
            </w:r>
          </w:p>
        </w:tc>
        <w:tc>
          <w:tcPr>
            <w:tcW w:w="2520" w:type="dxa"/>
            <w:shd w:val="clear" w:color="auto" w:fill="auto"/>
            <w:vAlign w:val="center"/>
          </w:tcPr>
          <w:p w14:paraId="310596E2" w14:textId="77777777" w:rsidR="00BC2E4D" w:rsidRPr="005C4B83" w:rsidRDefault="00BC2E4D" w:rsidP="001B6E8D">
            <w:pPr>
              <w:jc w:val="both"/>
            </w:pPr>
            <w:r w:rsidRPr="005C4B83">
              <w:t xml:space="preserve">До 2 работни дни </w:t>
            </w:r>
          </w:p>
        </w:tc>
      </w:tr>
      <w:tr w:rsidR="00BC2E4D" w:rsidRPr="00C95E3C" w14:paraId="6091D437" w14:textId="77777777" w:rsidTr="001B6E8D">
        <w:trPr>
          <w:tblCellSpacing w:w="20" w:type="dxa"/>
          <w:jc w:val="center"/>
        </w:trPr>
        <w:tc>
          <w:tcPr>
            <w:tcW w:w="546" w:type="dxa"/>
            <w:shd w:val="clear" w:color="auto" w:fill="D9D9D9" w:themeFill="background1" w:themeFillShade="D9"/>
            <w:vAlign w:val="center"/>
          </w:tcPr>
          <w:p w14:paraId="6D861D7C" w14:textId="77777777" w:rsidR="00BC2E4D" w:rsidRPr="00D6171A" w:rsidRDefault="00BC2E4D" w:rsidP="001B6E8D">
            <w:pPr>
              <w:spacing w:line="360" w:lineRule="auto"/>
              <w:jc w:val="both"/>
            </w:pPr>
            <w:r w:rsidRPr="00D6171A">
              <w:t>3.</w:t>
            </w:r>
          </w:p>
        </w:tc>
        <w:tc>
          <w:tcPr>
            <w:tcW w:w="4509" w:type="dxa"/>
            <w:shd w:val="clear" w:color="auto" w:fill="auto"/>
            <w:vAlign w:val="center"/>
          </w:tcPr>
          <w:p w14:paraId="4D260E5D" w14:textId="77777777" w:rsidR="00BC2E4D" w:rsidRPr="009234F6" w:rsidRDefault="00BC2E4D" w:rsidP="001B6E8D">
            <w:pPr>
              <w:jc w:val="both"/>
            </w:pPr>
            <w:r w:rsidRPr="00BF0942">
              <w:t>Извършване на проверка за съответствие на сумата за плащане между Решението за верификация и ИСУН/модул „Мониторинг на пакет отчетни документи“/Верифицирано ИП.</w:t>
            </w:r>
          </w:p>
          <w:p w14:paraId="4801EA6A" w14:textId="77777777" w:rsidR="00BC2E4D" w:rsidRPr="009234F6" w:rsidRDefault="00BC2E4D" w:rsidP="001B6E8D">
            <w:pPr>
              <w:jc w:val="both"/>
            </w:pPr>
          </w:p>
          <w:p w14:paraId="0C8ABC2D" w14:textId="2AFCFC6D" w:rsidR="00BC2E4D" w:rsidRPr="009234F6" w:rsidRDefault="00BC2E4D" w:rsidP="001B6E8D">
            <w:pPr>
              <w:jc w:val="both"/>
            </w:pPr>
            <w:r w:rsidRPr="009234F6">
              <w:t>Извършване на проверка на платежното нареждане (</w:t>
            </w:r>
            <w:r w:rsidRPr="009234F6">
              <w:rPr>
                <w:b/>
                <w:bCs/>
                <w:i/>
                <w:iCs/>
              </w:rPr>
              <w:t xml:space="preserve">Приложение </w:t>
            </w:r>
            <w:r w:rsidR="00167136">
              <w:rPr>
                <w:b/>
                <w:bCs/>
                <w:i/>
                <w:iCs/>
              </w:rPr>
              <w:t>7</w:t>
            </w:r>
            <w:r w:rsidRPr="009234F6">
              <w:rPr>
                <w:b/>
                <w:bCs/>
                <w:i/>
                <w:iCs/>
              </w:rPr>
              <w:t>.2</w:t>
            </w:r>
            <w:r w:rsidRPr="009234F6">
              <w:t>.).</w:t>
            </w:r>
          </w:p>
          <w:p w14:paraId="4161D1C1" w14:textId="77777777" w:rsidR="00BC2E4D" w:rsidRPr="009234F6" w:rsidRDefault="00BC2E4D" w:rsidP="001B6E8D">
            <w:pPr>
              <w:jc w:val="both"/>
            </w:pPr>
          </w:p>
          <w:p w14:paraId="60B8B6EC" w14:textId="5220A339" w:rsidR="00BC2E4D" w:rsidRPr="009234F6" w:rsidRDefault="00BC2E4D" w:rsidP="001B6E8D">
            <w:pPr>
              <w:jc w:val="both"/>
            </w:pPr>
            <w:r w:rsidRPr="009234F6">
              <w:lastRenderedPageBreak/>
              <w:t>Попълване и подписване на контролен лист (</w:t>
            </w:r>
            <w:r w:rsidRPr="009234F6">
              <w:rPr>
                <w:b/>
                <w:bCs/>
                <w:i/>
                <w:iCs/>
              </w:rPr>
              <w:t xml:space="preserve">Приложение </w:t>
            </w:r>
            <w:r w:rsidR="00167136">
              <w:rPr>
                <w:b/>
                <w:bCs/>
                <w:i/>
                <w:iCs/>
              </w:rPr>
              <w:t>7</w:t>
            </w:r>
            <w:r w:rsidRPr="009234F6">
              <w:rPr>
                <w:b/>
                <w:bCs/>
                <w:i/>
                <w:iCs/>
              </w:rPr>
              <w:t>.4</w:t>
            </w:r>
            <w:r w:rsidRPr="009234F6">
              <w:t xml:space="preserve">.). </w:t>
            </w:r>
          </w:p>
          <w:p w14:paraId="294E6576" w14:textId="77777777" w:rsidR="00BC2E4D" w:rsidRPr="009234F6" w:rsidRDefault="00BC2E4D" w:rsidP="001B6E8D">
            <w:pPr>
              <w:jc w:val="both"/>
            </w:pPr>
          </w:p>
          <w:p w14:paraId="3F971EA8" w14:textId="77777777" w:rsidR="00BC2E4D" w:rsidRPr="00BF0942" w:rsidRDefault="00BC2E4D" w:rsidP="001B6E8D">
            <w:pPr>
              <w:jc w:val="both"/>
            </w:pPr>
            <w:r w:rsidRPr="00BF0942">
              <w:t>Извършване на проверка за невъзстановени дългове от бенефициента.</w:t>
            </w:r>
          </w:p>
          <w:p w14:paraId="237FF51D" w14:textId="77777777" w:rsidR="00BC2E4D" w:rsidRPr="009234F6" w:rsidRDefault="00BC2E4D" w:rsidP="001B6E8D">
            <w:pPr>
              <w:jc w:val="both"/>
            </w:pPr>
          </w:p>
          <w:p w14:paraId="7EEB2A74" w14:textId="09445639" w:rsidR="00BC2E4D" w:rsidRPr="009234F6" w:rsidRDefault="00BC2E4D" w:rsidP="001B6E8D">
            <w:pPr>
              <w:jc w:val="both"/>
            </w:pPr>
            <w:r w:rsidRPr="009234F6">
              <w:t xml:space="preserve">Изпращане по ел. поща на </w:t>
            </w:r>
            <w:r w:rsidRPr="00BF0942">
              <w:t>информация</w:t>
            </w:r>
            <w:r w:rsidR="001F4654">
              <w:t>та</w:t>
            </w:r>
            <w:r w:rsidRPr="00BF0942">
              <w:t xml:space="preserve"> за наличие/липса на невъзстановени дължими суми от бенефициента, </w:t>
            </w:r>
            <w:r w:rsidR="001F4654" w:rsidRPr="001F4654">
              <w:t xml:space="preserve">информацията от системата АРАХНЕ и </w:t>
            </w:r>
            <w:r w:rsidR="001F4654">
              <w:t>ИС</w:t>
            </w:r>
            <w:r w:rsidR="00161F1E">
              <w:t xml:space="preserve"> „Разплащания с публични средства“</w:t>
            </w:r>
            <w:r w:rsidR="00233E4B">
              <w:t xml:space="preserve"> на МФ</w:t>
            </w:r>
            <w:r w:rsidR="001F4654">
              <w:t xml:space="preserve"> </w:t>
            </w:r>
            <w:r w:rsidRPr="00BF0942">
              <w:rPr>
                <w:lang w:val="en-US"/>
              </w:rPr>
              <w:t>(</w:t>
            </w:r>
            <w:r w:rsidRPr="00BF0942">
              <w:t>ако е приложимо</w:t>
            </w:r>
            <w:r w:rsidRPr="00BF0942">
              <w:rPr>
                <w:lang w:val="en-US"/>
              </w:rPr>
              <w:t>)</w:t>
            </w:r>
            <w:r w:rsidRPr="009234F6">
              <w:t>, платежното нареждане и контролен лист (</w:t>
            </w:r>
            <w:r w:rsidRPr="00BF0942">
              <w:rPr>
                <w:b/>
                <w:bCs/>
                <w:i/>
                <w:iCs/>
              </w:rPr>
              <w:t xml:space="preserve">Приложение </w:t>
            </w:r>
            <w:r w:rsidR="00167136">
              <w:rPr>
                <w:b/>
                <w:bCs/>
                <w:i/>
                <w:iCs/>
              </w:rPr>
              <w:t>7</w:t>
            </w:r>
            <w:r w:rsidRPr="00BF0942">
              <w:rPr>
                <w:b/>
                <w:bCs/>
                <w:i/>
                <w:iCs/>
              </w:rPr>
              <w:t>.4.</w:t>
            </w:r>
            <w:r w:rsidRPr="009234F6">
              <w:t xml:space="preserve">) на директора на Дирекция ФПСП. </w:t>
            </w:r>
          </w:p>
        </w:tc>
        <w:tc>
          <w:tcPr>
            <w:tcW w:w="2849" w:type="dxa"/>
            <w:shd w:val="clear" w:color="auto" w:fill="auto"/>
            <w:vAlign w:val="center"/>
          </w:tcPr>
          <w:p w14:paraId="1EC8AAF0" w14:textId="77777777" w:rsidR="00BC2E4D" w:rsidRPr="009234F6" w:rsidRDefault="00BC2E4D" w:rsidP="001B6E8D">
            <w:pPr>
              <w:jc w:val="both"/>
            </w:pPr>
            <w:r w:rsidRPr="009234F6">
              <w:lastRenderedPageBreak/>
              <w:t xml:space="preserve">Началник на отдел СП на ОП </w:t>
            </w:r>
          </w:p>
        </w:tc>
        <w:tc>
          <w:tcPr>
            <w:tcW w:w="2520" w:type="dxa"/>
            <w:shd w:val="clear" w:color="auto" w:fill="auto"/>
            <w:vAlign w:val="center"/>
          </w:tcPr>
          <w:p w14:paraId="13528A57" w14:textId="77777777" w:rsidR="00BC2E4D" w:rsidRPr="009234F6" w:rsidRDefault="00BC2E4D" w:rsidP="001B6E8D">
            <w:pPr>
              <w:jc w:val="both"/>
            </w:pPr>
            <w:r w:rsidRPr="009234F6">
              <w:t xml:space="preserve">До 1 работен ден </w:t>
            </w:r>
          </w:p>
        </w:tc>
      </w:tr>
      <w:tr w:rsidR="00BC2E4D" w:rsidRPr="00C95E3C" w14:paraId="34F4E8FF" w14:textId="77777777" w:rsidTr="001B6E8D">
        <w:trPr>
          <w:tblCellSpacing w:w="20" w:type="dxa"/>
          <w:jc w:val="center"/>
        </w:trPr>
        <w:tc>
          <w:tcPr>
            <w:tcW w:w="546" w:type="dxa"/>
            <w:shd w:val="clear" w:color="auto" w:fill="D9D9D9" w:themeFill="background1" w:themeFillShade="D9"/>
            <w:vAlign w:val="center"/>
          </w:tcPr>
          <w:p w14:paraId="55872D0D" w14:textId="77777777" w:rsidR="00BC2E4D" w:rsidRPr="00D6171A" w:rsidRDefault="00BC2E4D" w:rsidP="001B6E8D">
            <w:pPr>
              <w:spacing w:line="360" w:lineRule="auto"/>
              <w:jc w:val="both"/>
            </w:pPr>
            <w:r w:rsidRPr="00D6171A">
              <w:t>4.</w:t>
            </w:r>
          </w:p>
        </w:tc>
        <w:tc>
          <w:tcPr>
            <w:tcW w:w="4509" w:type="dxa"/>
            <w:shd w:val="clear" w:color="auto" w:fill="auto"/>
            <w:vAlign w:val="center"/>
          </w:tcPr>
          <w:p w14:paraId="3DD83B37" w14:textId="7ED13579" w:rsidR="00BC2E4D" w:rsidRPr="009234F6" w:rsidRDefault="00BC2E4D" w:rsidP="001B6E8D">
            <w:pPr>
              <w:jc w:val="both"/>
            </w:pPr>
            <w:r w:rsidRPr="00BF0942">
              <w:t>Проверка на информацията за наличие/липса на невъзстановени дължими суми от бенефициента,</w:t>
            </w:r>
            <w:r w:rsidR="00F6630D">
              <w:t xml:space="preserve"> на информацията от системата АРАХНЕ и ИС „Разплащания с публични средства“</w:t>
            </w:r>
            <w:r w:rsidR="00233E4B">
              <w:t xml:space="preserve"> на МФ</w:t>
            </w:r>
            <w:r w:rsidRPr="00BF0942">
              <w:t xml:space="preserve"> </w:t>
            </w:r>
            <w:r w:rsidRPr="00BF0942">
              <w:rPr>
                <w:lang w:val="en-US"/>
              </w:rPr>
              <w:t>(</w:t>
            </w:r>
            <w:r w:rsidRPr="00BF0942">
              <w:t>ако е приложимо</w:t>
            </w:r>
            <w:r w:rsidRPr="00BF0942">
              <w:rPr>
                <w:lang w:val="en-US"/>
              </w:rPr>
              <w:t>)</w:t>
            </w:r>
            <w:r w:rsidRPr="00BF0942">
              <w:t>, сумата за плащане и банковата сметка в платежното нареждане и контролен лист (</w:t>
            </w:r>
            <w:r w:rsidRPr="00BF0942">
              <w:rPr>
                <w:b/>
                <w:bCs/>
                <w:i/>
                <w:iCs/>
              </w:rPr>
              <w:t xml:space="preserve">Приложение </w:t>
            </w:r>
            <w:r w:rsidR="00B53273">
              <w:rPr>
                <w:b/>
                <w:bCs/>
                <w:i/>
                <w:iCs/>
              </w:rPr>
              <w:t>7</w:t>
            </w:r>
            <w:r w:rsidRPr="00BF0942">
              <w:rPr>
                <w:b/>
                <w:bCs/>
                <w:i/>
                <w:iCs/>
              </w:rPr>
              <w:t>.4</w:t>
            </w:r>
            <w:r w:rsidRPr="00BF0942">
              <w:t>.).</w:t>
            </w:r>
          </w:p>
          <w:p w14:paraId="2B64919C" w14:textId="77777777" w:rsidR="00BC2E4D" w:rsidRPr="009234F6" w:rsidRDefault="00BC2E4D" w:rsidP="001B6E8D">
            <w:pPr>
              <w:jc w:val="both"/>
            </w:pPr>
          </w:p>
          <w:p w14:paraId="4C32E556" w14:textId="77777777" w:rsidR="00BC2E4D" w:rsidRPr="009234F6" w:rsidRDefault="00BC2E4D" w:rsidP="001B6E8D">
            <w:pPr>
              <w:jc w:val="both"/>
            </w:pPr>
            <w:r w:rsidRPr="009234F6">
              <w:t>Съгласуване на Решението за верификация в деловодната система Евентис.</w:t>
            </w:r>
          </w:p>
          <w:p w14:paraId="57950203" w14:textId="77777777" w:rsidR="00BC2E4D" w:rsidRPr="009234F6" w:rsidRDefault="00BC2E4D" w:rsidP="001B6E8D">
            <w:pPr>
              <w:jc w:val="both"/>
            </w:pPr>
          </w:p>
          <w:p w14:paraId="0A7B0AE7" w14:textId="25B80EE2" w:rsidR="00BC2E4D" w:rsidRPr="009234F6" w:rsidRDefault="00BC2E4D" w:rsidP="001B6E8D">
            <w:pPr>
              <w:jc w:val="both"/>
            </w:pPr>
            <w:r w:rsidRPr="009234F6">
              <w:t>Изпращане по ел. поща на платежното нареждане,</w:t>
            </w:r>
            <w:r w:rsidRPr="00BF0942">
              <w:t xml:space="preserve"> информацията от системата </w:t>
            </w:r>
            <w:r w:rsidR="00A42EB9">
              <w:t>АРАХНЕ и от ИС „Разплащания с публични средства</w:t>
            </w:r>
            <w:r w:rsidR="0040504C">
              <w:t xml:space="preserve"> на МФ</w:t>
            </w:r>
            <w:r w:rsidR="00A42EB9" w:rsidRPr="00BF0942" w:rsidDel="00A42EB9">
              <w:t xml:space="preserve"> </w:t>
            </w:r>
            <w:r w:rsidRPr="00BF0942">
              <w:rPr>
                <w:lang w:val="en-US"/>
              </w:rPr>
              <w:t>(</w:t>
            </w:r>
            <w:r w:rsidRPr="00BF0942">
              <w:t>ако е приложимо</w:t>
            </w:r>
            <w:r w:rsidRPr="00BF0942">
              <w:rPr>
                <w:lang w:val="en-US"/>
              </w:rPr>
              <w:t>)</w:t>
            </w:r>
            <w:r w:rsidRPr="009234F6">
              <w:t xml:space="preserve"> и контролен лист (</w:t>
            </w:r>
            <w:r w:rsidRPr="009234F6">
              <w:rPr>
                <w:b/>
                <w:bCs/>
                <w:i/>
                <w:iCs/>
              </w:rPr>
              <w:t xml:space="preserve">Приложение </w:t>
            </w:r>
            <w:r w:rsidR="00243218">
              <w:rPr>
                <w:b/>
                <w:bCs/>
                <w:i/>
                <w:iCs/>
              </w:rPr>
              <w:t>7</w:t>
            </w:r>
            <w:r w:rsidRPr="009234F6">
              <w:rPr>
                <w:b/>
                <w:bCs/>
                <w:i/>
                <w:iCs/>
              </w:rPr>
              <w:t>.4</w:t>
            </w:r>
            <w:r w:rsidRPr="009234F6">
              <w:t xml:space="preserve">.) на Дирекция УРК за предварителен контрол </w:t>
            </w:r>
            <w:r w:rsidR="00FE0C6B">
              <w:t xml:space="preserve">за законосъобразност </w:t>
            </w:r>
            <w:r w:rsidRPr="009234F6">
              <w:t>и контрол по нередности по ПО.</w:t>
            </w:r>
          </w:p>
        </w:tc>
        <w:tc>
          <w:tcPr>
            <w:tcW w:w="2849" w:type="dxa"/>
            <w:shd w:val="clear" w:color="auto" w:fill="auto"/>
            <w:vAlign w:val="center"/>
          </w:tcPr>
          <w:p w14:paraId="2D5E0348" w14:textId="77777777" w:rsidR="00BC2E4D" w:rsidRPr="009234F6" w:rsidRDefault="00BC2E4D" w:rsidP="001B6E8D">
            <w:pPr>
              <w:jc w:val="both"/>
            </w:pPr>
            <w:r w:rsidRPr="009234F6">
              <w:t xml:space="preserve">Директор на дирекция  ФПСП </w:t>
            </w:r>
          </w:p>
        </w:tc>
        <w:tc>
          <w:tcPr>
            <w:tcW w:w="2520" w:type="dxa"/>
            <w:shd w:val="clear" w:color="auto" w:fill="auto"/>
            <w:vAlign w:val="center"/>
          </w:tcPr>
          <w:p w14:paraId="0AB09FF3" w14:textId="77777777" w:rsidR="00BC2E4D" w:rsidRPr="009234F6" w:rsidRDefault="00BC2E4D" w:rsidP="001B6E8D">
            <w:pPr>
              <w:jc w:val="both"/>
            </w:pPr>
            <w:r w:rsidRPr="009234F6">
              <w:t xml:space="preserve">До 2 работни дни </w:t>
            </w:r>
          </w:p>
        </w:tc>
      </w:tr>
      <w:tr w:rsidR="00BC2E4D" w:rsidRPr="00C95E3C" w14:paraId="193C8364" w14:textId="77777777" w:rsidTr="001B6E8D">
        <w:trPr>
          <w:tblCellSpacing w:w="20" w:type="dxa"/>
          <w:jc w:val="center"/>
        </w:trPr>
        <w:tc>
          <w:tcPr>
            <w:tcW w:w="546" w:type="dxa"/>
            <w:shd w:val="clear" w:color="auto" w:fill="D9D9D9" w:themeFill="background1" w:themeFillShade="D9"/>
            <w:vAlign w:val="center"/>
          </w:tcPr>
          <w:p w14:paraId="329B4F8F" w14:textId="77777777" w:rsidR="00BC2E4D" w:rsidRPr="00D6171A" w:rsidRDefault="00BC2E4D" w:rsidP="001B6E8D">
            <w:pPr>
              <w:spacing w:line="360" w:lineRule="auto"/>
              <w:jc w:val="both"/>
            </w:pPr>
            <w:r>
              <w:t>5</w:t>
            </w:r>
            <w:r w:rsidRPr="00D6171A">
              <w:t>.</w:t>
            </w:r>
          </w:p>
        </w:tc>
        <w:tc>
          <w:tcPr>
            <w:tcW w:w="4509" w:type="dxa"/>
            <w:shd w:val="clear" w:color="auto" w:fill="auto"/>
            <w:vAlign w:val="center"/>
          </w:tcPr>
          <w:p w14:paraId="0B480163" w14:textId="665FBFC8" w:rsidR="00BC2E4D" w:rsidRPr="005C4B83" w:rsidRDefault="00BC2E4D" w:rsidP="001B6E8D">
            <w:pPr>
              <w:jc w:val="both"/>
            </w:pPr>
            <w:r w:rsidRPr="009D6A42">
              <w:t xml:space="preserve">Подписване на платежното нареждане след издаване на </w:t>
            </w:r>
            <w:r w:rsidR="00FC22DF" w:rsidRPr="009D6A42">
              <w:t>писмото/р</w:t>
            </w:r>
            <w:r w:rsidRPr="009D6A42">
              <w:t>ешение</w:t>
            </w:r>
            <w:r w:rsidR="00FC22DF" w:rsidRPr="009D6A42">
              <w:t>то</w:t>
            </w:r>
            <w:r w:rsidRPr="009D6A42">
              <w:t xml:space="preserve"> за верификация </w:t>
            </w:r>
            <w:r w:rsidR="00FC22DF" w:rsidRPr="009D6A42">
              <w:t xml:space="preserve">и при наличие на свободен лимит </w:t>
            </w:r>
            <w:r w:rsidRPr="009D6A42">
              <w:t xml:space="preserve">от Ръководителя на УО, попълване и подписване на </w:t>
            </w:r>
            <w:r w:rsidRPr="009D6A42">
              <w:rPr>
                <w:b/>
                <w:bCs/>
                <w:i/>
                <w:iCs/>
              </w:rPr>
              <w:t xml:space="preserve">Приложение </w:t>
            </w:r>
            <w:r w:rsidR="00243218">
              <w:rPr>
                <w:b/>
                <w:bCs/>
                <w:i/>
                <w:iCs/>
              </w:rPr>
              <w:t>7</w:t>
            </w:r>
            <w:r w:rsidRPr="009D6A42">
              <w:rPr>
                <w:b/>
                <w:bCs/>
                <w:i/>
                <w:iCs/>
              </w:rPr>
              <w:t>.4</w:t>
            </w:r>
            <w:r w:rsidRPr="009D6A42">
              <w:t xml:space="preserve">. и </w:t>
            </w:r>
            <w:r w:rsidRPr="009D6A42">
              <w:lastRenderedPageBreak/>
              <w:t>предаване на платежното</w:t>
            </w:r>
            <w:r w:rsidRPr="005C4B83">
              <w:t xml:space="preserve"> нареждане на оторизирания служител с </w:t>
            </w:r>
            <w:r w:rsidR="00FC22DF">
              <w:t>втори</w:t>
            </w:r>
            <w:r w:rsidRPr="005C4B83">
              <w:t xml:space="preserve"> подпис.</w:t>
            </w:r>
          </w:p>
        </w:tc>
        <w:tc>
          <w:tcPr>
            <w:tcW w:w="2849" w:type="dxa"/>
            <w:shd w:val="clear" w:color="auto" w:fill="auto"/>
            <w:vAlign w:val="center"/>
          </w:tcPr>
          <w:p w14:paraId="6469DDAC" w14:textId="77777777" w:rsidR="00BC2E4D" w:rsidRPr="005C4B83" w:rsidRDefault="00BC2E4D" w:rsidP="001B6E8D">
            <w:pPr>
              <w:jc w:val="both"/>
            </w:pPr>
            <w:r w:rsidRPr="005C4B83">
              <w:lastRenderedPageBreak/>
              <w:t xml:space="preserve">Оторизиран служител в УО на </w:t>
            </w:r>
            <w:r>
              <w:t>ПО</w:t>
            </w:r>
            <w:r w:rsidRPr="005C4B83">
              <w:t xml:space="preserve"> за полагане на втори подпис</w:t>
            </w:r>
          </w:p>
        </w:tc>
        <w:tc>
          <w:tcPr>
            <w:tcW w:w="2520" w:type="dxa"/>
            <w:shd w:val="clear" w:color="auto" w:fill="auto"/>
            <w:vAlign w:val="center"/>
          </w:tcPr>
          <w:p w14:paraId="4C69FDDA" w14:textId="77777777" w:rsidR="00BC2E4D" w:rsidRPr="005C4B83" w:rsidRDefault="00BC2E4D" w:rsidP="001B6E8D">
            <w:pPr>
              <w:jc w:val="both"/>
            </w:pPr>
            <w:r w:rsidRPr="005C4B83">
              <w:t xml:space="preserve">До 1  работен ден </w:t>
            </w:r>
          </w:p>
        </w:tc>
      </w:tr>
      <w:tr w:rsidR="00BC2E4D" w:rsidRPr="00C95E3C" w14:paraId="4812EBAC" w14:textId="77777777" w:rsidTr="001B6E8D">
        <w:trPr>
          <w:tblCellSpacing w:w="20" w:type="dxa"/>
          <w:jc w:val="center"/>
        </w:trPr>
        <w:tc>
          <w:tcPr>
            <w:tcW w:w="546" w:type="dxa"/>
            <w:shd w:val="clear" w:color="auto" w:fill="D9D9D9" w:themeFill="background1" w:themeFillShade="D9"/>
            <w:vAlign w:val="center"/>
          </w:tcPr>
          <w:p w14:paraId="41895C15" w14:textId="77777777" w:rsidR="00BC2E4D" w:rsidRPr="00D6171A" w:rsidRDefault="00BC2E4D" w:rsidP="001B6E8D">
            <w:pPr>
              <w:spacing w:line="360" w:lineRule="auto"/>
              <w:jc w:val="both"/>
            </w:pPr>
            <w:r>
              <w:t>6</w:t>
            </w:r>
            <w:r w:rsidRPr="00D6171A">
              <w:t>.</w:t>
            </w:r>
          </w:p>
        </w:tc>
        <w:tc>
          <w:tcPr>
            <w:tcW w:w="4509" w:type="dxa"/>
            <w:shd w:val="clear" w:color="auto" w:fill="auto"/>
            <w:vAlign w:val="center"/>
          </w:tcPr>
          <w:p w14:paraId="4D9E79C7" w14:textId="78F295B6" w:rsidR="00BC2E4D" w:rsidRPr="005C4B83" w:rsidRDefault="00BC2E4D" w:rsidP="001B6E8D">
            <w:pPr>
              <w:jc w:val="both"/>
            </w:pPr>
            <w:r w:rsidRPr="005C4B83">
              <w:t>Подписване на платежното нареждане.</w:t>
            </w:r>
          </w:p>
        </w:tc>
        <w:tc>
          <w:tcPr>
            <w:tcW w:w="2849" w:type="dxa"/>
            <w:shd w:val="clear" w:color="auto" w:fill="auto"/>
            <w:vAlign w:val="center"/>
          </w:tcPr>
          <w:p w14:paraId="53B2B390" w14:textId="77777777" w:rsidR="00BC2E4D" w:rsidRPr="005C4B83" w:rsidRDefault="00BC2E4D" w:rsidP="001B6E8D">
            <w:pPr>
              <w:jc w:val="both"/>
            </w:pPr>
            <w:r w:rsidRPr="005C4B83">
              <w:t xml:space="preserve">Оторизиран служител в УО на </w:t>
            </w:r>
            <w:r>
              <w:t>ПО</w:t>
            </w:r>
            <w:r w:rsidRPr="005C4B83">
              <w:t xml:space="preserve"> за полагане на първи подпис</w:t>
            </w:r>
          </w:p>
        </w:tc>
        <w:tc>
          <w:tcPr>
            <w:tcW w:w="2520" w:type="dxa"/>
            <w:shd w:val="clear" w:color="auto" w:fill="auto"/>
            <w:vAlign w:val="center"/>
          </w:tcPr>
          <w:p w14:paraId="099F8736" w14:textId="77777777" w:rsidR="00BC2E4D" w:rsidRPr="005C4B83" w:rsidRDefault="00BC2E4D" w:rsidP="001B6E8D">
            <w:pPr>
              <w:jc w:val="both"/>
            </w:pPr>
            <w:r w:rsidRPr="005C4B83">
              <w:t xml:space="preserve">До 1  работен ден </w:t>
            </w:r>
          </w:p>
        </w:tc>
      </w:tr>
      <w:tr w:rsidR="00BC2E4D" w:rsidRPr="00C95E3C" w14:paraId="692FAF4D" w14:textId="77777777" w:rsidTr="001B6E8D">
        <w:trPr>
          <w:tblCellSpacing w:w="20" w:type="dxa"/>
          <w:jc w:val="center"/>
        </w:trPr>
        <w:tc>
          <w:tcPr>
            <w:tcW w:w="546" w:type="dxa"/>
            <w:shd w:val="clear" w:color="auto" w:fill="D9D9D9" w:themeFill="background1" w:themeFillShade="D9"/>
            <w:vAlign w:val="center"/>
          </w:tcPr>
          <w:p w14:paraId="18E80326" w14:textId="77777777" w:rsidR="00BC2E4D" w:rsidRPr="00D6171A" w:rsidRDefault="00BC2E4D" w:rsidP="001B6E8D">
            <w:pPr>
              <w:spacing w:line="360" w:lineRule="auto"/>
              <w:jc w:val="both"/>
            </w:pPr>
            <w:r>
              <w:t>7</w:t>
            </w:r>
            <w:r w:rsidRPr="00D6171A">
              <w:t>.</w:t>
            </w:r>
          </w:p>
        </w:tc>
        <w:tc>
          <w:tcPr>
            <w:tcW w:w="4509" w:type="dxa"/>
            <w:shd w:val="clear" w:color="auto" w:fill="auto"/>
            <w:vAlign w:val="center"/>
          </w:tcPr>
          <w:p w14:paraId="17CD7E3B" w14:textId="77777777" w:rsidR="00BC2E4D" w:rsidRPr="005C4B83" w:rsidRDefault="00BC2E4D" w:rsidP="001B6E8D">
            <w:pPr>
              <w:jc w:val="both"/>
            </w:pPr>
            <w:r w:rsidRPr="005C4B83">
              <w:t xml:space="preserve">Изпращане в БНБ на платежното нареждане. </w:t>
            </w:r>
          </w:p>
          <w:p w14:paraId="41706477" w14:textId="77777777" w:rsidR="00BC2E4D" w:rsidRPr="005C4B83" w:rsidRDefault="00BC2E4D" w:rsidP="001B6E8D">
            <w:pPr>
              <w:jc w:val="both"/>
            </w:pPr>
          </w:p>
          <w:p w14:paraId="0FCB0A91" w14:textId="6CD55813" w:rsidR="00BC2E4D" w:rsidRPr="005C4B83" w:rsidRDefault="00BC2E4D" w:rsidP="001B6E8D">
            <w:pPr>
              <w:jc w:val="both"/>
            </w:pPr>
            <w:r w:rsidRPr="005C4B83">
              <w:t xml:space="preserve">Попълване на </w:t>
            </w:r>
            <w:r w:rsidRPr="005E3322">
              <w:rPr>
                <w:b/>
                <w:bCs/>
                <w:i/>
                <w:iCs/>
              </w:rPr>
              <w:t xml:space="preserve">Приложение </w:t>
            </w:r>
            <w:r w:rsidR="00243218">
              <w:rPr>
                <w:b/>
                <w:bCs/>
                <w:i/>
                <w:iCs/>
              </w:rPr>
              <w:t>7</w:t>
            </w:r>
            <w:r w:rsidRPr="005E3322">
              <w:rPr>
                <w:b/>
                <w:bCs/>
                <w:i/>
                <w:iCs/>
              </w:rPr>
              <w:t>.4</w:t>
            </w:r>
            <w:r w:rsidRPr="005C4B83">
              <w:t>.</w:t>
            </w:r>
          </w:p>
        </w:tc>
        <w:tc>
          <w:tcPr>
            <w:tcW w:w="2849" w:type="dxa"/>
            <w:shd w:val="clear" w:color="auto" w:fill="auto"/>
            <w:vAlign w:val="center"/>
          </w:tcPr>
          <w:p w14:paraId="7B610E46" w14:textId="77777777" w:rsidR="00BC2E4D" w:rsidRPr="005C4B83" w:rsidRDefault="00BC2E4D" w:rsidP="001B6E8D">
            <w:pPr>
              <w:jc w:val="both"/>
            </w:pPr>
            <w:r w:rsidRPr="005C4B83">
              <w:t xml:space="preserve">Оторизиран служител в УО на </w:t>
            </w:r>
            <w:r>
              <w:t>ПО</w:t>
            </w:r>
            <w:r w:rsidRPr="005C4B83">
              <w:t xml:space="preserve"> с първи или втори подпис</w:t>
            </w:r>
          </w:p>
        </w:tc>
        <w:tc>
          <w:tcPr>
            <w:tcW w:w="2520" w:type="dxa"/>
            <w:shd w:val="clear" w:color="auto" w:fill="auto"/>
            <w:vAlign w:val="center"/>
          </w:tcPr>
          <w:p w14:paraId="556D9D12" w14:textId="77777777" w:rsidR="00BC2E4D" w:rsidRPr="005C4B83" w:rsidRDefault="00BC2E4D" w:rsidP="001B6E8D">
            <w:pPr>
              <w:jc w:val="both"/>
            </w:pPr>
            <w:r w:rsidRPr="005C4B83">
              <w:t>До 1 работен ден след подписването на платежното нареждане от оторизираните служители с първи и втори подпис</w:t>
            </w:r>
          </w:p>
        </w:tc>
      </w:tr>
      <w:tr w:rsidR="00BC2E4D" w:rsidRPr="00C95E3C" w14:paraId="5D38B529" w14:textId="77777777" w:rsidTr="001B6E8D">
        <w:trPr>
          <w:trHeight w:val="524"/>
          <w:tblCellSpacing w:w="20" w:type="dxa"/>
          <w:jc w:val="center"/>
        </w:trPr>
        <w:tc>
          <w:tcPr>
            <w:tcW w:w="546" w:type="dxa"/>
            <w:shd w:val="clear" w:color="auto" w:fill="D9D9D9" w:themeFill="background1" w:themeFillShade="D9"/>
            <w:vAlign w:val="center"/>
          </w:tcPr>
          <w:p w14:paraId="65650F29" w14:textId="77777777" w:rsidR="00BC2E4D" w:rsidRPr="00D6171A" w:rsidRDefault="00BC2E4D" w:rsidP="001B6E8D">
            <w:pPr>
              <w:spacing w:line="360" w:lineRule="auto"/>
              <w:jc w:val="both"/>
            </w:pPr>
            <w:r>
              <w:t>8</w:t>
            </w:r>
            <w:r w:rsidRPr="00D6171A">
              <w:t>.</w:t>
            </w:r>
          </w:p>
        </w:tc>
        <w:tc>
          <w:tcPr>
            <w:tcW w:w="4509" w:type="dxa"/>
            <w:shd w:val="clear" w:color="auto" w:fill="auto"/>
          </w:tcPr>
          <w:p w14:paraId="16119189" w14:textId="77777777" w:rsidR="00901100" w:rsidRDefault="00BC2E4D" w:rsidP="001B6E8D">
            <w:pPr>
              <w:jc w:val="both"/>
            </w:pPr>
            <w:r w:rsidRPr="005C4B83">
              <w:t xml:space="preserve">Получаване/разпечатване от </w:t>
            </w:r>
            <w:r w:rsidR="00894BA0">
              <w:t>СЕБРА</w:t>
            </w:r>
            <w:r w:rsidRPr="005C4B83">
              <w:t xml:space="preserve"> на </w:t>
            </w:r>
            <w:r w:rsidR="00894BA0">
              <w:t>потвърденото платежно нареждане</w:t>
            </w:r>
            <w:r w:rsidRPr="005C4B83">
              <w:t>, копие от банковото извлечение</w:t>
            </w:r>
            <w:r w:rsidR="00901100">
              <w:t>.</w:t>
            </w:r>
          </w:p>
          <w:p w14:paraId="30E654A7" w14:textId="77777777" w:rsidR="00BC2E4D" w:rsidRPr="005C4B83" w:rsidRDefault="00BC2E4D" w:rsidP="001B6E8D">
            <w:pPr>
              <w:jc w:val="both"/>
            </w:pPr>
          </w:p>
          <w:p w14:paraId="40BCDCEC" w14:textId="77777777" w:rsidR="00BC2E4D" w:rsidRDefault="00BC2E4D" w:rsidP="001B6E8D">
            <w:pPr>
              <w:jc w:val="both"/>
            </w:pPr>
            <w:r w:rsidRPr="005C4B83">
              <w:t>Въвеждане на сканирано копие на платежното нареждане в секция Документи на модул Реално изплатени суми в ИСУН.</w:t>
            </w:r>
          </w:p>
          <w:p w14:paraId="0999DAAF" w14:textId="77777777" w:rsidR="00901100" w:rsidRDefault="00901100" w:rsidP="001B6E8D">
            <w:pPr>
              <w:jc w:val="both"/>
            </w:pPr>
          </w:p>
          <w:p w14:paraId="6E671741" w14:textId="64F93EB6" w:rsidR="00901100" w:rsidRPr="005C4B83" w:rsidRDefault="00901100" w:rsidP="00901100">
            <w:pPr>
              <w:jc w:val="both"/>
            </w:pPr>
            <w:r>
              <w:t>Ф</w:t>
            </w:r>
            <w:r w:rsidRPr="005C4B83">
              <w:t xml:space="preserve">инализиране на </w:t>
            </w:r>
            <w:r w:rsidRPr="005E3322">
              <w:rPr>
                <w:b/>
                <w:bCs/>
                <w:i/>
                <w:iCs/>
              </w:rPr>
              <w:t xml:space="preserve">Приложение </w:t>
            </w:r>
            <w:r w:rsidR="00243218">
              <w:rPr>
                <w:b/>
                <w:bCs/>
                <w:i/>
                <w:iCs/>
              </w:rPr>
              <w:t>7</w:t>
            </w:r>
            <w:r w:rsidRPr="005E3322">
              <w:rPr>
                <w:b/>
                <w:bCs/>
                <w:i/>
                <w:iCs/>
              </w:rPr>
              <w:t>.4</w:t>
            </w:r>
            <w:r w:rsidRPr="005C4B83">
              <w:t xml:space="preserve">. и </w:t>
            </w:r>
            <w:r>
              <w:t xml:space="preserve">архивиране </w:t>
            </w:r>
            <w:r w:rsidRPr="005C4B83">
              <w:t>на пакета от документи</w:t>
            </w:r>
            <w:r>
              <w:t>.</w:t>
            </w:r>
            <w:r w:rsidRPr="005C4B83">
              <w:t xml:space="preserve"> </w:t>
            </w:r>
          </w:p>
          <w:p w14:paraId="0F4A5FB7" w14:textId="28741D6E" w:rsidR="00901100" w:rsidRPr="005C4B83" w:rsidRDefault="00901100" w:rsidP="001B6E8D">
            <w:pPr>
              <w:jc w:val="both"/>
            </w:pPr>
          </w:p>
        </w:tc>
        <w:tc>
          <w:tcPr>
            <w:tcW w:w="2849" w:type="dxa"/>
            <w:shd w:val="clear" w:color="auto" w:fill="auto"/>
            <w:vAlign w:val="center"/>
          </w:tcPr>
          <w:p w14:paraId="3346A92D" w14:textId="77777777" w:rsidR="00BC2E4D" w:rsidRPr="005C4B83" w:rsidRDefault="00BC2E4D" w:rsidP="001B6E8D">
            <w:pPr>
              <w:jc w:val="both"/>
            </w:pPr>
            <w:r w:rsidRPr="005C4B83">
              <w:t>Експерт от отдел СП на ОП</w:t>
            </w:r>
          </w:p>
        </w:tc>
        <w:tc>
          <w:tcPr>
            <w:tcW w:w="2520" w:type="dxa"/>
            <w:shd w:val="clear" w:color="auto" w:fill="auto"/>
            <w:vAlign w:val="center"/>
          </w:tcPr>
          <w:p w14:paraId="38D4F7F1" w14:textId="77777777" w:rsidR="00BC2E4D" w:rsidRPr="005C4B83" w:rsidRDefault="00BC2E4D" w:rsidP="001B6E8D">
            <w:pPr>
              <w:jc w:val="both"/>
            </w:pPr>
            <w:r w:rsidRPr="005C4B83">
              <w:t>До 5 работни дни след извършване на плащането</w:t>
            </w:r>
          </w:p>
        </w:tc>
      </w:tr>
      <w:tr w:rsidR="00BC2E4D" w:rsidRPr="00C95E3C" w14:paraId="689A371E" w14:textId="77777777" w:rsidTr="001B6E8D">
        <w:trPr>
          <w:trHeight w:val="524"/>
          <w:tblCellSpacing w:w="20" w:type="dxa"/>
          <w:jc w:val="center"/>
        </w:trPr>
        <w:tc>
          <w:tcPr>
            <w:tcW w:w="546" w:type="dxa"/>
            <w:shd w:val="clear" w:color="auto" w:fill="D9D9D9" w:themeFill="background1" w:themeFillShade="D9"/>
            <w:vAlign w:val="center"/>
          </w:tcPr>
          <w:p w14:paraId="638AD337" w14:textId="77777777" w:rsidR="00BC2E4D" w:rsidRPr="00D6171A" w:rsidRDefault="00BC2E4D" w:rsidP="001B6E8D">
            <w:pPr>
              <w:spacing w:line="360" w:lineRule="auto"/>
              <w:jc w:val="both"/>
            </w:pPr>
            <w:r>
              <w:t>9.</w:t>
            </w:r>
          </w:p>
        </w:tc>
        <w:tc>
          <w:tcPr>
            <w:tcW w:w="4509" w:type="dxa"/>
            <w:shd w:val="clear" w:color="auto" w:fill="auto"/>
            <w:vAlign w:val="center"/>
          </w:tcPr>
          <w:p w14:paraId="5FD5BF58" w14:textId="14AE7B4F" w:rsidR="00BC2E4D" w:rsidRPr="005C4B83" w:rsidRDefault="00BC2E4D" w:rsidP="001B6E8D">
            <w:pPr>
              <w:jc w:val="both"/>
            </w:pPr>
            <w:r w:rsidRPr="005C4B83">
              <w:t xml:space="preserve">В случай че няма наличен лимит в УО, ИП се включва в Искане за средства към </w:t>
            </w:r>
            <w:r>
              <w:t xml:space="preserve">дирекция </w:t>
            </w:r>
            <w:r w:rsidRPr="005C4B83">
              <w:t>НФ</w:t>
            </w:r>
            <w:r>
              <w:t xml:space="preserve"> в МФ </w:t>
            </w:r>
            <w:r>
              <w:rPr>
                <w:lang w:val="en-US"/>
              </w:rPr>
              <w:t>(</w:t>
            </w:r>
            <w:r>
              <w:t>с</w:t>
            </w:r>
            <w:r w:rsidRPr="005C4B83">
              <w:t xml:space="preserve">лед одобрението на Искането и предоставянето на лимит от </w:t>
            </w:r>
            <w:r>
              <w:t xml:space="preserve">дирекция </w:t>
            </w:r>
            <w:r w:rsidRPr="005C4B83">
              <w:t xml:space="preserve">НФ, УО </w:t>
            </w:r>
            <w:r>
              <w:t>извършва плащанията към бенефициентите</w:t>
            </w:r>
            <w:r>
              <w:rPr>
                <w:lang w:val="en-US"/>
              </w:rPr>
              <w:t>).</w:t>
            </w:r>
          </w:p>
        </w:tc>
        <w:tc>
          <w:tcPr>
            <w:tcW w:w="2849" w:type="dxa"/>
            <w:shd w:val="clear" w:color="auto" w:fill="auto"/>
            <w:vAlign w:val="center"/>
          </w:tcPr>
          <w:p w14:paraId="261A6F0F" w14:textId="77777777" w:rsidR="00BC2E4D" w:rsidRPr="005C4B83" w:rsidRDefault="00BC2E4D" w:rsidP="001B6E8D">
            <w:pPr>
              <w:jc w:val="both"/>
            </w:pPr>
            <w:r w:rsidRPr="005C4B83">
              <w:t xml:space="preserve">Експерт в </w:t>
            </w:r>
            <w:r>
              <w:t xml:space="preserve">отдел СП на ОП на </w:t>
            </w:r>
            <w:r w:rsidRPr="005C4B83">
              <w:t>дирекция ФПСП</w:t>
            </w:r>
          </w:p>
        </w:tc>
        <w:tc>
          <w:tcPr>
            <w:tcW w:w="2520" w:type="dxa"/>
            <w:shd w:val="clear" w:color="auto" w:fill="auto"/>
            <w:vAlign w:val="center"/>
          </w:tcPr>
          <w:p w14:paraId="5F234EFD" w14:textId="77777777" w:rsidR="00BC2E4D" w:rsidRPr="005C4B83" w:rsidRDefault="00BC2E4D" w:rsidP="001B6E8D">
            <w:pPr>
              <w:jc w:val="both"/>
            </w:pPr>
            <w:r w:rsidRPr="005C4B83">
              <w:t xml:space="preserve">До </w:t>
            </w:r>
            <w:r>
              <w:t>5</w:t>
            </w:r>
            <w:r w:rsidRPr="005C4B83">
              <w:t xml:space="preserve">  работни дни след </w:t>
            </w:r>
            <w:r>
              <w:t xml:space="preserve">установяването </w:t>
            </w:r>
            <w:r w:rsidRPr="005C4B83">
              <w:t>на</w:t>
            </w:r>
            <w:r>
              <w:t xml:space="preserve"> липса на</w:t>
            </w:r>
            <w:r w:rsidRPr="005C4B83">
              <w:t xml:space="preserve"> разполагаем ресурс по ОП</w:t>
            </w:r>
          </w:p>
        </w:tc>
      </w:tr>
    </w:tbl>
    <w:p w14:paraId="67CF137B" w14:textId="2E74A0AE" w:rsidR="00B3446B" w:rsidRPr="00D6171A" w:rsidRDefault="002632C2" w:rsidP="004952B8">
      <w:pPr>
        <w:pStyle w:val="Heading3"/>
        <w:tabs>
          <w:tab w:val="clear" w:pos="1716"/>
          <w:tab w:val="num" w:pos="1620"/>
        </w:tabs>
        <w:spacing w:before="100" w:after="100" w:line="360" w:lineRule="auto"/>
        <w:ind w:left="90" w:firstLine="0"/>
        <w:jc w:val="both"/>
      </w:pPr>
      <w:bookmarkStart w:id="21" w:name="_Toc84933146"/>
      <w:r>
        <w:rPr>
          <w:rFonts w:cs="Times New Roman"/>
          <w:i w:val="0"/>
          <w:lang w:val="bg-BG"/>
        </w:rPr>
        <w:t>7</w:t>
      </w:r>
      <w:r w:rsidR="00F80526" w:rsidRPr="005C4B83">
        <w:rPr>
          <w:rFonts w:cs="Times New Roman"/>
          <w:i w:val="0"/>
          <w:lang w:val="bg-BG"/>
        </w:rPr>
        <w:t>.4.3.4</w:t>
      </w:r>
      <w:r w:rsidR="00B3446B" w:rsidRPr="005C4B83">
        <w:rPr>
          <w:rFonts w:cs="Times New Roman"/>
          <w:i w:val="0"/>
          <w:lang w:val="bg-BG"/>
        </w:rPr>
        <w:t xml:space="preserve"> Плащания по </w:t>
      </w:r>
      <w:r w:rsidR="00FF53E2">
        <w:rPr>
          <w:rFonts w:cs="Times New Roman"/>
          <w:i w:val="0"/>
          <w:lang w:val="bg-BG"/>
        </w:rPr>
        <w:t>П</w:t>
      </w:r>
      <w:r w:rsidR="00683AEF">
        <w:rPr>
          <w:rFonts w:cs="Times New Roman"/>
          <w:i w:val="0"/>
          <w:lang w:val="bg-BG"/>
        </w:rPr>
        <w:t xml:space="preserve">риоритет </w:t>
      </w:r>
      <w:r w:rsidR="00B3446B" w:rsidRPr="005C4B83">
        <w:rPr>
          <w:rFonts w:cs="Times New Roman"/>
          <w:i w:val="0"/>
          <w:lang w:val="bg-BG"/>
        </w:rPr>
        <w:t>Техническа помощ</w:t>
      </w:r>
      <w:bookmarkEnd w:id="21"/>
      <w:r w:rsidR="00B3446B" w:rsidRPr="005C4B83">
        <w:rPr>
          <w:rFonts w:cs="Times New Roman"/>
          <w:i w:val="0"/>
          <w:lang w:val="bg-BG"/>
        </w:rPr>
        <w:t xml:space="preserve"> </w:t>
      </w:r>
    </w:p>
    <w:p w14:paraId="0E2B404F" w14:textId="2411A34E" w:rsidR="00B3446B" w:rsidRPr="00C95E3C" w:rsidRDefault="00902138" w:rsidP="005C4B83">
      <w:pPr>
        <w:spacing w:line="360" w:lineRule="auto"/>
        <w:ind w:firstLine="708"/>
        <w:jc w:val="both"/>
      </w:pPr>
      <w:r>
        <w:t>Д</w:t>
      </w:r>
      <w:r w:rsidR="00B3446B" w:rsidRPr="00C95E3C">
        <w:t>ействия</w:t>
      </w:r>
      <w:r>
        <w:t>та</w:t>
      </w:r>
      <w:r w:rsidR="00586687">
        <w:t xml:space="preserve">, </w:t>
      </w:r>
      <w:r w:rsidR="00FB1E33">
        <w:t xml:space="preserve">които </w:t>
      </w:r>
      <w:r w:rsidR="00334457">
        <w:t>предпри</w:t>
      </w:r>
      <w:r w:rsidR="00FB1E33">
        <w:t>ема</w:t>
      </w:r>
      <w:r w:rsidR="00B3446B" w:rsidRPr="00C95E3C">
        <w:t xml:space="preserve"> УО по отделния десетразряден код на Техническа помощ</w:t>
      </w:r>
      <w:r w:rsidR="00B169BC">
        <w:t>,</w:t>
      </w:r>
      <w:r w:rsidR="00B3446B" w:rsidRPr="00C95E3C">
        <w:t xml:space="preserve"> преди извършване на плащания в СЕБРА</w:t>
      </w:r>
      <w:r w:rsidR="00B169BC">
        <w:t>,</w:t>
      </w:r>
      <w:r w:rsidR="00B3446B" w:rsidRPr="00C95E3C">
        <w:t xml:space="preserve"> </w:t>
      </w:r>
      <w:r w:rsidR="003407F3">
        <w:t>са</w:t>
      </w:r>
      <w:r w:rsidR="00586687">
        <w:t xml:space="preserve"> </w:t>
      </w:r>
      <w:r w:rsidR="00B3446B" w:rsidRPr="00C95E3C">
        <w:t>както следва:</w:t>
      </w:r>
    </w:p>
    <w:p w14:paraId="2C4EDC62" w14:textId="53B29BA3" w:rsidR="00B3446B" w:rsidRPr="00C95E3C" w:rsidRDefault="00B3446B" w:rsidP="005C4B83">
      <w:pPr>
        <w:spacing w:line="360" w:lineRule="auto"/>
        <w:ind w:firstLine="708"/>
        <w:jc w:val="both"/>
      </w:pPr>
      <w:r w:rsidRPr="00C95E3C">
        <w:t>Финансовият контрольор на ИА</w:t>
      </w:r>
      <w:r w:rsidR="002D268D">
        <w:t>ПО</w:t>
      </w:r>
      <w:r w:rsidRPr="00C95E3C">
        <w:t xml:space="preserve"> извършва предварителен контрол, като изразява мнение за законосъобразност преди поемане на задължения или за извършване на разходи. При извършване на плащане от десетразрядния код в СЕБРА на Техническа помощ, </w:t>
      </w:r>
      <w:r w:rsidR="000C1C60">
        <w:t>ф</w:t>
      </w:r>
      <w:r w:rsidRPr="00C95E3C">
        <w:t>инансовият контрольор на ИА</w:t>
      </w:r>
      <w:r w:rsidR="002D268D">
        <w:t>ПО</w:t>
      </w:r>
      <w:r w:rsidRPr="00C95E3C">
        <w:t xml:space="preserve"> осъществява проверка по компетентност на разходооправдателните документи.</w:t>
      </w:r>
    </w:p>
    <w:p w14:paraId="68697297" w14:textId="06098DD1" w:rsidR="00B3446B" w:rsidRPr="00C95E3C" w:rsidRDefault="00B3446B" w:rsidP="005C4B83">
      <w:pPr>
        <w:spacing w:line="360" w:lineRule="auto"/>
        <w:ind w:firstLine="708"/>
        <w:jc w:val="both"/>
      </w:pPr>
      <w:r w:rsidRPr="00C95E3C">
        <w:lastRenderedPageBreak/>
        <w:t xml:space="preserve">След </w:t>
      </w:r>
      <w:r w:rsidRPr="009234F6">
        <w:t xml:space="preserve">извършване на предварителен контрол на предложените суми за плащане, финансовият контрольор връща пакета документи с приложен контролен лист на експерт в </w:t>
      </w:r>
      <w:r w:rsidR="00E97E7D" w:rsidRPr="009234F6">
        <w:t>отдел СП</w:t>
      </w:r>
      <w:r w:rsidR="00D549B6">
        <w:t xml:space="preserve"> на </w:t>
      </w:r>
      <w:r w:rsidR="00E97E7D" w:rsidRPr="009234F6">
        <w:t xml:space="preserve">ИА на </w:t>
      </w:r>
      <w:r w:rsidRPr="009234F6">
        <w:t>дирекция</w:t>
      </w:r>
      <w:r w:rsidRPr="00C95E3C">
        <w:t xml:space="preserve"> ФПСП за иницииране на ел. бюджетно</w:t>
      </w:r>
      <w:r w:rsidR="00D67B6F">
        <w:t xml:space="preserve"> </w:t>
      </w:r>
      <w:r w:rsidR="003146C2">
        <w:t xml:space="preserve">платежно </w:t>
      </w:r>
      <w:r w:rsidRPr="00C95E3C">
        <w:t>нареждане.</w:t>
      </w:r>
    </w:p>
    <w:p w14:paraId="305E06A3" w14:textId="379236FC" w:rsidR="00B3446B" w:rsidRPr="00C95E3C" w:rsidRDefault="00B3446B" w:rsidP="005C4B83">
      <w:pPr>
        <w:spacing w:line="360" w:lineRule="auto"/>
        <w:ind w:firstLine="708"/>
        <w:jc w:val="both"/>
      </w:pPr>
      <w:r w:rsidRPr="00C95E3C">
        <w:t>След иницииране на ел. бюджетно</w:t>
      </w:r>
      <w:r w:rsidR="00F73860">
        <w:t xml:space="preserve"> платежно</w:t>
      </w:r>
      <w:r w:rsidRPr="00C95E3C">
        <w:t xml:space="preserve"> нареждане, пакета документи се предава на служителя с право на втори подпис за полагане на електронен подпис в </w:t>
      </w:r>
      <w:r w:rsidR="00F02259">
        <w:rPr>
          <w:lang w:val="en-US"/>
        </w:rPr>
        <w:t>BNB-online</w:t>
      </w:r>
      <w:r w:rsidRPr="00C95E3C">
        <w:t>.</w:t>
      </w:r>
    </w:p>
    <w:p w14:paraId="223177C1" w14:textId="68E1422E" w:rsidR="00B3446B" w:rsidRPr="00C95E3C" w:rsidRDefault="00B3446B" w:rsidP="005C4B83">
      <w:pPr>
        <w:spacing w:line="360" w:lineRule="auto"/>
        <w:ind w:firstLine="708"/>
        <w:jc w:val="both"/>
      </w:pPr>
      <w:r w:rsidRPr="00C95E3C">
        <w:t xml:space="preserve">След полагане на втори подпис в </w:t>
      </w:r>
      <w:r w:rsidR="00F02259">
        <w:rPr>
          <w:lang w:val="en-US"/>
        </w:rPr>
        <w:t>BNB-online</w:t>
      </w:r>
      <w:r w:rsidRPr="00C95E3C">
        <w:t xml:space="preserve">, служителят с право на втори подпис предава пакета документи на служителя с право на първи подпис в </w:t>
      </w:r>
      <w:r w:rsidR="00F02259" w:rsidRPr="00F02259">
        <w:t>BNB-online</w:t>
      </w:r>
      <w:r w:rsidRPr="00C95E3C">
        <w:t>.</w:t>
      </w:r>
    </w:p>
    <w:p w14:paraId="5ECBE71A" w14:textId="667E115D" w:rsidR="00B3446B" w:rsidRDefault="00B3446B" w:rsidP="005C4B83">
      <w:pPr>
        <w:spacing w:line="360" w:lineRule="auto"/>
        <w:ind w:firstLine="708"/>
        <w:jc w:val="both"/>
      </w:pPr>
      <w:r w:rsidRPr="00CC65E6">
        <w:t xml:space="preserve">Служителят с право на първи подпис </w:t>
      </w:r>
      <w:r w:rsidR="009D6A42" w:rsidRPr="00CC65E6">
        <w:t>в</w:t>
      </w:r>
      <w:r w:rsidR="00F16C08" w:rsidRPr="00CC65E6">
        <w:t xml:space="preserve"> </w:t>
      </w:r>
      <w:r w:rsidR="008D4E43" w:rsidRPr="00CC65E6">
        <w:rPr>
          <w:lang w:val="en-US"/>
        </w:rPr>
        <w:t>BNB-online</w:t>
      </w:r>
      <w:r w:rsidRPr="00CC65E6">
        <w:t xml:space="preserve">подписва </w:t>
      </w:r>
      <w:r w:rsidR="0033296C" w:rsidRPr="00CC65E6">
        <w:t xml:space="preserve">ел. бюджетно </w:t>
      </w:r>
      <w:r w:rsidR="00F73860" w:rsidRPr="00CC65E6">
        <w:t xml:space="preserve">платежно </w:t>
      </w:r>
      <w:r w:rsidR="0033296C" w:rsidRPr="00CC65E6">
        <w:t>нареждане</w:t>
      </w:r>
      <w:r w:rsidRPr="00CC65E6">
        <w:t xml:space="preserve"> в </w:t>
      </w:r>
      <w:r w:rsidR="007833AE" w:rsidRPr="00CC65E6">
        <w:rPr>
          <w:lang w:val="en-US"/>
        </w:rPr>
        <w:t>BNB-online</w:t>
      </w:r>
      <w:r w:rsidR="007833AE" w:rsidRPr="00CC65E6">
        <w:t xml:space="preserve"> </w:t>
      </w:r>
      <w:r w:rsidRPr="00CC65E6">
        <w:t>и г</w:t>
      </w:r>
      <w:r w:rsidR="0033296C" w:rsidRPr="00CC65E6">
        <w:t>о</w:t>
      </w:r>
      <w:r w:rsidRPr="00CC65E6">
        <w:t xml:space="preserve"> изпраща в БНБ, след което връща пакета документи на експерта, изготвил платежното нареждане в </w:t>
      </w:r>
      <w:r w:rsidR="00F16C08" w:rsidRPr="00CC65E6">
        <w:t xml:space="preserve"> </w:t>
      </w:r>
      <w:r w:rsidR="009B157D" w:rsidRPr="00CC65E6">
        <w:t>отдел СП</w:t>
      </w:r>
      <w:r w:rsidR="00D549B6" w:rsidRPr="00CC65E6">
        <w:t xml:space="preserve"> на </w:t>
      </w:r>
      <w:r w:rsidR="009B157D" w:rsidRPr="00CC65E6">
        <w:t>ИА</w:t>
      </w:r>
      <w:r w:rsidR="00035464" w:rsidRPr="00CC65E6">
        <w:t xml:space="preserve"> </w:t>
      </w:r>
      <w:r w:rsidR="00FB0A50" w:rsidRPr="00CC65E6">
        <w:t>за осчетоводяване</w:t>
      </w:r>
      <w:r w:rsidR="00B705BC" w:rsidRPr="00CC65E6">
        <w:t xml:space="preserve"> на разхода</w:t>
      </w:r>
      <w:r w:rsidR="009D6A42" w:rsidRPr="00CC65E6">
        <w:t xml:space="preserve"> по съответната бюджетна линия по Техническа помощ</w:t>
      </w:r>
      <w:r w:rsidRPr="00CC65E6">
        <w:t xml:space="preserve">. Експерт </w:t>
      </w:r>
      <w:r w:rsidR="00E97E7D" w:rsidRPr="00CC65E6">
        <w:t>в отдел СП</w:t>
      </w:r>
      <w:r w:rsidR="00D549B6" w:rsidRPr="00CC65E6">
        <w:t xml:space="preserve"> на </w:t>
      </w:r>
      <w:r w:rsidR="00E97E7D" w:rsidRPr="00CC65E6">
        <w:t>ОП на</w:t>
      </w:r>
      <w:r w:rsidRPr="00CC65E6">
        <w:t xml:space="preserve"> дирекция ФПСП потвърждава платежните нареждания в СЕБРА</w:t>
      </w:r>
      <w:r w:rsidR="00232DC5" w:rsidRPr="00CC65E6">
        <w:rPr>
          <w:lang w:val="en-US"/>
        </w:rPr>
        <w:t xml:space="preserve"> </w:t>
      </w:r>
      <w:bookmarkStart w:id="22" w:name="_Hlk130393297"/>
      <w:r w:rsidR="00232DC5" w:rsidRPr="00CC65E6">
        <w:t xml:space="preserve">и ги предава на експерт в отдел СП на ОП за осчетоводяване на </w:t>
      </w:r>
      <w:r w:rsidR="009B157D" w:rsidRPr="00CC65E6">
        <w:t>извършените плащания.</w:t>
      </w:r>
    </w:p>
    <w:p w14:paraId="465F06E9" w14:textId="7A6569A0" w:rsidR="008B22CE" w:rsidRDefault="008A1999" w:rsidP="00011A31">
      <w:pPr>
        <w:spacing w:line="360" w:lineRule="auto"/>
        <w:ind w:firstLine="708"/>
        <w:jc w:val="both"/>
      </w:pPr>
      <w:r>
        <w:t>С</w:t>
      </w:r>
      <w:r w:rsidR="008B22CE" w:rsidRPr="004D17F5">
        <w:t xml:space="preserve"> оглед изключване на риска от финансиране на недопустими разходи за възнаграждения, се предвижда </w:t>
      </w:r>
      <w:r w:rsidR="00513296">
        <w:t>п</w:t>
      </w:r>
      <w:r w:rsidR="009A599C">
        <w:t>роцент</w:t>
      </w:r>
      <w:r w:rsidR="008B22CE" w:rsidRPr="004D17F5">
        <w:t xml:space="preserve"> от средствата за възнаграждения, осигурителни вноски и данъци да се финансират в рамките на утвърдените</w:t>
      </w:r>
      <w:r w:rsidR="008B22CE">
        <w:t xml:space="preserve"> разходи за персонал по </w:t>
      </w:r>
      <w:r w:rsidR="008B22CE">
        <w:rPr>
          <w:rFonts w:cstheme="minorHAnsi"/>
        </w:rPr>
        <w:t>§</w:t>
      </w:r>
      <w:r w:rsidR="008B22CE">
        <w:t xml:space="preserve"> 01-00 от бюджета на ИАПО.  След издаване на решение за верификация по искане за междинно/окончателно плащане от РУО, разходите за възнаграждения, които не са одобрени от ЕВ на ДДУ, се възстановяват от бюджета на ИАПО към транзитната сметка на ТП „Програма Образование“ в </w:t>
      </w:r>
      <w:r w:rsidR="00162793">
        <w:t xml:space="preserve">рамките на </w:t>
      </w:r>
      <w:r w:rsidR="00EA61E8">
        <w:t xml:space="preserve">определен </w:t>
      </w:r>
      <w:r w:rsidR="00162793">
        <w:t>процент</w:t>
      </w:r>
      <w:r w:rsidR="00EA61E8">
        <w:t xml:space="preserve"> </w:t>
      </w:r>
      <w:r w:rsidR="000F488F">
        <w:t>за</w:t>
      </w:r>
      <w:r w:rsidR="00EA61E8">
        <w:t xml:space="preserve"> </w:t>
      </w:r>
      <w:r w:rsidR="008B22CE">
        <w:t>начислените и изплатени средства за възнаграждения.</w:t>
      </w:r>
    </w:p>
    <w:p w14:paraId="0D6D1127" w14:textId="77777777" w:rsidR="008B22CE" w:rsidRPr="00C95E3C" w:rsidRDefault="008B22CE" w:rsidP="008B22CE">
      <w:pPr>
        <w:spacing w:line="360" w:lineRule="auto"/>
        <w:ind w:firstLine="708"/>
        <w:jc w:val="both"/>
      </w:pPr>
    </w:p>
    <w:p w14:paraId="4F6DAEEE" w14:textId="2BB6B26B" w:rsidR="007C5C94" w:rsidRPr="005C4B83" w:rsidRDefault="00A41537" w:rsidP="005C4B83">
      <w:pPr>
        <w:pStyle w:val="Heading2"/>
        <w:jc w:val="both"/>
        <w:rPr>
          <w:b w:val="0"/>
        </w:rPr>
      </w:pPr>
      <w:bookmarkStart w:id="23" w:name="_Toc84933147"/>
      <w:bookmarkStart w:id="24" w:name="т8_4_4"/>
      <w:bookmarkEnd w:id="22"/>
      <w:r>
        <w:rPr>
          <w:rFonts w:ascii="Times New Roman" w:hAnsi="Times New Roman"/>
          <w:lang w:val="bg-BG"/>
        </w:rPr>
        <w:t>7</w:t>
      </w:r>
      <w:r w:rsidR="004E4C77" w:rsidRPr="005C4B83">
        <w:rPr>
          <w:rFonts w:ascii="Times New Roman" w:hAnsi="Times New Roman"/>
          <w:lang w:val="bg-BG"/>
        </w:rPr>
        <w:t>.4.4</w:t>
      </w:r>
      <w:r w:rsidR="00895193" w:rsidRPr="005C4B83">
        <w:rPr>
          <w:rFonts w:ascii="Times New Roman" w:hAnsi="Times New Roman"/>
          <w:lang w:val="bg-BG"/>
        </w:rPr>
        <w:t xml:space="preserve"> </w:t>
      </w:r>
      <w:r w:rsidR="007C5C94" w:rsidRPr="005C4B83">
        <w:rPr>
          <w:rFonts w:ascii="Times New Roman" w:hAnsi="Times New Roman"/>
          <w:bCs/>
          <w:lang w:val="bg-BG"/>
        </w:rPr>
        <w:t>Възстановяване на средства от страна на бенефициент</w:t>
      </w:r>
      <w:bookmarkEnd w:id="23"/>
    </w:p>
    <w:bookmarkEnd w:id="24"/>
    <w:p w14:paraId="3DDCBC2C" w14:textId="1C6F270A" w:rsidR="00FB0B49" w:rsidRPr="005C4B83" w:rsidRDefault="00FB0B49" w:rsidP="00FB0B49">
      <w:pPr>
        <w:spacing w:before="120" w:after="120" w:line="360" w:lineRule="auto"/>
        <w:ind w:firstLine="708"/>
        <w:jc w:val="both"/>
      </w:pPr>
      <w:r w:rsidRPr="005C4B83">
        <w:t xml:space="preserve">На база сключен договор/издадена заповед за </w:t>
      </w:r>
      <w:r w:rsidR="00756942">
        <w:t>предоставяне</w:t>
      </w:r>
      <w:r w:rsidR="00756942" w:rsidRPr="005C4B83">
        <w:t xml:space="preserve"> </w:t>
      </w:r>
      <w:r w:rsidRPr="005C4B83">
        <w:t xml:space="preserve">на безвъзмездна финансова помощ, бенефициентът, като краен получател на средства, носи пълна финансова отговорност при управлението на средствата по сключения договор/издадената заповед. </w:t>
      </w:r>
    </w:p>
    <w:p w14:paraId="79B9FEFF" w14:textId="1562AE4F" w:rsidR="00D56419" w:rsidRDefault="00FB0B49" w:rsidP="002B382B">
      <w:pPr>
        <w:spacing w:before="120" w:after="120" w:line="360" w:lineRule="auto"/>
        <w:ind w:firstLine="708"/>
        <w:jc w:val="both"/>
      </w:pPr>
      <w:r w:rsidRPr="005C4B83">
        <w:lastRenderedPageBreak/>
        <w:t xml:space="preserve">Бенефициентът е длъжен да </w:t>
      </w:r>
      <w:r w:rsidR="00051FCD">
        <w:t>разходва</w:t>
      </w:r>
      <w:r w:rsidR="00051FCD" w:rsidRPr="005C4B83">
        <w:t xml:space="preserve"> </w:t>
      </w:r>
      <w:r w:rsidRPr="005C4B83">
        <w:t>получените средства</w:t>
      </w:r>
      <w:r w:rsidR="009D0AAF">
        <w:t xml:space="preserve"> </w:t>
      </w:r>
      <w:r w:rsidRPr="005C4B83">
        <w:t>при спазване на</w:t>
      </w:r>
      <w:r w:rsidR="00F36EE7">
        <w:t xml:space="preserve"> </w:t>
      </w:r>
      <w:r w:rsidR="006812DC" w:rsidRPr="006812DC">
        <w:t>изискванията за ефективност, ефикасност и икономичност</w:t>
      </w:r>
      <w:r w:rsidR="006812DC">
        <w:t xml:space="preserve">, както и </w:t>
      </w:r>
      <w:r w:rsidR="00F770EC">
        <w:t xml:space="preserve"> </w:t>
      </w:r>
      <w:r w:rsidR="000A3F20">
        <w:t>европейското</w:t>
      </w:r>
      <w:r w:rsidRPr="005C4B83">
        <w:t xml:space="preserve"> и национално законодателство</w:t>
      </w:r>
      <w:r w:rsidR="00EE265C">
        <w:t>, свързан</w:t>
      </w:r>
      <w:r w:rsidR="006B0A07">
        <w:t>и</w:t>
      </w:r>
      <w:r w:rsidR="00EE265C">
        <w:t xml:space="preserve"> с</w:t>
      </w:r>
      <w:r w:rsidR="003D02B7">
        <w:t xml:space="preserve"> управление</w:t>
      </w:r>
      <w:r w:rsidR="00EE265C">
        <w:t>то</w:t>
      </w:r>
      <w:r w:rsidR="003D02B7">
        <w:t xml:space="preserve"> на средствата от ЕФСУ.</w:t>
      </w:r>
      <w:r w:rsidRPr="005C4B83">
        <w:t xml:space="preserve"> </w:t>
      </w:r>
      <w:r w:rsidR="00297430">
        <w:t xml:space="preserve"> </w:t>
      </w:r>
      <w:r w:rsidR="00181801">
        <w:t>Съгласно чл. 64а от ЗУСЕФСУ</w:t>
      </w:r>
      <w:r w:rsidR="008014C9">
        <w:t>,</w:t>
      </w:r>
      <w:r w:rsidR="00181801">
        <w:t xml:space="preserve"> </w:t>
      </w:r>
      <w:r w:rsidR="00EA65EB">
        <w:t>установените</w:t>
      </w:r>
      <w:r w:rsidR="00A81E9F">
        <w:t xml:space="preserve"> по </w:t>
      </w:r>
      <w:r w:rsidR="00FE1C19">
        <w:t>договор</w:t>
      </w:r>
      <w:r w:rsidR="00A52183">
        <w:t>/заповед</w:t>
      </w:r>
      <w:r w:rsidR="00297430">
        <w:t xml:space="preserve"> за предоставяне на БФП</w:t>
      </w:r>
      <w:r w:rsidR="00FE1C19">
        <w:t xml:space="preserve"> </w:t>
      </w:r>
      <w:r w:rsidR="00660C1E">
        <w:t>недължимо платени и надплатени суми</w:t>
      </w:r>
      <w:r w:rsidR="00A52183">
        <w:t xml:space="preserve"> </w:t>
      </w:r>
      <w:r w:rsidR="00660C1E">
        <w:t>се възстановяват от плащанията по проекта.</w:t>
      </w:r>
    </w:p>
    <w:p w14:paraId="099DF8DD" w14:textId="4ABA82C9" w:rsidR="007603ED" w:rsidRDefault="00FB0B49" w:rsidP="00FB0B49">
      <w:pPr>
        <w:spacing w:before="120" w:after="120" w:line="360" w:lineRule="auto"/>
        <w:ind w:firstLine="708"/>
        <w:jc w:val="both"/>
      </w:pPr>
      <w:r w:rsidRPr="00B52A2A">
        <w:t xml:space="preserve">Във всички случаи на установяване на </w:t>
      </w:r>
      <w:r w:rsidR="00201CF7" w:rsidRPr="003B48B7">
        <w:t xml:space="preserve">недължимо платени и надплатени суми, както и неправомерно получени или неправомерно усвоени средства по проекти, финансирани </w:t>
      </w:r>
      <w:r w:rsidR="00C20F68" w:rsidRPr="00B52A2A">
        <w:t xml:space="preserve">със </w:t>
      </w:r>
      <w:r w:rsidR="00201CF7" w:rsidRPr="00B52A2A">
        <w:t xml:space="preserve">средства на Европейския съюз, включително свързаното с тях национално съфинансиране, които възникват въз основа на административен акт, включително финансови корекции, надплатен аванс, надхвърлени процентни ограничения, превишени позиции по бюджета на проекта, </w:t>
      </w:r>
      <w:r w:rsidRPr="00B52A2A">
        <w:t>бенефициент</w:t>
      </w:r>
      <w:r w:rsidR="00622913" w:rsidRPr="00B52A2A">
        <w:t xml:space="preserve">ът </w:t>
      </w:r>
      <w:r w:rsidR="003C22CC" w:rsidRPr="00B52A2A">
        <w:t xml:space="preserve">дължи </w:t>
      </w:r>
      <w:r w:rsidR="00622913" w:rsidRPr="00B52A2A">
        <w:t>възстановява</w:t>
      </w:r>
      <w:r w:rsidR="003C22CC" w:rsidRPr="00B52A2A">
        <w:t>не</w:t>
      </w:r>
      <w:r w:rsidR="00E56ACE" w:rsidRPr="00B52A2A">
        <w:t xml:space="preserve"> в</w:t>
      </w:r>
      <w:r w:rsidRPr="00B52A2A">
        <w:t xml:space="preserve"> пълния им размер</w:t>
      </w:r>
      <w:r w:rsidR="00E56ACE" w:rsidRPr="00B52A2A">
        <w:t>, включително и лихви за забава, при условие че не ги е възстановил в определения му срок за доброволно изпълнение</w:t>
      </w:r>
      <w:r w:rsidRPr="00B52A2A">
        <w:t>.</w:t>
      </w:r>
    </w:p>
    <w:p w14:paraId="65B9E3D0" w14:textId="20E62889" w:rsidR="0082471E" w:rsidRPr="00692FC2" w:rsidRDefault="00E6006A" w:rsidP="00D14B9F">
      <w:pPr>
        <w:spacing w:before="120" w:after="120" w:line="360" w:lineRule="auto"/>
        <w:ind w:firstLine="708"/>
        <w:jc w:val="both"/>
        <w:rPr>
          <w:b/>
          <w:bCs/>
        </w:rPr>
      </w:pPr>
      <w:r w:rsidRPr="00BF0942">
        <w:rPr>
          <w:b/>
          <w:bCs/>
        </w:rPr>
        <w:t>Бенефициентът възстановява</w:t>
      </w:r>
      <w:r w:rsidR="002C4BEE" w:rsidRPr="00BF0942">
        <w:rPr>
          <w:b/>
          <w:bCs/>
        </w:rPr>
        <w:t xml:space="preserve"> </w:t>
      </w:r>
      <w:r w:rsidRPr="00BF0942">
        <w:rPr>
          <w:b/>
          <w:bCs/>
        </w:rPr>
        <w:t>вземанията по определена индивидуална финансова корекция, респективно недължимо платена или надплатена, както и неправомерно получена или неправомерно усвоена сума</w:t>
      </w:r>
      <w:r w:rsidR="0082471E">
        <w:rPr>
          <w:b/>
          <w:bCs/>
        </w:rPr>
        <w:t xml:space="preserve">, </w:t>
      </w:r>
      <w:r w:rsidR="0082471E" w:rsidRPr="00692FC2">
        <w:rPr>
          <w:b/>
          <w:bCs/>
        </w:rPr>
        <w:t>в 14 – дневен срок</w:t>
      </w:r>
      <w:r w:rsidR="00837805" w:rsidRPr="00692FC2">
        <w:rPr>
          <w:b/>
          <w:bCs/>
          <w:lang w:val="en-US"/>
        </w:rPr>
        <w:t xml:space="preserve"> </w:t>
      </w:r>
      <w:r w:rsidR="00837805" w:rsidRPr="00D50707">
        <w:rPr>
          <w:b/>
          <w:bCs/>
        </w:rPr>
        <w:t>от</w:t>
      </w:r>
      <w:r w:rsidR="00692FC2" w:rsidRPr="00D50707">
        <w:rPr>
          <w:b/>
          <w:bCs/>
        </w:rPr>
        <w:t xml:space="preserve">: </w:t>
      </w:r>
      <w:r w:rsidR="0082471E" w:rsidRPr="00692FC2">
        <w:rPr>
          <w:b/>
          <w:bCs/>
        </w:rPr>
        <w:t xml:space="preserve"> </w:t>
      </w:r>
    </w:p>
    <w:p w14:paraId="0E77DD61" w14:textId="77777777" w:rsidR="00692FC2" w:rsidRPr="00692FC2" w:rsidRDefault="00692FC2" w:rsidP="00692FC2">
      <w:pPr>
        <w:pStyle w:val="ListParagraph"/>
        <w:numPr>
          <w:ilvl w:val="0"/>
          <w:numId w:val="50"/>
        </w:numPr>
        <w:spacing w:before="120" w:after="120" w:line="360" w:lineRule="auto"/>
        <w:jc w:val="both"/>
        <w:rPr>
          <w:lang w:val="en-US"/>
        </w:rPr>
      </w:pPr>
      <w:r w:rsidRPr="00692FC2">
        <w:t>Датата, на която е информиран чрез ИСУН за издаване на акт за определяне на индивидуална финансова корекция по чл.73, ал. 1 от ЗУСЕФСУ;</w:t>
      </w:r>
    </w:p>
    <w:p w14:paraId="27748B09" w14:textId="77777777" w:rsidR="00692FC2" w:rsidRPr="00692FC2" w:rsidRDefault="00692FC2" w:rsidP="00692FC2">
      <w:pPr>
        <w:pStyle w:val="ListParagraph"/>
        <w:numPr>
          <w:ilvl w:val="0"/>
          <w:numId w:val="50"/>
        </w:numPr>
        <w:spacing w:before="120" w:after="120" w:line="360" w:lineRule="auto"/>
        <w:jc w:val="both"/>
        <w:rPr>
          <w:lang w:val="en-US"/>
        </w:rPr>
      </w:pPr>
      <w:r w:rsidRPr="00692FC2">
        <w:t>Датата, на която е информиран чрез ИСУН за издаване на акт за установяване на недължимо платена или надплатена, както и неправомерно получена или неправомерно усвоена сума по чл. 64, ал. 3 от ЗУСЕФСУ;</w:t>
      </w:r>
    </w:p>
    <w:p w14:paraId="3D06A5F8" w14:textId="77777777" w:rsidR="00692FC2" w:rsidRPr="00692FC2" w:rsidRDefault="00692FC2" w:rsidP="00692FC2">
      <w:pPr>
        <w:pStyle w:val="ListParagraph"/>
        <w:numPr>
          <w:ilvl w:val="0"/>
          <w:numId w:val="50"/>
        </w:numPr>
        <w:spacing w:before="120" w:after="120" w:line="360" w:lineRule="auto"/>
        <w:jc w:val="both"/>
        <w:rPr>
          <w:lang w:val="en-US"/>
        </w:rPr>
      </w:pPr>
      <w:r w:rsidRPr="00692FC2">
        <w:t xml:space="preserve">Датата на влизането в сила на акта, издаден по реда на чл. 166, ал. 2 от Данъчно-осигурителния процесуален кодекс (ДОПК), в случаите на вземания по авансови плащания. </w:t>
      </w:r>
    </w:p>
    <w:p w14:paraId="2E7BB4B6" w14:textId="77777777" w:rsidR="00692FC2" w:rsidRDefault="00692FC2" w:rsidP="00BF0942">
      <w:pPr>
        <w:spacing w:before="120" w:after="120" w:line="360" w:lineRule="auto"/>
        <w:jc w:val="both"/>
        <w:rPr>
          <w:b/>
          <w:bCs/>
        </w:rPr>
      </w:pPr>
    </w:p>
    <w:p w14:paraId="4E220FFF" w14:textId="21D17C78" w:rsidR="0067341E" w:rsidRDefault="00E6006A" w:rsidP="00D1534A">
      <w:pPr>
        <w:spacing w:before="120" w:after="120" w:line="360" w:lineRule="auto"/>
        <w:ind w:firstLine="708"/>
        <w:jc w:val="both"/>
      </w:pPr>
      <w:r>
        <w:t xml:space="preserve">При възстановяване на задължението </w:t>
      </w:r>
      <w:r w:rsidR="00AA22F1">
        <w:t xml:space="preserve">от бенефициента </w:t>
      </w:r>
      <w:r>
        <w:t>преди крайния срок</w:t>
      </w:r>
      <w:r w:rsidR="00BB59DE">
        <w:t>,</w:t>
      </w:r>
      <w:r>
        <w:t xml:space="preserve"> не се дължи лихва за забава. </w:t>
      </w:r>
    </w:p>
    <w:p w14:paraId="7EC5438D" w14:textId="77777777" w:rsidR="0067341E" w:rsidRPr="009D6A42" w:rsidRDefault="0067341E" w:rsidP="0067341E">
      <w:pPr>
        <w:spacing w:before="120" w:after="120" w:line="360" w:lineRule="auto"/>
        <w:ind w:firstLine="708"/>
        <w:jc w:val="both"/>
      </w:pPr>
      <w:r w:rsidRPr="009D6A42">
        <w:lastRenderedPageBreak/>
        <w:t>Управляващият орган може да извърши, съгласувано с бенефициента възстановяване на задълженията му чрез намаляване на разпределен лимит по десетразрядния му код в СЕБРА, когато това е приложимо.</w:t>
      </w:r>
    </w:p>
    <w:p w14:paraId="55D5776D" w14:textId="24B4DC71" w:rsidR="00354D60" w:rsidRDefault="004B3D6C" w:rsidP="00354D60">
      <w:pPr>
        <w:spacing w:before="120" w:after="120" w:line="360" w:lineRule="auto"/>
        <w:ind w:firstLine="708"/>
        <w:jc w:val="both"/>
      </w:pPr>
      <w:r w:rsidRPr="009D6A42">
        <w:t xml:space="preserve"> След изтичането на срока за доброволно възстановяване дължимите суми се прихващат от следващо плащане по проекта заедно с дължимите лихви за просрочие на основание чл. 64а и 75 от ЗУСЕФСУ, а когато това е неприложимо – чрез упражняване на права по дадените от бенефициента обезпечения за авансови плащания, по ред и начин, определени в нормативния акт по чл.7, ал.4, т.4 от ЗУСЕФСУ.</w:t>
      </w:r>
      <w:r w:rsidR="009D0827">
        <w:t xml:space="preserve"> </w:t>
      </w:r>
      <w:r w:rsidR="00DF60E0" w:rsidRPr="009D6A42">
        <w:t xml:space="preserve">След окончателното плащане по </w:t>
      </w:r>
      <w:r w:rsidR="00D1534A" w:rsidRPr="009D6A42">
        <w:t>договора</w:t>
      </w:r>
      <w:r w:rsidR="00D140E3" w:rsidRPr="009D6A42">
        <w:t>,</w:t>
      </w:r>
      <w:r w:rsidR="00DF60E0" w:rsidRPr="009D6A42">
        <w:t xml:space="preserve"> </w:t>
      </w:r>
      <w:r w:rsidR="008211A7" w:rsidRPr="009D6A42">
        <w:t xml:space="preserve">неизвършените финансови корекции, </w:t>
      </w:r>
      <w:r w:rsidR="00DF60E0" w:rsidRPr="009D6A42">
        <w:t>установените и невъзстановени</w:t>
      </w:r>
      <w:r w:rsidR="00DF60E0" w:rsidRPr="00B03AAF">
        <w:t xml:space="preserve"> недължимо платени и надплатени суми са публично вземане съгласно чл. 162, ал. 2, т. 8 от Данъчно-осигурителния процесуален </w:t>
      </w:r>
      <w:r w:rsidR="00F806C0" w:rsidRPr="00B03AAF">
        <w:t>кодекс</w:t>
      </w:r>
      <w:r w:rsidR="00226619" w:rsidRPr="00B03AAF">
        <w:t xml:space="preserve"> </w:t>
      </w:r>
      <w:r w:rsidR="00226619" w:rsidRPr="00B03AAF">
        <w:rPr>
          <w:lang w:val="en-US"/>
        </w:rPr>
        <w:t>(</w:t>
      </w:r>
      <w:r w:rsidR="00226619" w:rsidRPr="00B03AAF">
        <w:t>ДОПК</w:t>
      </w:r>
      <w:r w:rsidR="00226619" w:rsidRPr="00B03AAF">
        <w:rPr>
          <w:lang w:val="en-US"/>
        </w:rPr>
        <w:t>)</w:t>
      </w:r>
      <w:r w:rsidR="00F806C0" w:rsidRPr="00B03AAF">
        <w:t>.</w:t>
      </w:r>
    </w:p>
    <w:p w14:paraId="0CE4AD49" w14:textId="4979ACF2" w:rsidR="00354D60" w:rsidRPr="00BF0942" w:rsidRDefault="00354D60" w:rsidP="00354D60">
      <w:pPr>
        <w:spacing w:before="120" w:after="120" w:line="360" w:lineRule="auto"/>
        <w:ind w:firstLine="708"/>
        <w:jc w:val="both"/>
      </w:pPr>
      <w:r w:rsidRPr="00BF0942">
        <w:t xml:space="preserve">В случай че се пристъпи към процедура по издаване на решение за отказ от верификация (акта по чл. 64, ал. 3 от ЗУСЕФСУ) УО изпраща до бенефициента писмо относно съществуващо съмнение за недължимо платена или надплатена сума, или неправомерно получена или неправомерно усвоена сума, за което се предлага да бъде издадено Решение за отказ от верификация. След получаване на отговор от бенефициента или изтичане на срока за възражение без да е постъпило доброволно възстановяване от негова страна, Ръководителят на УО издава Решение за отказ от верификация, който се изготвя и съгласува съгласно разписаната </w:t>
      </w:r>
      <w:r w:rsidRPr="009D0827">
        <w:t>процедура в Глава</w:t>
      </w:r>
      <w:r w:rsidR="009D0827" w:rsidRPr="009D0827">
        <w:t xml:space="preserve"> </w:t>
      </w:r>
      <w:r w:rsidR="00A83FFC" w:rsidRPr="009D0827">
        <w:t>5</w:t>
      </w:r>
      <w:r w:rsidRPr="009D0827">
        <w:t xml:space="preserve"> от Наръчника.</w:t>
      </w:r>
    </w:p>
    <w:p w14:paraId="3BD887DC" w14:textId="25914FB0" w:rsidR="00354D60" w:rsidRPr="00BF0942" w:rsidRDefault="00354D60" w:rsidP="00354D60">
      <w:pPr>
        <w:spacing w:before="120" w:after="120" w:line="360" w:lineRule="auto"/>
        <w:ind w:firstLine="709"/>
        <w:jc w:val="both"/>
      </w:pPr>
      <w:r w:rsidRPr="00BF0942">
        <w:t xml:space="preserve">В случай че се пристъпи към процедура по издаване на Акт за установяване на публично вземане след окончателно плащане по проект, УО изпраща до бенефициента писмо относно недължимо платена или надплатена сума, или неправомерно получена или неправомерно усвоена сума по смисъла на чл. 162, ал. 2, т. 8 от ДОПК. След получаване на отговор от бенефициента или изтичане на срока за възражение без да е постъпило доброволно възстановяване от негова страна, Ръководителят на УО издава Акт за установяване на публично вземане, който се изготвя и съгласува съгласно разписаната </w:t>
      </w:r>
      <w:r w:rsidRPr="009D0827">
        <w:t xml:space="preserve">процедура в Глава </w:t>
      </w:r>
      <w:r w:rsidR="002913DC" w:rsidRPr="009D0827">
        <w:t>5</w:t>
      </w:r>
      <w:r w:rsidRPr="009D0827">
        <w:t xml:space="preserve"> от Наръчника.</w:t>
      </w:r>
    </w:p>
    <w:p w14:paraId="7CE0E18E" w14:textId="4D1C855E" w:rsidR="00354D60" w:rsidRDefault="00354D60" w:rsidP="00354D60">
      <w:pPr>
        <w:spacing w:before="120" w:after="120" w:line="360" w:lineRule="auto"/>
        <w:ind w:firstLine="709"/>
        <w:jc w:val="both"/>
      </w:pPr>
      <w:r w:rsidRPr="00BF0942">
        <w:t xml:space="preserve">В случаите на определена индивидуална финансова корекция по чл. 73, ал. 1 от ЗУСЕФСУ, УО изпраща решение за финансова корекция до бенефициента, съгласно разписаната </w:t>
      </w:r>
      <w:r w:rsidRPr="0032445F">
        <w:t xml:space="preserve">процедура в раздел </w:t>
      </w:r>
      <w:r w:rsidR="00993B9D" w:rsidRPr="0032445F">
        <w:t>6.5</w:t>
      </w:r>
      <w:r w:rsidRPr="0032445F">
        <w:t xml:space="preserve">, Глава </w:t>
      </w:r>
      <w:r w:rsidR="00993B9D" w:rsidRPr="0032445F">
        <w:t>6</w:t>
      </w:r>
      <w:r w:rsidRPr="0032445F">
        <w:t xml:space="preserve"> от Наръчника.</w:t>
      </w:r>
    </w:p>
    <w:p w14:paraId="6FCAEDA0" w14:textId="5A3549C1" w:rsidR="0040726B" w:rsidRDefault="00260CFF" w:rsidP="00FB0B49">
      <w:pPr>
        <w:spacing w:before="120" w:after="120" w:line="360" w:lineRule="auto"/>
        <w:ind w:firstLine="708"/>
        <w:jc w:val="both"/>
      </w:pPr>
      <w:r>
        <w:lastRenderedPageBreak/>
        <w:t>При издаване на решени</w:t>
      </w:r>
      <w:r w:rsidR="004F37E8">
        <w:t>е</w:t>
      </w:r>
      <w:r>
        <w:t xml:space="preserve"> за</w:t>
      </w:r>
      <w:r w:rsidR="004F37E8">
        <w:t xml:space="preserve"> </w:t>
      </w:r>
      <w:r w:rsidR="008E2DC8">
        <w:t>определяне</w:t>
      </w:r>
      <w:r w:rsidR="004F37E8">
        <w:t xml:space="preserve"> на </w:t>
      </w:r>
      <w:r>
        <w:t>финансов</w:t>
      </w:r>
      <w:r w:rsidR="004F37E8">
        <w:t>а</w:t>
      </w:r>
      <w:r>
        <w:t xml:space="preserve"> корекци</w:t>
      </w:r>
      <w:r w:rsidR="004F37E8">
        <w:t>я</w:t>
      </w:r>
      <w:r>
        <w:t xml:space="preserve"> по чл. 73, ал. 1 от ЗУСЕФ</w:t>
      </w:r>
      <w:r w:rsidR="003006EA">
        <w:t>СУ</w:t>
      </w:r>
      <w:r>
        <w:t>, при ко</w:t>
      </w:r>
      <w:r w:rsidR="00B9427B">
        <w:t>е</w:t>
      </w:r>
      <w:r>
        <w:t>то има установени вземания (суми за възстановяване)</w:t>
      </w:r>
      <w:r w:rsidR="004F37E8">
        <w:t>, директор</w:t>
      </w:r>
      <w:r w:rsidR="00BA6AB0">
        <w:t>ът</w:t>
      </w:r>
      <w:r w:rsidR="004F37E8">
        <w:t xml:space="preserve"> на дирекция </w:t>
      </w:r>
      <w:r w:rsidR="00BA6AB0">
        <w:t xml:space="preserve">ФПСП го съгласува след извършване на проверка на банковата сметка </w:t>
      </w:r>
      <w:r w:rsidR="00EE1C49">
        <w:t>за възстановяване на дължимата сума и потвърждаване на коректността й от експерт от отдел СП на ОП</w:t>
      </w:r>
      <w:r w:rsidR="00AF0560">
        <w:t>. П</w:t>
      </w:r>
      <w:r w:rsidR="009A4039" w:rsidRPr="009A4039">
        <w:t>ри</w:t>
      </w:r>
      <w:r w:rsidR="009A4039">
        <w:t xml:space="preserve"> </w:t>
      </w:r>
      <w:r w:rsidR="00682F3C">
        <w:t xml:space="preserve"> </w:t>
      </w:r>
      <w:r w:rsidR="00AF0560">
        <w:t xml:space="preserve">констатирани </w:t>
      </w:r>
      <w:r w:rsidR="003E48DB">
        <w:t>неточности</w:t>
      </w:r>
      <w:r w:rsidR="00AF0560">
        <w:t>,</w:t>
      </w:r>
      <w:r w:rsidR="00AF0560" w:rsidRPr="00AF0560">
        <w:t xml:space="preserve"> </w:t>
      </w:r>
      <w:r w:rsidR="00AF0560">
        <w:t>експертът от отдел СП на ОП</w:t>
      </w:r>
      <w:r w:rsidR="009A4039" w:rsidRPr="009A4039">
        <w:t xml:space="preserve"> </w:t>
      </w:r>
      <w:r w:rsidR="009A4039">
        <w:t>уведомява</w:t>
      </w:r>
      <w:r w:rsidR="002A0685">
        <w:t xml:space="preserve"> </w:t>
      </w:r>
      <w:r w:rsidR="00AF0560">
        <w:t xml:space="preserve">директора на дирекция ФПСП </w:t>
      </w:r>
      <w:r w:rsidR="002A0685">
        <w:t>по</w:t>
      </w:r>
      <w:r w:rsidR="00AF0560">
        <w:t xml:space="preserve"> ел. поща, който уведомява </w:t>
      </w:r>
      <w:r w:rsidR="009A4039">
        <w:t>всички отговорни дирекции</w:t>
      </w:r>
      <w:r w:rsidR="00AF0560">
        <w:t xml:space="preserve"> за необходимостта от извършване на корекции</w:t>
      </w:r>
      <w:r w:rsidR="002A0685">
        <w:t xml:space="preserve"> </w:t>
      </w:r>
      <w:r w:rsidR="009A4039">
        <w:t xml:space="preserve">и </w:t>
      </w:r>
      <w:r w:rsidR="009A4039" w:rsidRPr="009A4039">
        <w:t xml:space="preserve">връща </w:t>
      </w:r>
      <w:r w:rsidR="009A4039">
        <w:t>решението</w:t>
      </w:r>
      <w:r w:rsidR="00AF0560">
        <w:t>.</w:t>
      </w:r>
    </w:p>
    <w:p w14:paraId="14A1BB76" w14:textId="495B6374" w:rsidR="00E13B11" w:rsidRDefault="00E13B11" w:rsidP="00A1622D">
      <w:pPr>
        <w:spacing w:before="120" w:after="120" w:line="360" w:lineRule="auto"/>
        <w:ind w:firstLine="708"/>
        <w:jc w:val="both"/>
        <w:rPr>
          <w:b/>
        </w:rPr>
      </w:pPr>
      <w:r w:rsidRPr="005C4B83">
        <w:rPr>
          <w:b/>
        </w:rPr>
        <w:t>Процедура</w:t>
      </w:r>
      <w:r w:rsidR="00A1622D">
        <w:rPr>
          <w:b/>
        </w:rPr>
        <w:t>та</w:t>
      </w:r>
      <w:r w:rsidR="007344B7">
        <w:rPr>
          <w:b/>
        </w:rPr>
        <w:t xml:space="preserve"> (одитна</w:t>
      </w:r>
      <w:r w:rsidR="00B82230">
        <w:rPr>
          <w:b/>
        </w:rPr>
        <w:t>та</w:t>
      </w:r>
      <w:r w:rsidR="007344B7">
        <w:rPr>
          <w:b/>
        </w:rPr>
        <w:t xml:space="preserve"> пътека)</w:t>
      </w:r>
      <w:r w:rsidRPr="005C4B83">
        <w:rPr>
          <w:b/>
        </w:rPr>
        <w:t xml:space="preserve"> </w:t>
      </w:r>
      <w:r>
        <w:rPr>
          <w:b/>
        </w:rPr>
        <w:t>по възстановяване от бенефициентите на дължими средства по издадени решения за финансови корекции</w:t>
      </w:r>
      <w:r w:rsidR="00B5150A">
        <w:rPr>
          <w:b/>
        </w:rPr>
        <w:t xml:space="preserve"> по </w:t>
      </w:r>
      <w:r w:rsidR="00B5150A" w:rsidRPr="00B5150A">
        <w:rPr>
          <w:b/>
        </w:rPr>
        <w:t>чл. 73, ал. 1 от ЗУСЕ</w:t>
      </w:r>
      <w:r w:rsidR="006D3251">
        <w:rPr>
          <w:b/>
        </w:rPr>
        <w:t>Ф</w:t>
      </w:r>
      <w:r w:rsidR="00B5150A" w:rsidRPr="00B5150A">
        <w:rPr>
          <w:b/>
        </w:rPr>
        <w:t>С</w:t>
      </w:r>
      <w:r w:rsidR="006D3251">
        <w:rPr>
          <w:b/>
        </w:rPr>
        <w:t>У</w:t>
      </w:r>
      <w:r>
        <w:rPr>
          <w:b/>
        </w:rPr>
        <w:t xml:space="preserve">, </w:t>
      </w:r>
      <w:r w:rsidRPr="009350FE">
        <w:rPr>
          <w:b/>
        </w:rPr>
        <w:t>съдържащи покана за доброволно възстановяване</w:t>
      </w:r>
      <w:r w:rsidR="001A0E72" w:rsidRPr="00625441">
        <w:rPr>
          <w:b/>
        </w:rPr>
        <w:t>,</w:t>
      </w:r>
      <w:r w:rsidR="001A0E72" w:rsidRPr="00DC0D20">
        <w:rPr>
          <w:b/>
          <w:lang w:val="en-US"/>
        </w:rPr>
        <w:t xml:space="preserve"> включително чрез </w:t>
      </w:r>
      <w:r w:rsidR="001A0E72" w:rsidRPr="007E467D">
        <w:rPr>
          <w:b/>
          <w:lang w:val="en-US"/>
        </w:rPr>
        <w:t>намаляване на разпределен лимит по десетразрядния код на бенефициента в СЕБРА</w:t>
      </w:r>
      <w:r w:rsidR="00D11C5A">
        <w:rPr>
          <w:b/>
        </w:rPr>
        <w:t xml:space="preserve"> (когато е приложимо)</w:t>
      </w:r>
      <w:r w:rsidR="00A1622D" w:rsidRPr="007E467D">
        <w:rPr>
          <w:b/>
        </w:rPr>
        <w:t>, е както следва</w:t>
      </w:r>
      <w:r w:rsidRPr="00BE403E">
        <w:rPr>
          <w:b/>
          <w:lang w:val="en-US"/>
        </w:rPr>
        <w:t>:</w:t>
      </w:r>
    </w:p>
    <w:tbl>
      <w:tblPr>
        <w:tblW w:w="9225" w:type="dxa"/>
        <w:jc w:val="center"/>
        <w:tblCellSpacing w:w="20" w:type="dxa"/>
        <w:tblBorders>
          <w:top w:val="threeDEmboss" w:sz="24" w:space="0" w:color="auto"/>
          <w:left w:val="outset" w:sz="6" w:space="0" w:color="auto"/>
          <w:bottom w:val="threeDEmboss" w:sz="24" w:space="0" w:color="auto"/>
          <w:right w:val="outset" w:sz="6" w:space="0" w:color="auto"/>
          <w:insideH w:val="outset" w:sz="6" w:space="0" w:color="auto"/>
          <w:insideV w:val="outset" w:sz="6" w:space="0" w:color="auto"/>
        </w:tblBorders>
        <w:tblLook w:val="01E0" w:firstRow="1" w:lastRow="1" w:firstColumn="1" w:lastColumn="1" w:noHBand="0" w:noVBand="0"/>
      </w:tblPr>
      <w:tblGrid>
        <w:gridCol w:w="733"/>
        <w:gridCol w:w="2803"/>
        <w:gridCol w:w="2816"/>
        <w:gridCol w:w="2873"/>
      </w:tblGrid>
      <w:tr w:rsidR="00B14101" w:rsidRPr="00C95E3C" w14:paraId="17C949F5" w14:textId="77777777" w:rsidTr="00BF0942">
        <w:trPr>
          <w:trHeight w:val="326"/>
          <w:tblCellSpacing w:w="20" w:type="dxa"/>
          <w:jc w:val="center"/>
        </w:trPr>
        <w:tc>
          <w:tcPr>
            <w:tcW w:w="673" w:type="dxa"/>
            <w:shd w:val="clear" w:color="auto" w:fill="F2F2F2" w:themeFill="background1" w:themeFillShade="F2"/>
            <w:vAlign w:val="center"/>
          </w:tcPr>
          <w:p w14:paraId="70FE601A" w14:textId="77777777" w:rsidR="00622A27" w:rsidRPr="00FB0B49" w:rsidRDefault="00622A27" w:rsidP="002359AF">
            <w:pPr>
              <w:spacing w:line="360" w:lineRule="auto"/>
              <w:jc w:val="center"/>
            </w:pPr>
            <w:r w:rsidRPr="005C4B83">
              <w:rPr>
                <w:b/>
              </w:rPr>
              <w:t>№</w:t>
            </w:r>
          </w:p>
        </w:tc>
        <w:tc>
          <w:tcPr>
            <w:tcW w:w="2763" w:type="dxa"/>
            <w:shd w:val="clear" w:color="auto" w:fill="F2F2F2" w:themeFill="background1" w:themeFillShade="F2"/>
            <w:vAlign w:val="center"/>
          </w:tcPr>
          <w:p w14:paraId="69B9AB1F" w14:textId="77777777" w:rsidR="00622A27" w:rsidRPr="00FB0B49" w:rsidRDefault="00622A27" w:rsidP="002359AF">
            <w:pPr>
              <w:spacing w:line="360" w:lineRule="auto"/>
              <w:jc w:val="center"/>
            </w:pPr>
            <w:r w:rsidRPr="005C4B83">
              <w:rPr>
                <w:b/>
              </w:rPr>
              <w:t>Действие</w:t>
            </w:r>
          </w:p>
        </w:tc>
        <w:tc>
          <w:tcPr>
            <w:tcW w:w="2776" w:type="dxa"/>
            <w:shd w:val="clear" w:color="auto" w:fill="F2F2F2" w:themeFill="background1" w:themeFillShade="F2"/>
            <w:vAlign w:val="center"/>
          </w:tcPr>
          <w:p w14:paraId="12E6B0D6" w14:textId="77777777" w:rsidR="00622A27" w:rsidRPr="00FB0B49" w:rsidRDefault="00622A27" w:rsidP="002359AF">
            <w:pPr>
              <w:spacing w:line="360" w:lineRule="auto"/>
              <w:jc w:val="center"/>
            </w:pPr>
            <w:r w:rsidRPr="005C4B83">
              <w:rPr>
                <w:b/>
              </w:rPr>
              <w:t>Отговорно лице</w:t>
            </w:r>
          </w:p>
        </w:tc>
        <w:tc>
          <w:tcPr>
            <w:tcW w:w="2813" w:type="dxa"/>
            <w:shd w:val="clear" w:color="auto" w:fill="F2F2F2" w:themeFill="background1" w:themeFillShade="F2"/>
            <w:vAlign w:val="center"/>
          </w:tcPr>
          <w:p w14:paraId="371ABCC9" w14:textId="77777777" w:rsidR="00622A27" w:rsidRPr="00FB0B49" w:rsidRDefault="00622A27" w:rsidP="002359AF">
            <w:pPr>
              <w:spacing w:line="360" w:lineRule="auto"/>
              <w:jc w:val="center"/>
            </w:pPr>
            <w:r w:rsidRPr="005C4B83">
              <w:rPr>
                <w:b/>
              </w:rPr>
              <w:t>Срок</w:t>
            </w:r>
          </w:p>
        </w:tc>
      </w:tr>
      <w:tr w:rsidR="00B14101" w:rsidRPr="00C95E3C" w14:paraId="15F40A64" w14:textId="77777777" w:rsidTr="00BF0942">
        <w:trPr>
          <w:trHeight w:val="839"/>
          <w:tblCellSpacing w:w="20" w:type="dxa"/>
          <w:jc w:val="center"/>
        </w:trPr>
        <w:tc>
          <w:tcPr>
            <w:tcW w:w="673" w:type="dxa"/>
            <w:shd w:val="clear" w:color="auto" w:fill="D9D9D9" w:themeFill="background1" w:themeFillShade="D9"/>
            <w:vAlign w:val="center"/>
          </w:tcPr>
          <w:p w14:paraId="2026F4CD" w14:textId="77777777" w:rsidR="00622A27" w:rsidRPr="00445D20" w:rsidRDefault="00622A27" w:rsidP="002359AF">
            <w:pPr>
              <w:spacing w:line="360" w:lineRule="auto"/>
              <w:jc w:val="both"/>
              <w:rPr>
                <w:lang w:val="en-US"/>
              </w:rPr>
            </w:pPr>
            <w:r>
              <w:rPr>
                <w:lang w:val="en-US"/>
              </w:rPr>
              <w:t>1.</w:t>
            </w:r>
          </w:p>
        </w:tc>
        <w:tc>
          <w:tcPr>
            <w:tcW w:w="2763" w:type="dxa"/>
            <w:shd w:val="clear" w:color="auto" w:fill="auto"/>
            <w:vAlign w:val="center"/>
          </w:tcPr>
          <w:p w14:paraId="118A2A2D" w14:textId="051AC4AD" w:rsidR="00622A27" w:rsidRDefault="00622A27" w:rsidP="00C05A1A">
            <w:pPr>
              <w:jc w:val="both"/>
            </w:pPr>
            <w:r>
              <w:t xml:space="preserve">Изпращане </w:t>
            </w:r>
            <w:r w:rsidR="00D103EE">
              <w:t xml:space="preserve">до бенефициента чрез ИСУН, модул „Кореспонденция“  </w:t>
            </w:r>
            <w:r>
              <w:t xml:space="preserve">на </w:t>
            </w:r>
            <w:r w:rsidRPr="00622A27">
              <w:t>решени</w:t>
            </w:r>
            <w:r w:rsidR="00D103EE">
              <w:t xml:space="preserve">ето на </w:t>
            </w:r>
            <w:r w:rsidR="00E54F52">
              <w:t>Р</w:t>
            </w:r>
            <w:r w:rsidR="00D103EE">
              <w:t>УО</w:t>
            </w:r>
            <w:r w:rsidRPr="00622A27">
              <w:t xml:space="preserve"> за </w:t>
            </w:r>
            <w:r w:rsidR="00D103EE">
              <w:t xml:space="preserve">определяне на </w:t>
            </w:r>
            <w:r w:rsidRPr="00622A27">
              <w:t>финансов</w:t>
            </w:r>
            <w:r w:rsidR="00D103EE">
              <w:t>а</w:t>
            </w:r>
            <w:r w:rsidRPr="00622A27">
              <w:t xml:space="preserve"> корекци</w:t>
            </w:r>
            <w:r w:rsidR="00D103EE">
              <w:t>я</w:t>
            </w:r>
            <w:r w:rsidRPr="00622A27">
              <w:t xml:space="preserve"> по чл. 73, ал. 1 от ЗУС</w:t>
            </w:r>
            <w:r w:rsidR="00696F66">
              <w:t>Ф</w:t>
            </w:r>
            <w:r w:rsidRPr="00622A27">
              <w:t>С</w:t>
            </w:r>
            <w:r w:rsidR="00696F66">
              <w:t>У</w:t>
            </w:r>
            <w:r w:rsidR="00D103EE">
              <w:t xml:space="preserve">, съдържащо покана за доброволно възстановяване на </w:t>
            </w:r>
            <w:r w:rsidR="001A0E72">
              <w:t xml:space="preserve">суми по </w:t>
            </w:r>
            <w:r w:rsidR="00597081" w:rsidRPr="00597081">
              <w:t>определена индивидуална финансова корекция</w:t>
            </w:r>
            <w:r w:rsidR="00597081">
              <w:t xml:space="preserve">, включително чрез </w:t>
            </w:r>
            <w:r w:rsidR="00597081" w:rsidRPr="00AA0705">
              <w:t xml:space="preserve">намаляване на разпределен лимит по десетразрядния код </w:t>
            </w:r>
            <w:r w:rsidR="00597081">
              <w:t xml:space="preserve">на бенефициента </w:t>
            </w:r>
            <w:r w:rsidR="00597081" w:rsidRPr="00AA0705">
              <w:t>в СЕБРА</w:t>
            </w:r>
            <w:r w:rsidR="00DE0474">
              <w:t xml:space="preserve"> (когато е приложимо) </w:t>
            </w:r>
            <w:r w:rsidR="00E54F52">
              <w:t xml:space="preserve"> и уведомяване</w:t>
            </w:r>
            <w:r w:rsidR="009D6A42">
              <w:t xml:space="preserve"> по ел. поща</w:t>
            </w:r>
            <w:r w:rsidR="00E54F52">
              <w:t xml:space="preserve"> на </w:t>
            </w:r>
            <w:r w:rsidR="00E54F52" w:rsidRPr="00CA4112">
              <w:t>дирекция ФПСП</w:t>
            </w:r>
            <w:r w:rsidR="00E54F52">
              <w:t>.</w:t>
            </w:r>
          </w:p>
        </w:tc>
        <w:tc>
          <w:tcPr>
            <w:tcW w:w="2776" w:type="dxa"/>
            <w:shd w:val="clear" w:color="auto" w:fill="auto"/>
            <w:vAlign w:val="center"/>
          </w:tcPr>
          <w:p w14:paraId="7C80C1AF" w14:textId="5AB059D7" w:rsidR="00622A27" w:rsidRDefault="00622A27" w:rsidP="002359AF">
            <w:pPr>
              <w:jc w:val="both"/>
            </w:pPr>
            <w:r w:rsidRPr="00AC6F19">
              <w:t>Експерт от отдел Т</w:t>
            </w:r>
            <w:r w:rsidR="00700586">
              <w:t>В/ експерт от отдел КВВ</w:t>
            </w:r>
            <w:r w:rsidRPr="00AC6F19">
              <w:t xml:space="preserve"> на ГД „Верификация“</w:t>
            </w:r>
          </w:p>
        </w:tc>
        <w:tc>
          <w:tcPr>
            <w:tcW w:w="2813" w:type="dxa"/>
            <w:shd w:val="clear" w:color="auto" w:fill="auto"/>
            <w:vAlign w:val="center"/>
          </w:tcPr>
          <w:p w14:paraId="72933F65" w14:textId="14FBA41F" w:rsidR="00622A27" w:rsidRPr="005C4B83" w:rsidRDefault="00622A27">
            <w:pPr>
              <w:jc w:val="both"/>
            </w:pPr>
            <w:r>
              <w:t xml:space="preserve">До 1 работен ден след </w:t>
            </w:r>
            <w:r w:rsidR="005E6508">
              <w:t>издаване</w:t>
            </w:r>
            <w:r>
              <w:t xml:space="preserve"> на решението</w:t>
            </w:r>
          </w:p>
        </w:tc>
      </w:tr>
      <w:tr w:rsidR="00B14101" w:rsidRPr="00C95E3C" w14:paraId="7C5C167A" w14:textId="77777777" w:rsidTr="00BF0942">
        <w:trPr>
          <w:tblCellSpacing w:w="20" w:type="dxa"/>
          <w:jc w:val="center"/>
        </w:trPr>
        <w:tc>
          <w:tcPr>
            <w:tcW w:w="673" w:type="dxa"/>
            <w:shd w:val="clear" w:color="auto" w:fill="D9D9D9" w:themeFill="background1" w:themeFillShade="D9"/>
            <w:vAlign w:val="center"/>
          </w:tcPr>
          <w:p w14:paraId="153C716B" w14:textId="28DCB6F6" w:rsidR="00622A27" w:rsidRPr="00445D20" w:rsidRDefault="004371A8" w:rsidP="002359AF">
            <w:pPr>
              <w:spacing w:line="360" w:lineRule="auto"/>
              <w:jc w:val="both"/>
              <w:rPr>
                <w:lang w:val="en-US"/>
              </w:rPr>
            </w:pPr>
            <w:r>
              <w:t>2</w:t>
            </w:r>
            <w:r w:rsidR="00622A27">
              <w:rPr>
                <w:lang w:val="en-US"/>
              </w:rPr>
              <w:t>.</w:t>
            </w:r>
          </w:p>
        </w:tc>
        <w:tc>
          <w:tcPr>
            <w:tcW w:w="2763" w:type="dxa"/>
            <w:shd w:val="clear" w:color="auto" w:fill="auto"/>
            <w:vAlign w:val="center"/>
          </w:tcPr>
          <w:p w14:paraId="3680815F" w14:textId="79976125" w:rsidR="00C05A1A" w:rsidRPr="00B03AAF" w:rsidRDefault="00622A27" w:rsidP="002359AF">
            <w:pPr>
              <w:jc w:val="both"/>
            </w:pPr>
            <w:r>
              <w:t>Н</w:t>
            </w:r>
            <w:r w:rsidRPr="005C4B83">
              <w:t>ачислява</w:t>
            </w:r>
            <w:r>
              <w:t>не</w:t>
            </w:r>
            <w:r w:rsidRPr="005C4B83">
              <w:t xml:space="preserve"> в счетоводната система </w:t>
            </w:r>
            <w:r w:rsidRPr="005C4B83">
              <w:rPr>
                <w:lang w:val="en-US"/>
              </w:rPr>
              <w:lastRenderedPageBreak/>
              <w:t xml:space="preserve">SAP </w:t>
            </w:r>
            <w:r w:rsidR="00C05A1A" w:rsidRPr="00B03AAF">
              <w:t xml:space="preserve">на </w:t>
            </w:r>
            <w:r w:rsidRPr="00B03AAF">
              <w:t xml:space="preserve">дължимата сума според вида й съгласно стандартните счетоводни операции в </w:t>
            </w:r>
            <w:r w:rsidRPr="00B03AAF">
              <w:rPr>
                <w:b/>
                <w:bCs/>
                <w:i/>
                <w:iCs/>
              </w:rPr>
              <w:t xml:space="preserve">Приложение </w:t>
            </w:r>
            <w:r w:rsidR="00A36D44">
              <w:rPr>
                <w:b/>
                <w:bCs/>
                <w:i/>
                <w:iCs/>
              </w:rPr>
              <w:t>8</w:t>
            </w:r>
            <w:r w:rsidRPr="00B03AAF">
              <w:rPr>
                <w:b/>
                <w:bCs/>
                <w:i/>
                <w:iCs/>
              </w:rPr>
              <w:t>.1</w:t>
            </w:r>
            <w:r w:rsidRPr="00B03AAF">
              <w:t>.</w:t>
            </w:r>
            <w:r w:rsidR="00603CB6" w:rsidRPr="00B03AAF">
              <w:t xml:space="preserve"> към Глава </w:t>
            </w:r>
            <w:r w:rsidR="00A36D44">
              <w:t>8</w:t>
            </w:r>
            <w:r w:rsidR="00603CB6" w:rsidRPr="00B03AAF">
              <w:t xml:space="preserve"> на </w:t>
            </w:r>
            <w:r w:rsidR="00E80418" w:rsidRPr="00B03AAF">
              <w:t>Наръчник за управление на Програма „Образование“.</w:t>
            </w:r>
          </w:p>
          <w:p w14:paraId="5F446D2E" w14:textId="77777777" w:rsidR="00C05A1A" w:rsidRPr="00B03AAF" w:rsidRDefault="00C05A1A" w:rsidP="002359AF">
            <w:pPr>
              <w:jc w:val="both"/>
            </w:pPr>
          </w:p>
          <w:p w14:paraId="4AD7C59A" w14:textId="21550D2A" w:rsidR="00622A27" w:rsidRDefault="00C05A1A" w:rsidP="00C05A1A">
            <w:pPr>
              <w:jc w:val="both"/>
            </w:pPr>
            <w:r w:rsidRPr="00B03AAF">
              <w:t>Въвеждане</w:t>
            </w:r>
            <w:r>
              <w:t xml:space="preserve"> на с</w:t>
            </w:r>
            <w:r w:rsidR="00622A27" w:rsidRPr="004856A5">
              <w:t>умата в ИСУН</w:t>
            </w:r>
            <w:r w:rsidR="00C22E50">
              <w:t>,</w:t>
            </w:r>
            <w:r w:rsidR="00622A27" w:rsidRPr="004856A5">
              <w:t xml:space="preserve">  модул „Дългове към договор“</w:t>
            </w:r>
            <w:r w:rsidR="00622A27">
              <w:t>.</w:t>
            </w:r>
          </w:p>
        </w:tc>
        <w:tc>
          <w:tcPr>
            <w:tcW w:w="2776" w:type="dxa"/>
            <w:shd w:val="clear" w:color="auto" w:fill="auto"/>
            <w:vAlign w:val="center"/>
          </w:tcPr>
          <w:p w14:paraId="52C47EF9" w14:textId="5F4C66EC" w:rsidR="00622A27" w:rsidRDefault="00622A27" w:rsidP="002359AF">
            <w:pPr>
              <w:jc w:val="both"/>
            </w:pPr>
            <w:r w:rsidRPr="004856A5">
              <w:lastRenderedPageBreak/>
              <w:t>Експерт от отдел СП на ОП</w:t>
            </w:r>
            <w:r w:rsidR="00C05A1A">
              <w:t>, дирекция ФПСП</w:t>
            </w:r>
          </w:p>
        </w:tc>
        <w:tc>
          <w:tcPr>
            <w:tcW w:w="2813" w:type="dxa"/>
            <w:shd w:val="clear" w:color="auto" w:fill="auto"/>
            <w:vAlign w:val="center"/>
          </w:tcPr>
          <w:p w14:paraId="5747E654" w14:textId="6FCC8ECE" w:rsidR="00622A27" w:rsidRDefault="00622A27" w:rsidP="00E54F52">
            <w:pPr>
              <w:jc w:val="both"/>
            </w:pPr>
            <w:r>
              <w:t xml:space="preserve">До </w:t>
            </w:r>
            <w:r w:rsidRPr="00E54F52">
              <w:t xml:space="preserve">5 дни след </w:t>
            </w:r>
            <w:r w:rsidR="004371A8" w:rsidRPr="00497080">
              <w:t xml:space="preserve">получаване на </w:t>
            </w:r>
            <w:r w:rsidR="004371A8" w:rsidRPr="0032445F">
              <w:lastRenderedPageBreak/>
              <w:t>Уведомление за регистрирана нередност -</w:t>
            </w:r>
            <w:r w:rsidR="00B82230" w:rsidRPr="0032445F">
              <w:t xml:space="preserve"> </w:t>
            </w:r>
            <w:r w:rsidR="004371A8" w:rsidRPr="0032445F">
              <w:t>Приложение 1</w:t>
            </w:r>
            <w:r w:rsidR="00BC2397" w:rsidRPr="0032445F">
              <w:t>0</w:t>
            </w:r>
            <w:r w:rsidR="004371A8" w:rsidRPr="0032445F">
              <w:t>.</w:t>
            </w:r>
            <w:r w:rsidR="007174BB" w:rsidRPr="0032445F">
              <w:t xml:space="preserve">8 </w:t>
            </w:r>
          </w:p>
        </w:tc>
      </w:tr>
      <w:tr w:rsidR="00B14101" w:rsidRPr="00C95E3C" w14:paraId="0911D505" w14:textId="77777777" w:rsidTr="00BF0942">
        <w:trPr>
          <w:tblCellSpacing w:w="20" w:type="dxa"/>
          <w:jc w:val="center"/>
        </w:trPr>
        <w:tc>
          <w:tcPr>
            <w:tcW w:w="673" w:type="dxa"/>
            <w:shd w:val="clear" w:color="auto" w:fill="D9D9D9" w:themeFill="background1" w:themeFillShade="D9"/>
            <w:vAlign w:val="center"/>
          </w:tcPr>
          <w:p w14:paraId="73D75116" w14:textId="32C1E342" w:rsidR="00622A27" w:rsidRPr="00445D20" w:rsidRDefault="00001A45" w:rsidP="002359AF">
            <w:pPr>
              <w:spacing w:line="360" w:lineRule="auto"/>
              <w:jc w:val="both"/>
              <w:rPr>
                <w:lang w:val="en-US"/>
              </w:rPr>
            </w:pPr>
            <w:r>
              <w:lastRenderedPageBreak/>
              <w:t>3</w:t>
            </w:r>
            <w:r w:rsidR="00622A27">
              <w:rPr>
                <w:lang w:val="en-US"/>
              </w:rPr>
              <w:t>.</w:t>
            </w:r>
          </w:p>
        </w:tc>
        <w:tc>
          <w:tcPr>
            <w:tcW w:w="2763" w:type="dxa"/>
            <w:shd w:val="clear" w:color="auto" w:fill="auto"/>
            <w:vAlign w:val="center"/>
          </w:tcPr>
          <w:p w14:paraId="66BE8EB8" w14:textId="3B5BD473" w:rsidR="0016373E" w:rsidRDefault="00622A27" w:rsidP="00095F92">
            <w:pPr>
              <w:jc w:val="both"/>
            </w:pPr>
            <w:r w:rsidRPr="001D316C">
              <w:t xml:space="preserve">При възстановяване </w:t>
            </w:r>
            <w:r w:rsidR="005F69F7">
              <w:t>по банков път</w:t>
            </w:r>
            <w:r w:rsidR="005F69F7" w:rsidRPr="001D316C">
              <w:t xml:space="preserve"> </w:t>
            </w:r>
            <w:r w:rsidRPr="001D316C">
              <w:t>на дължима</w:t>
            </w:r>
            <w:r>
              <w:t xml:space="preserve">та сума в </w:t>
            </w:r>
            <w:r w:rsidRPr="001D316C">
              <w:t>срок</w:t>
            </w:r>
            <w:r w:rsidR="0016373E">
              <w:t>а</w:t>
            </w:r>
            <w:r w:rsidRPr="001D316C">
              <w:t xml:space="preserve"> за доброволно възстановяване, същата се въвежда в модул „Възстановени суми по дългове” в ИСУН  и се осчетоводява в счетоводната система SAP съгласно стандартните счетоводни операции в </w:t>
            </w:r>
            <w:r w:rsidRPr="005E3322">
              <w:rPr>
                <w:b/>
                <w:bCs/>
                <w:i/>
                <w:iCs/>
              </w:rPr>
              <w:t xml:space="preserve">Приложение </w:t>
            </w:r>
            <w:r w:rsidR="0054488B">
              <w:rPr>
                <w:b/>
                <w:bCs/>
                <w:i/>
                <w:iCs/>
              </w:rPr>
              <w:t>8</w:t>
            </w:r>
            <w:r w:rsidRPr="005E3322">
              <w:rPr>
                <w:b/>
                <w:bCs/>
                <w:i/>
                <w:iCs/>
              </w:rPr>
              <w:t>.1</w:t>
            </w:r>
            <w:r w:rsidRPr="001D316C">
              <w:t xml:space="preserve">. </w:t>
            </w:r>
          </w:p>
          <w:p w14:paraId="75D17A68" w14:textId="77777777" w:rsidR="0016373E" w:rsidRDefault="0016373E" w:rsidP="00095F92">
            <w:pPr>
              <w:jc w:val="both"/>
            </w:pPr>
          </w:p>
          <w:p w14:paraId="264EA21E" w14:textId="27A1F54B" w:rsidR="00622A27" w:rsidRDefault="00622A27" w:rsidP="00095F92">
            <w:pPr>
              <w:jc w:val="both"/>
            </w:pPr>
            <w:r w:rsidRPr="001D316C">
              <w:t>Изготвя</w:t>
            </w:r>
            <w:r w:rsidR="00603CB6">
              <w:t xml:space="preserve">не на </w:t>
            </w:r>
            <w:r w:rsidRPr="001D316C">
              <w:t>уведомление до дирекция НФ (</w:t>
            </w:r>
            <w:bookmarkStart w:id="25" w:name="_Hlk83114944"/>
            <w:r w:rsidRPr="001D316C">
              <w:t xml:space="preserve">Приложение № </w:t>
            </w:r>
            <w:r w:rsidR="00A237C5">
              <w:t xml:space="preserve">9 </w:t>
            </w:r>
            <w:r w:rsidRPr="001D316C">
              <w:t xml:space="preserve">към чл. 37 ал. </w:t>
            </w:r>
            <w:r w:rsidR="00A237C5">
              <w:t>2</w:t>
            </w:r>
            <w:r w:rsidR="00A237C5" w:rsidRPr="001D316C">
              <w:t xml:space="preserve"> </w:t>
            </w:r>
            <w:r w:rsidRPr="001D316C">
              <w:t>„Уведомително писмо за осчетоводени оттеглени</w:t>
            </w:r>
            <w:r w:rsidRPr="00B03AAF">
              <w:t xml:space="preserve">, отписани или </w:t>
            </w:r>
            <w:r w:rsidRPr="00CC65E6">
              <w:t>възстановени (прихванати) суми“ на Наредба Н-</w:t>
            </w:r>
            <w:r w:rsidR="009D6A42" w:rsidRPr="00CC65E6">
              <w:t>5</w:t>
            </w:r>
            <w:r w:rsidRPr="00CC65E6">
              <w:t xml:space="preserve"> от </w:t>
            </w:r>
            <w:r w:rsidR="00A237C5" w:rsidRPr="00CC65E6">
              <w:t xml:space="preserve">29 декември  2022 </w:t>
            </w:r>
            <w:r w:rsidRPr="00CC65E6">
              <w:t>г.) и изпраща</w:t>
            </w:r>
            <w:r w:rsidR="00603CB6" w:rsidRPr="00CC65E6">
              <w:t>не на уведомлението</w:t>
            </w:r>
            <w:r w:rsidRPr="00B03AAF">
              <w:t xml:space="preserve"> на eл. адрес </w:t>
            </w:r>
            <w:hyperlink r:id="rId10" w:history="1">
              <w:r w:rsidR="001F2C83" w:rsidRPr="00B03AAF">
                <w:rPr>
                  <w:rStyle w:val="Hyperlink"/>
                </w:rPr>
                <w:t>natfund@minfin.bg</w:t>
              </w:r>
            </w:hyperlink>
            <w:r w:rsidR="001F2C83">
              <w:t xml:space="preserve"> </w:t>
            </w:r>
            <w:bookmarkEnd w:id="25"/>
          </w:p>
        </w:tc>
        <w:tc>
          <w:tcPr>
            <w:tcW w:w="2776" w:type="dxa"/>
            <w:shd w:val="clear" w:color="auto" w:fill="auto"/>
            <w:vAlign w:val="center"/>
          </w:tcPr>
          <w:p w14:paraId="31AE2CBF" w14:textId="7349FFC2" w:rsidR="00622A27" w:rsidRPr="004856A5" w:rsidRDefault="00622A27" w:rsidP="002359AF">
            <w:pPr>
              <w:jc w:val="both"/>
            </w:pPr>
            <w:r w:rsidRPr="00CA1C6C">
              <w:t>Експерт от отдел СП на ОП</w:t>
            </w:r>
            <w:r w:rsidR="0016373E">
              <w:t>, дирекция ФПСП</w:t>
            </w:r>
          </w:p>
        </w:tc>
        <w:tc>
          <w:tcPr>
            <w:tcW w:w="2813" w:type="dxa"/>
            <w:shd w:val="clear" w:color="auto" w:fill="auto"/>
            <w:vAlign w:val="center"/>
          </w:tcPr>
          <w:p w14:paraId="01F758AF" w14:textId="50D0E81A" w:rsidR="00622A27" w:rsidRDefault="00622A27" w:rsidP="00E54F52">
            <w:pPr>
              <w:jc w:val="both"/>
            </w:pPr>
            <w:r>
              <w:t>До 5 дни след доброволното възстановяване</w:t>
            </w:r>
          </w:p>
        </w:tc>
      </w:tr>
      <w:tr w:rsidR="00B14101" w:rsidRPr="00C95E3C" w14:paraId="0197A046" w14:textId="77777777" w:rsidTr="00BF0942">
        <w:trPr>
          <w:tblCellSpacing w:w="20" w:type="dxa"/>
          <w:jc w:val="center"/>
        </w:trPr>
        <w:tc>
          <w:tcPr>
            <w:tcW w:w="673" w:type="dxa"/>
            <w:shd w:val="clear" w:color="auto" w:fill="D9D9D9" w:themeFill="background1" w:themeFillShade="D9"/>
            <w:vAlign w:val="center"/>
          </w:tcPr>
          <w:p w14:paraId="0C25D113" w14:textId="2ACE2FF3" w:rsidR="00622A27" w:rsidRPr="005C4B83" w:rsidDel="00E9024F" w:rsidRDefault="00001A45" w:rsidP="002359AF">
            <w:pPr>
              <w:spacing w:line="360" w:lineRule="auto"/>
              <w:jc w:val="both"/>
            </w:pPr>
            <w:r>
              <w:t>4</w:t>
            </w:r>
            <w:r w:rsidR="00095F92">
              <w:t>.</w:t>
            </w:r>
          </w:p>
        </w:tc>
        <w:tc>
          <w:tcPr>
            <w:tcW w:w="2763" w:type="dxa"/>
            <w:shd w:val="clear" w:color="auto" w:fill="auto"/>
            <w:vAlign w:val="center"/>
          </w:tcPr>
          <w:p w14:paraId="1704F870" w14:textId="1EF9A463" w:rsidR="0016373E" w:rsidRDefault="00622A27" w:rsidP="0016373E">
            <w:pPr>
              <w:jc w:val="both"/>
            </w:pPr>
            <w:r w:rsidRPr="00445D20">
              <w:t xml:space="preserve">При изразено </w:t>
            </w:r>
            <w:r>
              <w:t xml:space="preserve">в </w:t>
            </w:r>
            <w:r w:rsidRPr="001D316C">
              <w:t>срок</w:t>
            </w:r>
            <w:r>
              <w:t>а</w:t>
            </w:r>
            <w:r w:rsidRPr="001D316C">
              <w:t xml:space="preserve"> за доброволно възстановяване</w:t>
            </w:r>
            <w:r w:rsidRPr="00445D20">
              <w:t xml:space="preserve"> </w:t>
            </w:r>
            <w:r w:rsidRPr="00445D20">
              <w:lastRenderedPageBreak/>
              <w:t>съгласие от</w:t>
            </w:r>
            <w:r>
              <w:t xml:space="preserve"> бенефициента за </w:t>
            </w:r>
            <w:r w:rsidRPr="00AA0705">
              <w:t xml:space="preserve">възстановяване чрез намаляване на разпределен лимит по десетразрядния код </w:t>
            </w:r>
            <w:r>
              <w:t xml:space="preserve">на бенефициента </w:t>
            </w:r>
            <w:r w:rsidRPr="00AA0705">
              <w:t>в СЕБРА</w:t>
            </w:r>
            <w:r w:rsidRPr="001D316C">
              <w:t xml:space="preserve">, </w:t>
            </w:r>
            <w:r>
              <w:t xml:space="preserve">се намалява лимита с дължимата сума. </w:t>
            </w:r>
          </w:p>
          <w:p w14:paraId="029653D1" w14:textId="77777777" w:rsidR="0016373E" w:rsidRDefault="0016373E" w:rsidP="0016373E">
            <w:pPr>
              <w:jc w:val="both"/>
            </w:pPr>
          </w:p>
          <w:p w14:paraId="319E1D03" w14:textId="7E930BB4" w:rsidR="0016373E" w:rsidRDefault="00622A27" w:rsidP="0016373E">
            <w:pPr>
              <w:jc w:val="both"/>
            </w:pPr>
            <w:r>
              <w:t>С</w:t>
            </w:r>
            <w:r w:rsidRPr="001D316C">
              <w:t xml:space="preserve">ъщата се въвежда в модул „Възстановени суми по дългове” в ИСУН  и се осчетоводява в счетоводната система SAP съгласно стандартните счетоводни операции в </w:t>
            </w:r>
            <w:r w:rsidRPr="005E3322">
              <w:rPr>
                <w:b/>
                <w:bCs/>
                <w:i/>
                <w:iCs/>
              </w:rPr>
              <w:t xml:space="preserve">Приложение </w:t>
            </w:r>
            <w:r w:rsidR="008E0869">
              <w:rPr>
                <w:b/>
                <w:bCs/>
                <w:i/>
                <w:iCs/>
              </w:rPr>
              <w:t>8</w:t>
            </w:r>
            <w:r w:rsidRPr="005E3322">
              <w:rPr>
                <w:b/>
                <w:bCs/>
                <w:i/>
                <w:iCs/>
              </w:rPr>
              <w:t>.1</w:t>
            </w:r>
            <w:r w:rsidRPr="001D316C">
              <w:t xml:space="preserve">. </w:t>
            </w:r>
          </w:p>
          <w:p w14:paraId="583CF49C" w14:textId="77777777" w:rsidR="0016373E" w:rsidRDefault="0016373E" w:rsidP="0016373E">
            <w:pPr>
              <w:jc w:val="both"/>
            </w:pPr>
          </w:p>
          <w:p w14:paraId="21D28F7A" w14:textId="20802801" w:rsidR="00622A27" w:rsidRPr="00445D20" w:rsidDel="001D316C" w:rsidRDefault="00622A27" w:rsidP="0016373E">
            <w:pPr>
              <w:jc w:val="both"/>
            </w:pPr>
            <w:r w:rsidRPr="001D316C">
              <w:t>Изготвя</w:t>
            </w:r>
            <w:r w:rsidR="00603CB6">
              <w:t>не на</w:t>
            </w:r>
            <w:r w:rsidR="0032445F">
              <w:t xml:space="preserve"> </w:t>
            </w:r>
            <w:r w:rsidRPr="001D316C">
              <w:t xml:space="preserve">уведомление до дирекция НФ (Приложение № </w:t>
            </w:r>
            <w:r w:rsidR="006E18C5">
              <w:t>9</w:t>
            </w:r>
            <w:r w:rsidR="006E18C5" w:rsidRPr="001D316C">
              <w:t xml:space="preserve"> </w:t>
            </w:r>
            <w:r w:rsidRPr="001D316C">
              <w:t xml:space="preserve">към чл. 37 ал. </w:t>
            </w:r>
            <w:r w:rsidR="006E18C5">
              <w:t>2</w:t>
            </w:r>
            <w:r w:rsidR="006E18C5" w:rsidRPr="001D316C">
              <w:t xml:space="preserve"> </w:t>
            </w:r>
            <w:r w:rsidRPr="001D316C">
              <w:t>„Уведомително писмо за осчетоводени</w:t>
            </w:r>
            <w:r w:rsidR="00AA0B79">
              <w:t>,</w:t>
            </w:r>
            <w:r w:rsidRPr="001D316C">
              <w:t xml:space="preserve"> отписани или възстановени (прихванати) суми“ на Наредба Н-</w:t>
            </w:r>
            <w:r w:rsidR="006E18C5">
              <w:t>5</w:t>
            </w:r>
            <w:r w:rsidR="006E18C5" w:rsidRPr="001D316C">
              <w:t xml:space="preserve"> </w:t>
            </w:r>
            <w:r w:rsidRPr="001D316C">
              <w:t xml:space="preserve">от </w:t>
            </w:r>
            <w:r w:rsidR="006E18C5" w:rsidRPr="001D316C">
              <w:t>2</w:t>
            </w:r>
            <w:r w:rsidR="006E18C5">
              <w:t>9</w:t>
            </w:r>
            <w:r w:rsidR="006E18C5" w:rsidRPr="001D316C">
              <w:t xml:space="preserve"> </w:t>
            </w:r>
            <w:r w:rsidR="006E18C5">
              <w:t>декември</w:t>
            </w:r>
            <w:r w:rsidR="006E18C5" w:rsidRPr="001D316C">
              <w:t xml:space="preserve"> 20</w:t>
            </w:r>
            <w:r w:rsidR="006E18C5">
              <w:t>22</w:t>
            </w:r>
            <w:r w:rsidR="006E18C5" w:rsidRPr="001D316C">
              <w:t xml:space="preserve"> </w:t>
            </w:r>
            <w:r w:rsidRPr="001D316C">
              <w:t>г.) и изпраща</w:t>
            </w:r>
            <w:r w:rsidR="00603CB6">
              <w:t>не на уведомлението</w:t>
            </w:r>
            <w:r w:rsidRPr="001D316C">
              <w:t xml:space="preserve"> на eл. адрес natfund@minfin.bg.</w:t>
            </w:r>
          </w:p>
        </w:tc>
        <w:tc>
          <w:tcPr>
            <w:tcW w:w="2776" w:type="dxa"/>
            <w:shd w:val="clear" w:color="auto" w:fill="auto"/>
            <w:vAlign w:val="center"/>
          </w:tcPr>
          <w:p w14:paraId="25D6EDC7" w14:textId="75A8858B" w:rsidR="00622A27" w:rsidRDefault="00622A27" w:rsidP="002359AF">
            <w:pPr>
              <w:jc w:val="both"/>
            </w:pPr>
            <w:r w:rsidRPr="00CA1C6C">
              <w:lastRenderedPageBreak/>
              <w:t>Експерт от отдел СП на ОП</w:t>
            </w:r>
            <w:r w:rsidR="0016373E">
              <w:t>, дирекция ФПСП</w:t>
            </w:r>
          </w:p>
        </w:tc>
        <w:tc>
          <w:tcPr>
            <w:tcW w:w="2813" w:type="dxa"/>
            <w:shd w:val="clear" w:color="auto" w:fill="auto"/>
            <w:vAlign w:val="center"/>
          </w:tcPr>
          <w:p w14:paraId="416CAF8E" w14:textId="6A241F16" w:rsidR="00622A27" w:rsidRDefault="00622A27" w:rsidP="00E54F52">
            <w:pPr>
              <w:jc w:val="both"/>
            </w:pPr>
            <w:r>
              <w:t xml:space="preserve">До </w:t>
            </w:r>
            <w:r w:rsidR="00E54F52">
              <w:t>3</w:t>
            </w:r>
            <w:r>
              <w:t xml:space="preserve"> </w:t>
            </w:r>
            <w:r w:rsidR="001F2C83">
              <w:t xml:space="preserve">работни </w:t>
            </w:r>
            <w:r>
              <w:t xml:space="preserve">дни от </w:t>
            </w:r>
            <w:r w:rsidRPr="00AA0705">
              <w:t>намаляване</w:t>
            </w:r>
            <w:r w:rsidR="0016373E">
              <w:t>то</w:t>
            </w:r>
            <w:r w:rsidRPr="00AA0705">
              <w:t xml:space="preserve"> на разпределен лимит по </w:t>
            </w:r>
            <w:r w:rsidRPr="00AA0705">
              <w:lastRenderedPageBreak/>
              <w:t xml:space="preserve">десетразрядния код </w:t>
            </w:r>
            <w:r>
              <w:t>на бенефициента</w:t>
            </w:r>
            <w:r w:rsidR="0016373E">
              <w:t xml:space="preserve"> в СЕБРА</w:t>
            </w:r>
          </w:p>
        </w:tc>
      </w:tr>
      <w:tr w:rsidR="00B14101" w:rsidRPr="00BF2491" w14:paraId="1A2C8A1C" w14:textId="77777777" w:rsidTr="00BF0942">
        <w:trPr>
          <w:tblCellSpacing w:w="20" w:type="dxa"/>
          <w:jc w:val="center"/>
        </w:trPr>
        <w:tc>
          <w:tcPr>
            <w:tcW w:w="673" w:type="dxa"/>
            <w:shd w:val="clear" w:color="auto" w:fill="D9D9D9" w:themeFill="background1" w:themeFillShade="D9"/>
            <w:vAlign w:val="center"/>
          </w:tcPr>
          <w:p w14:paraId="30EC4E0F" w14:textId="2ECACC6C" w:rsidR="00622A27" w:rsidRPr="00445D20" w:rsidRDefault="00001A45" w:rsidP="002359AF">
            <w:pPr>
              <w:spacing w:line="360" w:lineRule="auto"/>
              <w:jc w:val="both"/>
              <w:rPr>
                <w:lang w:val="en-US"/>
              </w:rPr>
            </w:pPr>
            <w:r>
              <w:lastRenderedPageBreak/>
              <w:t>5</w:t>
            </w:r>
            <w:r w:rsidR="00622A27">
              <w:rPr>
                <w:lang w:val="en-US"/>
              </w:rPr>
              <w:t>.</w:t>
            </w:r>
          </w:p>
        </w:tc>
        <w:tc>
          <w:tcPr>
            <w:tcW w:w="2763" w:type="dxa"/>
            <w:shd w:val="clear" w:color="auto" w:fill="auto"/>
            <w:vAlign w:val="center"/>
          </w:tcPr>
          <w:p w14:paraId="642CD701" w14:textId="751703FC" w:rsidR="0016373E" w:rsidRPr="00CC65E6" w:rsidRDefault="0016373E" w:rsidP="0016373E">
            <w:pPr>
              <w:jc w:val="both"/>
            </w:pPr>
            <w:r>
              <w:t>Изпращане на у</w:t>
            </w:r>
            <w:r w:rsidR="00622A27" w:rsidRPr="00445D20">
              <w:t xml:space="preserve">ведомление за възстановените средства чрез деловодната система Евентис </w:t>
            </w:r>
            <w:r w:rsidR="00E14D97">
              <w:t>до</w:t>
            </w:r>
            <w:r w:rsidR="00622A27" w:rsidRPr="00445D20">
              <w:t xml:space="preserve"> Главния директор на ГД „Верификация“ и </w:t>
            </w:r>
            <w:r w:rsidR="00E14D97">
              <w:t>до</w:t>
            </w:r>
            <w:r w:rsidR="00622A27" w:rsidRPr="00445D20">
              <w:t xml:space="preserve"> </w:t>
            </w:r>
            <w:r w:rsidR="00622A27" w:rsidRPr="00445D20">
              <w:lastRenderedPageBreak/>
              <w:t>директора на дирекция УРК</w:t>
            </w:r>
            <w:r w:rsidR="00622A27">
              <w:t xml:space="preserve"> </w:t>
            </w:r>
            <w:r w:rsidR="00622A27" w:rsidRPr="001D316C">
              <w:t xml:space="preserve">(Приложение № </w:t>
            </w:r>
            <w:r w:rsidR="006E18C5">
              <w:t>9</w:t>
            </w:r>
            <w:r w:rsidR="00622A27" w:rsidRPr="001D316C">
              <w:t xml:space="preserve"> към чл. 37 ал. </w:t>
            </w:r>
            <w:r w:rsidR="006E18C5">
              <w:t>2</w:t>
            </w:r>
            <w:r w:rsidR="006E18C5" w:rsidRPr="001D316C">
              <w:t xml:space="preserve"> </w:t>
            </w:r>
            <w:r w:rsidR="00622A27" w:rsidRPr="001D316C">
              <w:t>„Уведомително писмо за осчетоводени</w:t>
            </w:r>
            <w:r w:rsidR="00E40244">
              <w:t>,</w:t>
            </w:r>
            <w:r w:rsidR="00622A27" w:rsidRPr="001D316C">
              <w:t xml:space="preserve"> отписани или възстановени (</w:t>
            </w:r>
            <w:r w:rsidR="00622A27" w:rsidRPr="00CC65E6">
              <w:t>прихванати) суми“ на Наредба Н-</w:t>
            </w:r>
            <w:r w:rsidR="009D6A42" w:rsidRPr="00BF0942">
              <w:t>5</w:t>
            </w:r>
            <w:r w:rsidR="006E18C5" w:rsidRPr="00CC65E6">
              <w:t xml:space="preserve"> </w:t>
            </w:r>
            <w:r w:rsidR="00622A27" w:rsidRPr="00CC65E6">
              <w:t xml:space="preserve">от </w:t>
            </w:r>
            <w:r w:rsidR="006E18C5" w:rsidRPr="00CC65E6">
              <w:t xml:space="preserve">29 декември 2022 </w:t>
            </w:r>
            <w:r w:rsidR="00622A27" w:rsidRPr="00CC65E6">
              <w:t xml:space="preserve">г.). </w:t>
            </w:r>
          </w:p>
          <w:p w14:paraId="22F015B0" w14:textId="77777777" w:rsidR="0016373E" w:rsidRPr="00CC65E6" w:rsidRDefault="0016373E" w:rsidP="0016373E">
            <w:pPr>
              <w:jc w:val="both"/>
            </w:pPr>
          </w:p>
          <w:p w14:paraId="747B6ADE" w14:textId="527F1743" w:rsidR="00622A27" w:rsidRPr="00445D20" w:rsidRDefault="00622A27" w:rsidP="0016373E">
            <w:pPr>
              <w:jc w:val="both"/>
            </w:pPr>
            <w:r w:rsidRPr="00CC65E6">
              <w:t>В уведомлението се посочва националния</w:t>
            </w:r>
            <w:r w:rsidR="0016373E" w:rsidRPr="00CC65E6">
              <w:t>т</w:t>
            </w:r>
            <w:r w:rsidRPr="00CC65E6">
              <w:t xml:space="preserve"> идентификационен номер на нередността и информация дали и от ко</w:t>
            </w:r>
            <w:r w:rsidR="0016373E" w:rsidRPr="00CC65E6">
              <w:t>й/</w:t>
            </w:r>
            <w:r w:rsidRPr="00CC65E6">
              <w:t xml:space="preserve">и </w:t>
            </w:r>
            <w:r w:rsidR="009D6A42" w:rsidRPr="00CC65E6">
              <w:t>ДИВ</w:t>
            </w:r>
            <w:r w:rsidRPr="00CC65E6">
              <w:t xml:space="preserve"> са намалени </w:t>
            </w:r>
            <w:r w:rsidR="009D6A42" w:rsidRPr="00CC65E6">
              <w:t xml:space="preserve">декларираните към ЕК </w:t>
            </w:r>
            <w:r w:rsidRPr="004B12FE">
              <w:t xml:space="preserve"> нередни</w:t>
            </w:r>
            <w:r w:rsidRPr="00445D20">
              <w:t xml:space="preserve"> разходи</w:t>
            </w:r>
            <w:r w:rsidR="0016373E">
              <w:t>, като</w:t>
            </w:r>
            <w:r w:rsidR="00AD0126">
              <w:t xml:space="preserve"> </w:t>
            </w:r>
            <w:r w:rsidRPr="00445D20">
              <w:t xml:space="preserve">се прилага извлечение от движението на банковата сметка на </w:t>
            </w:r>
            <w:r w:rsidR="00625D13">
              <w:t>ПО</w:t>
            </w:r>
            <w:r w:rsidRPr="00445D20">
              <w:t xml:space="preserve"> за съответната дата за възстановени нередности/писмото за съгласие на бенефициента за намаляване на разпределен лимит по десетразрядния код</w:t>
            </w:r>
            <w:r w:rsidR="009B6CA4">
              <w:t xml:space="preserve"> в СЕБРА</w:t>
            </w:r>
            <w:r w:rsidRPr="00445D20">
              <w:t>.</w:t>
            </w:r>
          </w:p>
        </w:tc>
        <w:tc>
          <w:tcPr>
            <w:tcW w:w="2776" w:type="dxa"/>
            <w:shd w:val="clear" w:color="auto" w:fill="auto"/>
            <w:vAlign w:val="center"/>
          </w:tcPr>
          <w:p w14:paraId="3DBFAEB0" w14:textId="4F04C67D" w:rsidR="00622A27" w:rsidRPr="005C4B83" w:rsidRDefault="00622A27" w:rsidP="002359AF">
            <w:pPr>
              <w:jc w:val="both"/>
            </w:pPr>
            <w:r>
              <w:lastRenderedPageBreak/>
              <w:t xml:space="preserve">Началник </w:t>
            </w:r>
            <w:r w:rsidR="009B6CA4">
              <w:t xml:space="preserve">на </w:t>
            </w:r>
            <w:r>
              <w:t>отдел СП на ОП</w:t>
            </w:r>
            <w:r w:rsidR="009B6CA4">
              <w:t>, дирекция ФПСП</w:t>
            </w:r>
          </w:p>
        </w:tc>
        <w:tc>
          <w:tcPr>
            <w:tcW w:w="2813" w:type="dxa"/>
            <w:shd w:val="clear" w:color="auto" w:fill="auto"/>
            <w:vAlign w:val="center"/>
          </w:tcPr>
          <w:p w14:paraId="7D9D64AF" w14:textId="77777777" w:rsidR="00622A27" w:rsidRPr="005C4B83" w:rsidRDefault="00622A27" w:rsidP="002359AF">
            <w:pPr>
              <w:jc w:val="both"/>
            </w:pPr>
            <w:r>
              <w:t xml:space="preserve">До 5 работни дни от изтичане на месеца, за който се извършва уведомяването </w:t>
            </w:r>
          </w:p>
        </w:tc>
      </w:tr>
      <w:tr w:rsidR="00B14101" w:rsidRPr="00C95E3C" w14:paraId="66AA3A8E" w14:textId="77777777" w:rsidTr="00BF0942">
        <w:trPr>
          <w:tblCellSpacing w:w="20" w:type="dxa"/>
          <w:jc w:val="center"/>
        </w:trPr>
        <w:tc>
          <w:tcPr>
            <w:tcW w:w="673" w:type="dxa"/>
            <w:shd w:val="clear" w:color="auto" w:fill="D9D9D9" w:themeFill="background1" w:themeFillShade="D9"/>
            <w:vAlign w:val="center"/>
          </w:tcPr>
          <w:p w14:paraId="39BB0374" w14:textId="35110933" w:rsidR="000C5917" w:rsidRPr="005C4B83" w:rsidRDefault="00001A45" w:rsidP="000C5917">
            <w:pPr>
              <w:spacing w:line="360" w:lineRule="auto"/>
              <w:jc w:val="both"/>
            </w:pPr>
            <w:r>
              <w:t>6</w:t>
            </w:r>
            <w:r w:rsidR="000C5917">
              <w:t>.</w:t>
            </w:r>
          </w:p>
        </w:tc>
        <w:tc>
          <w:tcPr>
            <w:tcW w:w="2763" w:type="dxa"/>
            <w:shd w:val="clear" w:color="auto" w:fill="auto"/>
            <w:vAlign w:val="center"/>
          </w:tcPr>
          <w:p w14:paraId="56804438" w14:textId="70AC47F1" w:rsidR="000C5917" w:rsidDel="001D316C" w:rsidRDefault="000C5917" w:rsidP="00095F92">
            <w:pPr>
              <w:jc w:val="both"/>
            </w:pPr>
            <w:r w:rsidRPr="001D316C">
              <w:t xml:space="preserve">При невъзстановяване на дължимите суми </w:t>
            </w:r>
            <w:r>
              <w:t xml:space="preserve">в срока за доброволно възстановяване, указан в решението за определяне на финансова корекция, </w:t>
            </w:r>
            <w:r w:rsidR="002A39ED" w:rsidRPr="000E6657">
              <w:t xml:space="preserve">независимо дали е </w:t>
            </w:r>
            <w:r w:rsidRPr="000E6657">
              <w:t>оспорено пред съд,</w:t>
            </w:r>
            <w:r>
              <w:t xml:space="preserve"> както и при липса на съгласие от бенефициента за намаляване на разпределен лимит с </w:t>
            </w:r>
            <w:r>
              <w:lastRenderedPageBreak/>
              <w:t xml:space="preserve">дължимата сума, </w:t>
            </w:r>
            <w:r w:rsidRPr="005210A9">
              <w:t>започва да се начислява лихва за забава в модул „Дългове към договор“ в ИСУН, като лихвата се осчетоводява и в счетоводната система SAP</w:t>
            </w:r>
            <w:r w:rsidR="00E54F52">
              <w:t>.</w:t>
            </w:r>
          </w:p>
        </w:tc>
        <w:tc>
          <w:tcPr>
            <w:tcW w:w="2776" w:type="dxa"/>
            <w:shd w:val="clear" w:color="auto" w:fill="auto"/>
            <w:vAlign w:val="center"/>
          </w:tcPr>
          <w:p w14:paraId="11C5F256" w14:textId="35B5F08D" w:rsidR="000C5917" w:rsidRDefault="000C5917" w:rsidP="000C5917">
            <w:pPr>
              <w:jc w:val="both"/>
            </w:pPr>
            <w:r w:rsidRPr="005210A9">
              <w:lastRenderedPageBreak/>
              <w:t>Експерт от отдел СП на ОП</w:t>
            </w:r>
            <w:r w:rsidR="009B6CA4">
              <w:t>, дирекция ФПСП</w:t>
            </w:r>
          </w:p>
        </w:tc>
        <w:tc>
          <w:tcPr>
            <w:tcW w:w="2813" w:type="dxa"/>
            <w:shd w:val="clear" w:color="auto" w:fill="auto"/>
            <w:vAlign w:val="center"/>
          </w:tcPr>
          <w:p w14:paraId="71EE867C" w14:textId="5472160C" w:rsidR="000C5917" w:rsidRDefault="000C5917" w:rsidP="000C5917">
            <w:pPr>
              <w:jc w:val="both"/>
            </w:pPr>
            <w:r>
              <w:t>В деня, следващ изтичане</w:t>
            </w:r>
            <w:r w:rsidR="009B6CA4">
              <w:t>то</w:t>
            </w:r>
            <w:r>
              <w:t xml:space="preserve"> на </w:t>
            </w:r>
            <w:r w:rsidRPr="005210A9">
              <w:t>четиринадесет дневния срок за доброволно възстановяване на дълга</w:t>
            </w:r>
          </w:p>
        </w:tc>
      </w:tr>
      <w:tr w:rsidR="00C536CA" w:rsidRPr="00C95E3C" w14:paraId="22FE1855" w14:textId="77777777" w:rsidTr="00BF0942">
        <w:trPr>
          <w:tblCellSpacing w:w="20" w:type="dxa"/>
          <w:jc w:val="center"/>
        </w:trPr>
        <w:tc>
          <w:tcPr>
            <w:tcW w:w="673" w:type="dxa"/>
            <w:shd w:val="clear" w:color="auto" w:fill="D9D9D9" w:themeFill="background1" w:themeFillShade="D9"/>
            <w:vAlign w:val="center"/>
          </w:tcPr>
          <w:p w14:paraId="25FC7455" w14:textId="03938996" w:rsidR="00C536CA" w:rsidRDefault="00001A45" w:rsidP="002359AF">
            <w:pPr>
              <w:spacing w:line="360" w:lineRule="auto"/>
              <w:jc w:val="both"/>
            </w:pPr>
            <w:r>
              <w:t>7.</w:t>
            </w:r>
          </w:p>
        </w:tc>
        <w:tc>
          <w:tcPr>
            <w:tcW w:w="2763" w:type="dxa"/>
            <w:shd w:val="clear" w:color="auto" w:fill="auto"/>
            <w:vAlign w:val="center"/>
          </w:tcPr>
          <w:p w14:paraId="610799D3" w14:textId="4C82B053" w:rsidR="00C536CA" w:rsidRPr="007A0D10" w:rsidRDefault="00C536CA">
            <w:pPr>
              <w:jc w:val="both"/>
              <w:rPr>
                <w:lang w:val="en-US"/>
              </w:rPr>
            </w:pPr>
            <w:r>
              <w:t xml:space="preserve">Изпращане по електронна поща до началника на </w:t>
            </w:r>
            <w:r w:rsidRPr="005210A9">
              <w:t>отдел СП на ОП</w:t>
            </w:r>
            <w:r>
              <w:t xml:space="preserve"> с копие до директора на дирекция ФПСП и главния директор на ГД „Верификация“</w:t>
            </w:r>
            <w:r w:rsidR="004575C4">
              <w:t xml:space="preserve"> </w:t>
            </w:r>
            <w:r>
              <w:t xml:space="preserve">на искане </w:t>
            </w:r>
            <w:r w:rsidR="004575C4">
              <w:t xml:space="preserve">на информация относно </w:t>
            </w:r>
            <w:r>
              <w:t>размера на дълга и дължимата лихва към дата, посочена в искането по договор/и</w:t>
            </w:r>
            <w:r w:rsidR="00BF2491">
              <w:t>.</w:t>
            </w:r>
          </w:p>
        </w:tc>
        <w:tc>
          <w:tcPr>
            <w:tcW w:w="2776" w:type="dxa"/>
            <w:shd w:val="clear" w:color="auto" w:fill="auto"/>
            <w:vAlign w:val="center"/>
          </w:tcPr>
          <w:p w14:paraId="7BA50F49" w14:textId="1FB04A29" w:rsidR="00C536CA" w:rsidRPr="00EE1C49" w:rsidRDefault="00C536CA" w:rsidP="002359AF">
            <w:pPr>
              <w:jc w:val="both"/>
            </w:pPr>
            <w:r w:rsidRPr="00EE1C49">
              <w:t>Началник на отдел ФВ, ГД „Верификация“</w:t>
            </w:r>
          </w:p>
        </w:tc>
        <w:tc>
          <w:tcPr>
            <w:tcW w:w="2813" w:type="dxa"/>
            <w:shd w:val="clear" w:color="auto" w:fill="auto"/>
            <w:vAlign w:val="center"/>
          </w:tcPr>
          <w:p w14:paraId="06486958" w14:textId="67378345" w:rsidR="00C536CA" w:rsidRPr="00EE1C49" w:rsidRDefault="00733EF7">
            <w:pPr>
              <w:jc w:val="both"/>
            </w:pPr>
            <w:r w:rsidRPr="00EE1C49">
              <w:t xml:space="preserve">Преди </w:t>
            </w:r>
            <w:r w:rsidR="004575C4" w:rsidRPr="00EE1C49">
              <w:t>приключване в ИСУН  на верификацията на ПОД</w:t>
            </w:r>
          </w:p>
        </w:tc>
      </w:tr>
      <w:tr w:rsidR="00972DB5" w:rsidRPr="00C95E3C" w14:paraId="18945808" w14:textId="77777777" w:rsidTr="00BF0942">
        <w:trPr>
          <w:tblCellSpacing w:w="20" w:type="dxa"/>
          <w:jc w:val="center"/>
        </w:trPr>
        <w:tc>
          <w:tcPr>
            <w:tcW w:w="673" w:type="dxa"/>
            <w:shd w:val="clear" w:color="auto" w:fill="D9D9D9" w:themeFill="background1" w:themeFillShade="D9"/>
            <w:vAlign w:val="center"/>
          </w:tcPr>
          <w:p w14:paraId="2295A57A" w14:textId="3241F311" w:rsidR="00972DB5" w:rsidRDefault="00001A45" w:rsidP="002359AF">
            <w:pPr>
              <w:spacing w:line="360" w:lineRule="auto"/>
              <w:jc w:val="both"/>
            </w:pPr>
            <w:r>
              <w:t>8.</w:t>
            </w:r>
          </w:p>
        </w:tc>
        <w:tc>
          <w:tcPr>
            <w:tcW w:w="2763" w:type="dxa"/>
            <w:shd w:val="clear" w:color="auto" w:fill="auto"/>
            <w:vAlign w:val="center"/>
          </w:tcPr>
          <w:p w14:paraId="61FA090B" w14:textId="6C3E418A" w:rsidR="00972DB5" w:rsidRPr="00E54F52" w:rsidRDefault="00B414B5">
            <w:pPr>
              <w:jc w:val="both"/>
            </w:pPr>
            <w:r>
              <w:t>Изпращане по електронна поща на уведомление до главния директор на ГД</w:t>
            </w:r>
            <w:r w:rsidR="00B573EE">
              <w:rPr>
                <w:lang w:val="en-US"/>
              </w:rPr>
              <w:t xml:space="preserve"> </w:t>
            </w:r>
            <w:r w:rsidR="00B573EE">
              <w:t>„Верификация“</w:t>
            </w:r>
            <w:r>
              <w:t>, съдържащо информация за размера на дълга и дължимата лихва към дата, посочена в искане</w:t>
            </w:r>
            <w:r w:rsidR="00E31423">
              <w:t>то</w:t>
            </w:r>
            <w:r>
              <w:t xml:space="preserve"> от ГД</w:t>
            </w:r>
            <w:r w:rsidR="00E31423">
              <w:t xml:space="preserve"> „</w:t>
            </w:r>
            <w:r>
              <w:t>В</w:t>
            </w:r>
            <w:r w:rsidR="00E31423">
              <w:t>ерификация“</w:t>
            </w:r>
            <w:r w:rsidR="00BF2491">
              <w:t>.</w:t>
            </w:r>
            <w:r>
              <w:t xml:space="preserve"> </w:t>
            </w:r>
          </w:p>
        </w:tc>
        <w:tc>
          <w:tcPr>
            <w:tcW w:w="2776" w:type="dxa"/>
            <w:shd w:val="clear" w:color="auto" w:fill="auto"/>
            <w:vAlign w:val="center"/>
          </w:tcPr>
          <w:p w14:paraId="5039CF06" w14:textId="0451BEA5" w:rsidR="00972DB5" w:rsidRDefault="00B414B5" w:rsidP="002359AF">
            <w:pPr>
              <w:jc w:val="both"/>
            </w:pPr>
            <w:r>
              <w:t>Началник на отдел СП на ОП, дирекция ФПСП</w:t>
            </w:r>
          </w:p>
        </w:tc>
        <w:tc>
          <w:tcPr>
            <w:tcW w:w="2813" w:type="dxa"/>
            <w:shd w:val="clear" w:color="auto" w:fill="auto"/>
            <w:vAlign w:val="center"/>
          </w:tcPr>
          <w:p w14:paraId="54C805D3" w14:textId="5EB3E899" w:rsidR="00972DB5" w:rsidRDefault="00FB25FC" w:rsidP="0068728A">
            <w:pPr>
              <w:jc w:val="both"/>
            </w:pPr>
            <w:r>
              <w:t>До 1 работен ден след получаване на искането за информация</w:t>
            </w:r>
          </w:p>
        </w:tc>
      </w:tr>
      <w:tr w:rsidR="00B14101" w:rsidRPr="00C95E3C" w14:paraId="199DF508" w14:textId="77777777" w:rsidTr="00BF0942">
        <w:trPr>
          <w:tblCellSpacing w:w="20" w:type="dxa"/>
          <w:jc w:val="center"/>
        </w:trPr>
        <w:tc>
          <w:tcPr>
            <w:tcW w:w="673" w:type="dxa"/>
            <w:shd w:val="clear" w:color="auto" w:fill="D9D9D9" w:themeFill="background1" w:themeFillShade="D9"/>
            <w:vAlign w:val="center"/>
          </w:tcPr>
          <w:p w14:paraId="22B1806E" w14:textId="2B6542F2" w:rsidR="00622A27" w:rsidRDefault="00001A45" w:rsidP="002359AF">
            <w:pPr>
              <w:spacing w:line="360" w:lineRule="auto"/>
              <w:jc w:val="both"/>
            </w:pPr>
            <w:r>
              <w:t>9</w:t>
            </w:r>
            <w:r w:rsidR="00622A27">
              <w:t>.</w:t>
            </w:r>
          </w:p>
        </w:tc>
        <w:tc>
          <w:tcPr>
            <w:tcW w:w="2763" w:type="dxa"/>
            <w:shd w:val="clear" w:color="auto" w:fill="auto"/>
            <w:vAlign w:val="center"/>
          </w:tcPr>
          <w:p w14:paraId="1E738B26" w14:textId="57B3EF18" w:rsidR="00E54F52" w:rsidRDefault="00622A27" w:rsidP="00095F92">
            <w:pPr>
              <w:jc w:val="both"/>
            </w:pPr>
            <w:r w:rsidRPr="00E54F52">
              <w:t>Когато дължимите средства не са възстановени в срока за доброволно изпълнение или не са възстановени чрез намаляване на разпределен лимит по десетразрядния му код в СЕБРА</w:t>
            </w:r>
            <w:r w:rsidR="00354D60">
              <w:t xml:space="preserve"> (когато е приложимо)</w:t>
            </w:r>
            <w:r w:rsidRPr="00E54F52">
              <w:t xml:space="preserve">, се извършва прихващане на дължимите средства </w:t>
            </w:r>
            <w:r w:rsidRPr="00E54F52">
              <w:lastRenderedPageBreak/>
              <w:t xml:space="preserve">заедно с лихва за забава от </w:t>
            </w:r>
            <w:r w:rsidRPr="00B03AAF">
              <w:t>следващо плащане по проекта, дължимо след верифициране на разходи по проекта</w:t>
            </w:r>
            <w:r w:rsidR="006B6ABA" w:rsidRPr="00B03AAF">
              <w:t xml:space="preserve">, а когато това е неприложимо </w:t>
            </w:r>
            <w:r w:rsidR="00701DC7" w:rsidRPr="00B03AAF">
              <w:t>– чрез упражняване на права по дадените от бенефициента обезпечения за авансови плащания, по ред и начин, определени в нормативния акт по чл.</w:t>
            </w:r>
            <w:r w:rsidR="00B03AAF" w:rsidRPr="00BF0942">
              <w:t xml:space="preserve"> </w:t>
            </w:r>
            <w:r w:rsidR="00701DC7" w:rsidRPr="00B03AAF">
              <w:t>7, ал.</w:t>
            </w:r>
            <w:r w:rsidR="00B03AAF" w:rsidRPr="00BF0942">
              <w:t xml:space="preserve"> </w:t>
            </w:r>
            <w:r w:rsidR="00701DC7" w:rsidRPr="00B03AAF">
              <w:t>4, т.</w:t>
            </w:r>
            <w:r w:rsidR="00B03AAF" w:rsidRPr="00BF0942">
              <w:t xml:space="preserve"> </w:t>
            </w:r>
            <w:r w:rsidR="00701DC7" w:rsidRPr="00B03AAF">
              <w:t>4 от ЗУСЕФСУ</w:t>
            </w:r>
            <w:r w:rsidRPr="00B03AAF">
              <w:t>.</w:t>
            </w:r>
          </w:p>
          <w:p w14:paraId="504A0EE3" w14:textId="4429FDD2" w:rsidR="004879DC" w:rsidRDefault="004879DC" w:rsidP="00095F92">
            <w:pPr>
              <w:jc w:val="both"/>
            </w:pPr>
          </w:p>
          <w:p w14:paraId="19FB3596" w14:textId="463516DB" w:rsidR="004879DC" w:rsidRPr="00E54F52" w:rsidRDefault="004879DC" w:rsidP="00095F92">
            <w:pPr>
              <w:jc w:val="both"/>
            </w:pPr>
            <w:r w:rsidRPr="007A283E">
              <w:t xml:space="preserve">След финализиране на окончателното плащане по договора, </w:t>
            </w:r>
            <w:r w:rsidR="00BB1B64" w:rsidRPr="00B35464">
              <w:t>неизвършените</w:t>
            </w:r>
            <w:r w:rsidR="00BB1B64" w:rsidRPr="009D6A42">
              <w:t xml:space="preserve"> финансови корекции</w:t>
            </w:r>
            <w:r w:rsidRPr="009D6A42">
              <w:t xml:space="preserve"> са публично</w:t>
            </w:r>
            <w:r w:rsidRPr="007E467D">
              <w:t xml:space="preserve"> вземане съгласно чл. 162, ал. 2, т. 8 от ДОПК.</w:t>
            </w:r>
          </w:p>
          <w:p w14:paraId="4DA0FFBC" w14:textId="6957AB96" w:rsidR="00E54F52" w:rsidRPr="00E54F52" w:rsidRDefault="00E54F52" w:rsidP="00095F92">
            <w:pPr>
              <w:jc w:val="both"/>
            </w:pPr>
          </w:p>
          <w:p w14:paraId="0E98CB9D" w14:textId="7B667238" w:rsidR="00622A27" w:rsidRPr="00E54F52" w:rsidRDefault="00622A27" w:rsidP="00095F92">
            <w:pPr>
              <w:jc w:val="both"/>
            </w:pPr>
          </w:p>
        </w:tc>
        <w:tc>
          <w:tcPr>
            <w:tcW w:w="2776" w:type="dxa"/>
            <w:shd w:val="clear" w:color="auto" w:fill="auto"/>
            <w:vAlign w:val="center"/>
          </w:tcPr>
          <w:p w14:paraId="16C7FCBC" w14:textId="3F860099" w:rsidR="00622A27" w:rsidRPr="003735FC" w:rsidRDefault="00197460" w:rsidP="002359AF">
            <w:pPr>
              <w:jc w:val="both"/>
            </w:pPr>
            <w:r>
              <w:lastRenderedPageBreak/>
              <w:t>Експерт от отдел „Финансова верификация“</w:t>
            </w:r>
            <w:r w:rsidR="00D972A5">
              <w:t>,</w:t>
            </w:r>
            <w:r w:rsidR="00D972A5" w:rsidRPr="00EE1C49">
              <w:t xml:space="preserve"> ГД „Верификация“</w:t>
            </w:r>
          </w:p>
        </w:tc>
        <w:tc>
          <w:tcPr>
            <w:tcW w:w="2813" w:type="dxa"/>
            <w:shd w:val="clear" w:color="auto" w:fill="auto"/>
            <w:vAlign w:val="center"/>
          </w:tcPr>
          <w:p w14:paraId="113782B4" w14:textId="66C60279" w:rsidR="000E6657" w:rsidRDefault="000E6657">
            <w:pPr>
              <w:jc w:val="both"/>
            </w:pPr>
          </w:p>
        </w:tc>
      </w:tr>
      <w:tr w:rsidR="00E54F52" w:rsidRPr="00C95E3C" w14:paraId="6FAED3F2" w14:textId="77777777" w:rsidTr="00BF0942">
        <w:trPr>
          <w:trHeight w:val="1514"/>
          <w:tblCellSpacing w:w="20" w:type="dxa"/>
          <w:jc w:val="center"/>
        </w:trPr>
        <w:tc>
          <w:tcPr>
            <w:tcW w:w="673" w:type="dxa"/>
            <w:shd w:val="clear" w:color="auto" w:fill="D9D9D9" w:themeFill="background1" w:themeFillShade="D9"/>
            <w:vAlign w:val="center"/>
          </w:tcPr>
          <w:p w14:paraId="58F8E300" w14:textId="5559BD83" w:rsidR="00E54F52" w:rsidRDefault="00001A45" w:rsidP="00E54F52">
            <w:pPr>
              <w:spacing w:line="360" w:lineRule="auto"/>
              <w:jc w:val="both"/>
            </w:pPr>
            <w:r>
              <w:t>10</w:t>
            </w:r>
            <w:r w:rsidR="00E54F52">
              <w:t>.</w:t>
            </w:r>
          </w:p>
        </w:tc>
        <w:tc>
          <w:tcPr>
            <w:tcW w:w="2763" w:type="dxa"/>
            <w:shd w:val="clear" w:color="auto" w:fill="auto"/>
            <w:vAlign w:val="center"/>
          </w:tcPr>
          <w:p w14:paraId="083B5885" w14:textId="77777777" w:rsidR="00E54F52" w:rsidRDefault="00E54F52" w:rsidP="00E54F52">
            <w:pPr>
              <w:jc w:val="both"/>
            </w:pPr>
            <w:r w:rsidRPr="00AC6F19">
              <w:t xml:space="preserve">Осчетоводяване на прихванатите дължими средства заедно с </w:t>
            </w:r>
            <w:r>
              <w:t xml:space="preserve">начислената </w:t>
            </w:r>
            <w:r w:rsidRPr="00AC6F19">
              <w:t>лихва за забава</w:t>
            </w:r>
            <w:r>
              <w:t>.</w:t>
            </w:r>
          </w:p>
          <w:p w14:paraId="01A73769" w14:textId="77777777" w:rsidR="00E54F52" w:rsidRDefault="00E54F52" w:rsidP="00E54F52">
            <w:pPr>
              <w:jc w:val="both"/>
            </w:pPr>
          </w:p>
          <w:p w14:paraId="5F294F6A" w14:textId="2438B5AC" w:rsidR="00E54F52" w:rsidRPr="00445D20" w:rsidRDefault="00E54F52" w:rsidP="00E54F52">
            <w:pPr>
              <w:jc w:val="both"/>
              <w:rPr>
                <w:highlight w:val="yellow"/>
              </w:rPr>
            </w:pPr>
            <w:r>
              <w:t>Въвеждане на информацията в модул „Възстановени суми по дългове“ в ИСУН, с което дългът се закрива.</w:t>
            </w:r>
          </w:p>
        </w:tc>
        <w:tc>
          <w:tcPr>
            <w:tcW w:w="2776" w:type="dxa"/>
            <w:shd w:val="clear" w:color="auto" w:fill="auto"/>
            <w:vAlign w:val="center"/>
          </w:tcPr>
          <w:p w14:paraId="4ED87C3C" w14:textId="519662DE" w:rsidR="00E54F52" w:rsidRPr="00445D20" w:rsidRDefault="00E54F52" w:rsidP="00E54F52">
            <w:pPr>
              <w:jc w:val="both"/>
              <w:rPr>
                <w:highlight w:val="yellow"/>
              </w:rPr>
            </w:pPr>
            <w:r w:rsidRPr="005210A9">
              <w:t>Експерт от отдел СП на ОП</w:t>
            </w:r>
            <w:r>
              <w:t>, дирекция ФПСП</w:t>
            </w:r>
          </w:p>
        </w:tc>
        <w:tc>
          <w:tcPr>
            <w:tcW w:w="2813" w:type="dxa"/>
            <w:shd w:val="clear" w:color="auto" w:fill="auto"/>
            <w:vAlign w:val="center"/>
          </w:tcPr>
          <w:p w14:paraId="6222E4C2" w14:textId="6EC83775" w:rsidR="00E54F52" w:rsidRPr="00445D20" w:rsidRDefault="00E54F52" w:rsidP="00E54F52">
            <w:pPr>
              <w:jc w:val="both"/>
              <w:rPr>
                <w:highlight w:val="yellow"/>
              </w:rPr>
            </w:pPr>
            <w:r>
              <w:t xml:space="preserve">До 5 работни дни след издаване на решението на </w:t>
            </w:r>
            <w:r w:rsidR="00B573EE">
              <w:t>Р</w:t>
            </w:r>
            <w:r>
              <w:t>ъководителя на УО за верификация на искане за плащане</w:t>
            </w:r>
          </w:p>
        </w:tc>
      </w:tr>
      <w:tr w:rsidR="00E54F52" w:rsidRPr="00C95E3C" w14:paraId="46791DD8" w14:textId="77777777" w:rsidTr="00BF0942">
        <w:trPr>
          <w:tblCellSpacing w:w="20" w:type="dxa"/>
          <w:jc w:val="center"/>
        </w:trPr>
        <w:tc>
          <w:tcPr>
            <w:tcW w:w="673" w:type="dxa"/>
            <w:shd w:val="clear" w:color="auto" w:fill="D9D9D9" w:themeFill="background1" w:themeFillShade="D9"/>
            <w:vAlign w:val="center"/>
          </w:tcPr>
          <w:p w14:paraId="5BCDEBE0" w14:textId="120480CA" w:rsidR="00E54F52" w:rsidRPr="00B97494" w:rsidRDefault="00E54F52" w:rsidP="00E54F52">
            <w:pPr>
              <w:spacing w:line="360" w:lineRule="auto"/>
              <w:jc w:val="both"/>
            </w:pPr>
            <w:r w:rsidRPr="00B97494">
              <w:t>1</w:t>
            </w:r>
            <w:r w:rsidR="00001A45">
              <w:t>1</w:t>
            </w:r>
            <w:r w:rsidRPr="00B97494">
              <w:t>.</w:t>
            </w:r>
          </w:p>
        </w:tc>
        <w:tc>
          <w:tcPr>
            <w:tcW w:w="2763" w:type="dxa"/>
            <w:shd w:val="clear" w:color="auto" w:fill="auto"/>
            <w:vAlign w:val="center"/>
          </w:tcPr>
          <w:p w14:paraId="05DEE485" w14:textId="2E9E4D8B" w:rsidR="00E54F52" w:rsidRPr="00B97494" w:rsidRDefault="00E54F52" w:rsidP="00E54F52">
            <w:pPr>
              <w:jc w:val="both"/>
            </w:pPr>
            <w:r w:rsidRPr="00AC6F19">
              <w:t xml:space="preserve">В случай на </w:t>
            </w:r>
            <w:r w:rsidRPr="00B03AAF">
              <w:t xml:space="preserve">невъзможност за извършване на възстановяване по реда, описан по-горе, УО упражнява правата си по учредени или издадени </w:t>
            </w:r>
            <w:r w:rsidRPr="00B03AAF">
              <w:lastRenderedPageBreak/>
              <w:t>от бенефициента обезпечения</w:t>
            </w:r>
            <w:r w:rsidR="00BB1B64" w:rsidRPr="00B03AAF">
              <w:t>,  по ред и начин, определени в нормативния акт по чл.</w:t>
            </w:r>
            <w:r w:rsidR="00FF53E2">
              <w:t xml:space="preserve"> </w:t>
            </w:r>
            <w:r w:rsidR="00BB1B64" w:rsidRPr="00B03AAF">
              <w:t>7, ал.</w:t>
            </w:r>
            <w:r w:rsidR="00FF53E2">
              <w:t xml:space="preserve"> </w:t>
            </w:r>
            <w:r w:rsidR="00BB1B64" w:rsidRPr="00B03AAF">
              <w:t>4, т.</w:t>
            </w:r>
            <w:r w:rsidR="00FF53E2">
              <w:t xml:space="preserve"> </w:t>
            </w:r>
            <w:r w:rsidR="00BB1B64" w:rsidRPr="00B03AAF">
              <w:t>4 от ЗУСЕФСУ</w:t>
            </w:r>
            <w:r w:rsidR="00FF53E2">
              <w:t>.</w:t>
            </w:r>
          </w:p>
        </w:tc>
        <w:tc>
          <w:tcPr>
            <w:tcW w:w="2776" w:type="dxa"/>
            <w:shd w:val="clear" w:color="auto" w:fill="auto"/>
            <w:vAlign w:val="center"/>
          </w:tcPr>
          <w:p w14:paraId="52F16442" w14:textId="626F7EB4" w:rsidR="00E54F52" w:rsidRPr="00B97494" w:rsidRDefault="00B97494">
            <w:pPr>
              <w:jc w:val="both"/>
            </w:pPr>
            <w:r w:rsidRPr="005210A9">
              <w:lastRenderedPageBreak/>
              <w:t>Експерт от отдел СП на ОП</w:t>
            </w:r>
            <w:r>
              <w:t xml:space="preserve">, </w:t>
            </w:r>
            <w:r w:rsidR="00405C71" w:rsidRPr="00B97494">
              <w:t>Дирекция ФПСП</w:t>
            </w:r>
            <w:r w:rsidR="00405C71" w:rsidRPr="00AC6F19">
              <w:t xml:space="preserve"> </w:t>
            </w:r>
          </w:p>
        </w:tc>
        <w:tc>
          <w:tcPr>
            <w:tcW w:w="2813" w:type="dxa"/>
            <w:shd w:val="clear" w:color="auto" w:fill="auto"/>
            <w:vAlign w:val="center"/>
          </w:tcPr>
          <w:p w14:paraId="11A01CAF" w14:textId="300444B1" w:rsidR="00E54F52" w:rsidRDefault="00733F87">
            <w:pPr>
              <w:jc w:val="both"/>
            </w:pPr>
            <w:r>
              <w:t xml:space="preserve">До 7 работни дни от установяване на </w:t>
            </w:r>
            <w:r w:rsidRPr="00B77C91">
              <w:t xml:space="preserve"> невъзможност за извършване на възстановяване по реда, описан по-горе</w:t>
            </w:r>
            <w:r>
              <w:t>, но не</w:t>
            </w:r>
            <w:r w:rsidR="00D972A5">
              <w:t xml:space="preserve"> </w:t>
            </w:r>
            <w:r>
              <w:t>по</w:t>
            </w:r>
            <w:r w:rsidR="00D972A5">
              <w:t>-</w:t>
            </w:r>
            <w:r>
              <w:t xml:space="preserve">късно от крайния срок на </w:t>
            </w:r>
            <w:r>
              <w:lastRenderedPageBreak/>
              <w:t>валидност на обезпечението</w:t>
            </w:r>
          </w:p>
        </w:tc>
      </w:tr>
      <w:tr w:rsidR="00E54F52" w:rsidRPr="00C95E3C" w14:paraId="77446C0D" w14:textId="77777777" w:rsidTr="00BF0942">
        <w:trPr>
          <w:tblCellSpacing w:w="20" w:type="dxa"/>
          <w:jc w:val="center"/>
        </w:trPr>
        <w:tc>
          <w:tcPr>
            <w:tcW w:w="673" w:type="dxa"/>
            <w:shd w:val="clear" w:color="auto" w:fill="D9D9D9" w:themeFill="background1" w:themeFillShade="D9"/>
            <w:vAlign w:val="center"/>
          </w:tcPr>
          <w:p w14:paraId="2F7AD11E" w14:textId="51CD6D78" w:rsidR="00E54F52" w:rsidRPr="00BF0942" w:rsidRDefault="00E54F52" w:rsidP="00E54F52">
            <w:pPr>
              <w:spacing w:line="360" w:lineRule="auto"/>
              <w:jc w:val="both"/>
              <w:rPr>
                <w:highlight w:val="yellow"/>
              </w:rPr>
            </w:pPr>
            <w:r w:rsidRPr="002D6414">
              <w:lastRenderedPageBreak/>
              <w:t>1</w:t>
            </w:r>
            <w:r w:rsidR="00001A45" w:rsidRPr="002D6414">
              <w:t>2</w:t>
            </w:r>
            <w:r w:rsidRPr="009562ED">
              <w:t>.</w:t>
            </w:r>
          </w:p>
        </w:tc>
        <w:tc>
          <w:tcPr>
            <w:tcW w:w="2763" w:type="dxa"/>
            <w:shd w:val="clear" w:color="auto" w:fill="auto"/>
            <w:vAlign w:val="center"/>
          </w:tcPr>
          <w:p w14:paraId="15B54A16" w14:textId="656A038B" w:rsidR="00E54F52" w:rsidRPr="002D6414" w:rsidRDefault="00E54F52" w:rsidP="00E54F52">
            <w:pPr>
              <w:jc w:val="both"/>
            </w:pPr>
            <w:r w:rsidRPr="002D6414">
              <w:t xml:space="preserve">За вземанията на бенефициенти - бюджетни организации, които не са възстановени по гореописания ред, се пристъпва към прилагане на реда за възстановяване, </w:t>
            </w:r>
            <w:r w:rsidR="00FF53E2">
              <w:t xml:space="preserve">съгласно </w:t>
            </w:r>
            <w:r w:rsidR="00E9441E" w:rsidRPr="002D6414">
              <w:t>чл. 4</w:t>
            </w:r>
            <w:r w:rsidR="00E9441E">
              <w:rPr>
                <w:lang w:val="en-US"/>
              </w:rPr>
              <w:t>2</w:t>
            </w:r>
            <w:r w:rsidR="00E9441E" w:rsidRPr="002D6414">
              <w:t xml:space="preserve"> и 4</w:t>
            </w:r>
            <w:r w:rsidR="00E9441E">
              <w:rPr>
                <w:lang w:val="en-US"/>
              </w:rPr>
              <w:t>3</w:t>
            </w:r>
            <w:r w:rsidR="00E9441E" w:rsidRPr="002D6414">
              <w:t xml:space="preserve"> от Наредба Н-</w:t>
            </w:r>
            <w:r w:rsidR="00E9441E">
              <w:rPr>
                <w:lang w:val="en-US"/>
              </w:rPr>
              <w:t>5</w:t>
            </w:r>
            <w:r w:rsidR="00E9441E" w:rsidRPr="002D6414">
              <w:t xml:space="preserve"> от 2</w:t>
            </w:r>
            <w:r w:rsidR="00E9441E">
              <w:rPr>
                <w:lang w:val="en-US"/>
              </w:rPr>
              <w:t>9</w:t>
            </w:r>
            <w:r w:rsidR="00E9441E" w:rsidRPr="002D6414">
              <w:t xml:space="preserve"> </w:t>
            </w:r>
            <w:r w:rsidR="00E9441E">
              <w:t>декември</w:t>
            </w:r>
            <w:r w:rsidR="00E9441E" w:rsidRPr="002D6414">
              <w:t xml:space="preserve"> 20</w:t>
            </w:r>
            <w:r w:rsidR="00E9441E">
              <w:t>22</w:t>
            </w:r>
            <w:r w:rsidR="00E9441E" w:rsidRPr="002D6414">
              <w:t xml:space="preserve"> г.</w:t>
            </w:r>
          </w:p>
        </w:tc>
        <w:tc>
          <w:tcPr>
            <w:tcW w:w="2776" w:type="dxa"/>
            <w:shd w:val="clear" w:color="auto" w:fill="auto"/>
            <w:vAlign w:val="center"/>
          </w:tcPr>
          <w:p w14:paraId="66E7EDD4" w14:textId="1611F519" w:rsidR="00E54F52" w:rsidRPr="002D6414" w:rsidRDefault="00E54F52" w:rsidP="00E54F52">
            <w:pPr>
              <w:jc w:val="both"/>
            </w:pPr>
            <w:r w:rsidRPr="002D6414">
              <w:t>Експерт от отдел СП на ОП, дирекция ФПСП</w:t>
            </w:r>
          </w:p>
        </w:tc>
        <w:tc>
          <w:tcPr>
            <w:tcW w:w="2813" w:type="dxa"/>
            <w:shd w:val="clear" w:color="auto" w:fill="auto"/>
            <w:vAlign w:val="center"/>
          </w:tcPr>
          <w:p w14:paraId="6A9BD4ED" w14:textId="77777777" w:rsidR="00E54F52" w:rsidRPr="00BF0942" w:rsidRDefault="00E54F52" w:rsidP="00E54F52">
            <w:pPr>
              <w:jc w:val="both"/>
            </w:pPr>
            <w:r w:rsidRPr="002D6414">
              <w:t>След изтичане на четиринадесет дневния срок за доброволно възстановяване на дълга</w:t>
            </w:r>
          </w:p>
        </w:tc>
      </w:tr>
      <w:tr w:rsidR="00E54F52" w:rsidRPr="00C95E3C" w14:paraId="31F078C4" w14:textId="77777777" w:rsidTr="00BF0942">
        <w:trPr>
          <w:tblCellSpacing w:w="20" w:type="dxa"/>
          <w:jc w:val="center"/>
        </w:trPr>
        <w:tc>
          <w:tcPr>
            <w:tcW w:w="673" w:type="dxa"/>
            <w:shd w:val="clear" w:color="auto" w:fill="D9D9D9" w:themeFill="background1" w:themeFillShade="D9"/>
            <w:vAlign w:val="center"/>
          </w:tcPr>
          <w:p w14:paraId="16F21467" w14:textId="50ED7540" w:rsidR="00E54F52" w:rsidRDefault="00E54F52" w:rsidP="00E54F52">
            <w:pPr>
              <w:spacing w:line="360" w:lineRule="auto"/>
              <w:jc w:val="both"/>
            </w:pPr>
            <w:r>
              <w:t>1</w:t>
            </w:r>
            <w:r w:rsidR="00001A45">
              <w:t>3</w:t>
            </w:r>
            <w:r>
              <w:t>.</w:t>
            </w:r>
          </w:p>
        </w:tc>
        <w:tc>
          <w:tcPr>
            <w:tcW w:w="2763" w:type="dxa"/>
            <w:shd w:val="clear" w:color="auto" w:fill="auto"/>
            <w:vAlign w:val="center"/>
          </w:tcPr>
          <w:p w14:paraId="600579A0" w14:textId="1927FF53" w:rsidR="00E54F52" w:rsidRPr="00BF0942" w:rsidRDefault="00E54F52" w:rsidP="00E54F52">
            <w:pPr>
              <w:jc w:val="both"/>
              <w:rPr>
                <w:highlight w:val="yellow"/>
              </w:rPr>
            </w:pPr>
            <w:r w:rsidRPr="00B859C8">
              <w:t xml:space="preserve">Предаване на вземането </w:t>
            </w:r>
            <w:r w:rsidRPr="003052A8">
              <w:t>на бенефициенти, които не са бюджетни организации, за събиране от Националната агенция за приходите</w:t>
            </w:r>
            <w:r w:rsidR="003052A8">
              <w:t>, съгласно чл. 44 от Наредба Н-5 от 29 декември 2022 г.</w:t>
            </w:r>
            <w:r w:rsidR="003052A8" w:rsidRPr="00FC0273">
              <w:t xml:space="preserve"> </w:t>
            </w:r>
            <w:r w:rsidRPr="003052A8">
              <w:t xml:space="preserve"> чрез електронната услуга на НАП с контролиран достъп за предявяване на изпълнителни основания, с които е установено публично вземане.</w:t>
            </w:r>
          </w:p>
        </w:tc>
        <w:tc>
          <w:tcPr>
            <w:tcW w:w="2776" w:type="dxa"/>
            <w:shd w:val="clear" w:color="auto" w:fill="auto"/>
            <w:vAlign w:val="center"/>
          </w:tcPr>
          <w:p w14:paraId="4D17D088" w14:textId="033D8BDB" w:rsidR="00E54F52" w:rsidRPr="002D6414" w:rsidRDefault="00E54F52" w:rsidP="00E54F52">
            <w:pPr>
              <w:jc w:val="both"/>
            </w:pPr>
            <w:r w:rsidRPr="002D6414">
              <w:t>Експерт от отдел СП на ОП, дирекция ФПСП с права на достъп до електронната услуга на НАП</w:t>
            </w:r>
          </w:p>
        </w:tc>
        <w:tc>
          <w:tcPr>
            <w:tcW w:w="2813" w:type="dxa"/>
            <w:shd w:val="clear" w:color="auto" w:fill="auto"/>
            <w:vAlign w:val="center"/>
          </w:tcPr>
          <w:p w14:paraId="25A7D058" w14:textId="3AB33920" w:rsidR="00E54F52" w:rsidRPr="002D6414" w:rsidRDefault="00E54F52" w:rsidP="00E54F52">
            <w:pPr>
              <w:jc w:val="both"/>
            </w:pPr>
            <w:r w:rsidRPr="002D6414">
              <w:t>След изтичане на четиринадесет дневния срок за доброволно възстановяване н</w:t>
            </w:r>
            <w:r w:rsidR="003052A8">
              <w:t xml:space="preserve"> </w:t>
            </w:r>
            <w:r w:rsidRPr="002D6414">
              <w:t>а дълга</w:t>
            </w:r>
          </w:p>
        </w:tc>
      </w:tr>
      <w:tr w:rsidR="00E54F52" w:rsidRPr="009562ED" w14:paraId="2B9732E8" w14:textId="77777777" w:rsidTr="00BF0942">
        <w:trPr>
          <w:tblCellSpacing w:w="20" w:type="dxa"/>
          <w:jc w:val="center"/>
        </w:trPr>
        <w:tc>
          <w:tcPr>
            <w:tcW w:w="673" w:type="dxa"/>
            <w:shd w:val="clear" w:color="auto" w:fill="D9D9D9" w:themeFill="background1" w:themeFillShade="D9"/>
            <w:vAlign w:val="center"/>
          </w:tcPr>
          <w:p w14:paraId="7155C4E7" w14:textId="40B7FE3A" w:rsidR="00E54F52" w:rsidRDefault="00E54F52" w:rsidP="00E54F52">
            <w:pPr>
              <w:spacing w:line="360" w:lineRule="auto"/>
              <w:jc w:val="both"/>
            </w:pPr>
            <w:r>
              <w:t>1</w:t>
            </w:r>
            <w:r w:rsidR="00001A45">
              <w:t>4</w:t>
            </w:r>
            <w:r>
              <w:t>.</w:t>
            </w:r>
          </w:p>
        </w:tc>
        <w:tc>
          <w:tcPr>
            <w:tcW w:w="2763" w:type="dxa"/>
            <w:shd w:val="clear" w:color="auto" w:fill="auto"/>
            <w:vAlign w:val="center"/>
          </w:tcPr>
          <w:p w14:paraId="026FB99F" w14:textId="194C7285" w:rsidR="00E54F52" w:rsidRPr="009562ED" w:rsidRDefault="00E54F52" w:rsidP="00E54F52">
            <w:pPr>
              <w:jc w:val="both"/>
              <w:rPr>
                <w:lang w:val="en-US"/>
              </w:rPr>
            </w:pPr>
            <w:r w:rsidRPr="009562ED">
              <w:t xml:space="preserve">Изпращане на уведомление </w:t>
            </w:r>
            <w:r w:rsidR="00715E6C" w:rsidRPr="00FC0273">
              <w:t>по електронна поща</w:t>
            </w:r>
            <w:r w:rsidR="00715E6C" w:rsidRPr="00FC0273" w:rsidDel="00FC0273">
              <w:t xml:space="preserve"> </w:t>
            </w:r>
            <w:r w:rsidRPr="009562ED">
              <w:rPr>
                <w:lang w:val="en-US"/>
              </w:rPr>
              <w:t>до</w:t>
            </w:r>
            <w:r w:rsidRPr="009562ED">
              <w:t xml:space="preserve"> директора на дирекция УРК, че вземане по нередност е предадено за събиране от НАП с приложена към уведомлението разпечатка от електронната услуга на </w:t>
            </w:r>
            <w:r w:rsidRPr="009562ED">
              <w:lastRenderedPageBreak/>
              <w:t xml:space="preserve">НАП с контролиран достъп, съдържаща входящ номер. </w:t>
            </w:r>
          </w:p>
        </w:tc>
        <w:tc>
          <w:tcPr>
            <w:tcW w:w="2776" w:type="dxa"/>
            <w:shd w:val="clear" w:color="auto" w:fill="auto"/>
            <w:vAlign w:val="center"/>
          </w:tcPr>
          <w:p w14:paraId="1330CB3A" w14:textId="6D99C38E" w:rsidR="00E54F52" w:rsidRPr="009562ED" w:rsidRDefault="00E54F52" w:rsidP="00E54F52">
            <w:pPr>
              <w:jc w:val="both"/>
            </w:pPr>
            <w:r w:rsidRPr="009562ED">
              <w:lastRenderedPageBreak/>
              <w:t>Началник на отдел СП на ОП</w:t>
            </w:r>
            <w:r w:rsidR="00B573EE" w:rsidRPr="009562ED">
              <w:t>, дирекция ФПСП</w:t>
            </w:r>
          </w:p>
        </w:tc>
        <w:tc>
          <w:tcPr>
            <w:tcW w:w="2813" w:type="dxa"/>
            <w:shd w:val="clear" w:color="auto" w:fill="auto"/>
            <w:vAlign w:val="center"/>
          </w:tcPr>
          <w:p w14:paraId="51F127F8" w14:textId="1443565E" w:rsidR="00E54F52" w:rsidRPr="009562ED" w:rsidRDefault="00E54F52" w:rsidP="00E54F52">
            <w:pPr>
              <w:jc w:val="both"/>
            </w:pPr>
            <w:r w:rsidRPr="009562ED">
              <w:t>До 5 работни дни след предаване на вземането на бенефициента, който не е бюджетна организация, за събиране от Националната агенция за приходите чрез електронната услуга на НАП</w:t>
            </w:r>
          </w:p>
        </w:tc>
      </w:tr>
      <w:tr w:rsidR="00E54F52" w:rsidRPr="009562ED" w14:paraId="5167C64F" w14:textId="77777777" w:rsidTr="00BF0942">
        <w:trPr>
          <w:tblCellSpacing w:w="20" w:type="dxa"/>
          <w:jc w:val="center"/>
        </w:trPr>
        <w:tc>
          <w:tcPr>
            <w:tcW w:w="673" w:type="dxa"/>
            <w:shd w:val="clear" w:color="auto" w:fill="D9D9D9" w:themeFill="background1" w:themeFillShade="D9"/>
            <w:vAlign w:val="center"/>
          </w:tcPr>
          <w:p w14:paraId="6288B1A4" w14:textId="6DA0D913" w:rsidR="00E54F52" w:rsidRDefault="00E54F52" w:rsidP="00E54F52">
            <w:pPr>
              <w:spacing w:line="360" w:lineRule="auto"/>
              <w:jc w:val="both"/>
            </w:pPr>
            <w:r>
              <w:t>1</w:t>
            </w:r>
            <w:r w:rsidR="00001A45">
              <w:t>5</w:t>
            </w:r>
            <w:r>
              <w:t>.</w:t>
            </w:r>
          </w:p>
        </w:tc>
        <w:tc>
          <w:tcPr>
            <w:tcW w:w="2763" w:type="dxa"/>
            <w:shd w:val="clear" w:color="auto" w:fill="auto"/>
            <w:vAlign w:val="center"/>
          </w:tcPr>
          <w:p w14:paraId="3113C5BC" w14:textId="4A3B9C2C" w:rsidR="00E54F52" w:rsidRPr="009562ED" w:rsidRDefault="00E54F52" w:rsidP="00E54F52">
            <w:pPr>
              <w:jc w:val="both"/>
            </w:pPr>
            <w:r w:rsidRPr="009562ED">
              <w:t xml:space="preserve">Изпращане на уведомление за събраните от НАП средства чрез деловодната система Евентис на Главния директор на ГД „Верификация“ и на директора на дирекция УРК (Приложение № </w:t>
            </w:r>
            <w:r w:rsidR="00016301">
              <w:t>9</w:t>
            </w:r>
            <w:r w:rsidR="00016301" w:rsidRPr="009562ED">
              <w:t xml:space="preserve"> </w:t>
            </w:r>
            <w:r w:rsidRPr="009562ED">
              <w:t xml:space="preserve">към чл. 37 ал. </w:t>
            </w:r>
            <w:r w:rsidR="00016301">
              <w:t>2</w:t>
            </w:r>
            <w:r w:rsidR="00016301" w:rsidRPr="009562ED">
              <w:t xml:space="preserve"> </w:t>
            </w:r>
            <w:r w:rsidRPr="009562ED">
              <w:t>„Уведомително писмо за осчетоводени</w:t>
            </w:r>
            <w:r w:rsidR="00B573EE" w:rsidRPr="009562ED">
              <w:t>,</w:t>
            </w:r>
            <w:r w:rsidRPr="009562ED">
              <w:t xml:space="preserve"> оттеглени, отписани или възстановени (прихванати) суми“ на Наредба Н-</w:t>
            </w:r>
            <w:r w:rsidR="00016301">
              <w:t>5</w:t>
            </w:r>
            <w:r w:rsidR="00016301" w:rsidRPr="009562ED">
              <w:t xml:space="preserve"> </w:t>
            </w:r>
            <w:r w:rsidRPr="009562ED">
              <w:t xml:space="preserve">от </w:t>
            </w:r>
            <w:r w:rsidR="00016301">
              <w:t>29</w:t>
            </w:r>
            <w:r w:rsidR="00016301" w:rsidRPr="009562ED">
              <w:t xml:space="preserve"> </w:t>
            </w:r>
            <w:r w:rsidR="00016301">
              <w:t>декември</w:t>
            </w:r>
            <w:r w:rsidR="00016301" w:rsidRPr="009562ED">
              <w:t xml:space="preserve"> 20</w:t>
            </w:r>
            <w:r w:rsidR="00016301">
              <w:t>22</w:t>
            </w:r>
            <w:r w:rsidR="00016301" w:rsidRPr="009562ED">
              <w:t xml:space="preserve"> </w:t>
            </w:r>
            <w:r w:rsidRPr="009562ED">
              <w:t>г.). В случаите на възстановени  нередни разходи се посочва националния идентификационен номер на нередността.</w:t>
            </w:r>
          </w:p>
        </w:tc>
        <w:tc>
          <w:tcPr>
            <w:tcW w:w="2776" w:type="dxa"/>
            <w:shd w:val="clear" w:color="auto" w:fill="auto"/>
            <w:vAlign w:val="center"/>
          </w:tcPr>
          <w:p w14:paraId="5E957903" w14:textId="5E542D7E" w:rsidR="00E54F52" w:rsidRPr="009562ED" w:rsidRDefault="00E54F52" w:rsidP="00E54F52">
            <w:pPr>
              <w:jc w:val="both"/>
            </w:pPr>
            <w:r w:rsidRPr="009562ED">
              <w:t>Началник на отдел СП на ОП</w:t>
            </w:r>
            <w:r w:rsidR="00B573EE" w:rsidRPr="009562ED">
              <w:t>, дирекция ФПСП</w:t>
            </w:r>
          </w:p>
        </w:tc>
        <w:tc>
          <w:tcPr>
            <w:tcW w:w="2813" w:type="dxa"/>
            <w:shd w:val="clear" w:color="auto" w:fill="auto"/>
            <w:vAlign w:val="center"/>
          </w:tcPr>
          <w:p w14:paraId="27505F61" w14:textId="77777777" w:rsidR="00E54F52" w:rsidRPr="00BF0942" w:rsidRDefault="00E54F52" w:rsidP="00E54F52">
            <w:pPr>
              <w:jc w:val="both"/>
            </w:pPr>
            <w:r w:rsidRPr="009562ED">
              <w:t>До 5 работни дни от изтичане на месеца, за който се извършва уведомяването</w:t>
            </w:r>
          </w:p>
        </w:tc>
      </w:tr>
      <w:tr w:rsidR="00E54F52" w:rsidRPr="00C95E3C" w14:paraId="7FBB6393" w14:textId="77777777" w:rsidTr="00BF0942">
        <w:trPr>
          <w:tblCellSpacing w:w="20" w:type="dxa"/>
          <w:jc w:val="center"/>
        </w:trPr>
        <w:tc>
          <w:tcPr>
            <w:tcW w:w="673" w:type="dxa"/>
            <w:shd w:val="clear" w:color="auto" w:fill="D9D9D9" w:themeFill="background1" w:themeFillShade="D9"/>
            <w:vAlign w:val="center"/>
          </w:tcPr>
          <w:p w14:paraId="6254F1ED" w14:textId="6BC3518C" w:rsidR="00E54F52" w:rsidRDefault="00E54F52" w:rsidP="00E54F52">
            <w:pPr>
              <w:spacing w:line="360" w:lineRule="auto"/>
              <w:jc w:val="both"/>
            </w:pPr>
            <w:r>
              <w:t>16.</w:t>
            </w:r>
          </w:p>
        </w:tc>
        <w:tc>
          <w:tcPr>
            <w:tcW w:w="2763" w:type="dxa"/>
            <w:shd w:val="clear" w:color="auto" w:fill="auto"/>
            <w:vAlign w:val="center"/>
          </w:tcPr>
          <w:p w14:paraId="6FD1EB75" w14:textId="01F0A55B" w:rsidR="00E54F52" w:rsidRPr="00095F92" w:rsidRDefault="00E54F52" w:rsidP="00E54F52">
            <w:pPr>
              <w:jc w:val="both"/>
              <w:rPr>
                <w:highlight w:val="yellow"/>
              </w:rPr>
            </w:pPr>
            <w:r w:rsidRPr="00AC6F19">
              <w:t xml:space="preserve">При влязло в сила съдебно решение, с което </w:t>
            </w:r>
            <w:r>
              <w:t xml:space="preserve">е оставено в сила </w:t>
            </w:r>
            <w:r w:rsidRPr="00EC284A">
              <w:t>Решение</w:t>
            </w:r>
            <w:r>
              <w:t>то</w:t>
            </w:r>
            <w:r w:rsidRPr="00EC284A">
              <w:t xml:space="preserve"> за </w:t>
            </w:r>
            <w:r w:rsidRPr="00B03AAF">
              <w:t>определяне на финансова корекция по чл. 73, ал. 1 от ЗУСЕ</w:t>
            </w:r>
            <w:r w:rsidR="00AE767A" w:rsidRPr="00BF0942">
              <w:t>Ф</w:t>
            </w:r>
            <w:r w:rsidRPr="00B03AAF">
              <w:t>С</w:t>
            </w:r>
            <w:r w:rsidR="00AE767A" w:rsidRPr="00BF0942">
              <w:t>У</w:t>
            </w:r>
            <w:r w:rsidRPr="00B03AAF">
              <w:t>,</w:t>
            </w:r>
            <w:r>
              <w:t xml:space="preserve"> </w:t>
            </w:r>
            <w:r>
              <w:rPr>
                <w:lang w:val="en-US"/>
              </w:rPr>
              <w:t>съдържащо покана за доброволно възстановяване</w:t>
            </w:r>
            <w:r>
              <w:t xml:space="preserve"> на суми по </w:t>
            </w:r>
            <w:r w:rsidRPr="00597081">
              <w:t>определена индивидуална финансова корекция</w:t>
            </w:r>
            <w:r>
              <w:rPr>
                <w:lang w:val="en-US"/>
              </w:rPr>
              <w:t xml:space="preserve">, </w:t>
            </w:r>
            <w:r>
              <w:t>продължава</w:t>
            </w:r>
            <w:r w:rsidRPr="005210A9">
              <w:t xml:space="preserve"> да се начислява лихва за забава в модул „Дългове към договор“ в ИСУН, като лихвата се </w:t>
            </w:r>
            <w:r w:rsidRPr="005210A9">
              <w:lastRenderedPageBreak/>
              <w:t>осчетоводява и в счетоводната система SAP</w:t>
            </w:r>
            <w:r>
              <w:t>.</w:t>
            </w:r>
          </w:p>
        </w:tc>
        <w:tc>
          <w:tcPr>
            <w:tcW w:w="2776" w:type="dxa"/>
            <w:shd w:val="clear" w:color="auto" w:fill="auto"/>
            <w:vAlign w:val="center"/>
          </w:tcPr>
          <w:p w14:paraId="6342E9F4" w14:textId="42E09AE3" w:rsidR="00E54F52" w:rsidRPr="007A0D10" w:rsidRDefault="00E54F52" w:rsidP="00E54F52">
            <w:pPr>
              <w:jc w:val="both"/>
            </w:pPr>
            <w:r w:rsidRPr="00965B10">
              <w:lastRenderedPageBreak/>
              <w:t>Експерт от отдел СП на ОП, дирекция ФПСП</w:t>
            </w:r>
          </w:p>
        </w:tc>
        <w:tc>
          <w:tcPr>
            <w:tcW w:w="2813" w:type="dxa"/>
            <w:shd w:val="clear" w:color="auto" w:fill="auto"/>
            <w:vAlign w:val="center"/>
          </w:tcPr>
          <w:p w14:paraId="191618A0" w14:textId="7B79C156" w:rsidR="00E54F52" w:rsidRPr="003317D2" w:rsidRDefault="00E54F52" w:rsidP="00E54F52">
            <w:pPr>
              <w:jc w:val="both"/>
            </w:pPr>
            <w:r w:rsidRPr="00965B10">
              <w:t>До 5 работни дни след получаване на уведомление от дирекция УРК</w:t>
            </w:r>
            <w:r w:rsidRPr="003317D2">
              <w:t xml:space="preserve"> </w:t>
            </w:r>
          </w:p>
        </w:tc>
      </w:tr>
      <w:tr w:rsidR="00E54F52" w:rsidRPr="00C95E3C" w14:paraId="58520132" w14:textId="77777777" w:rsidTr="00BF0942">
        <w:trPr>
          <w:tblCellSpacing w:w="20" w:type="dxa"/>
          <w:jc w:val="center"/>
        </w:trPr>
        <w:tc>
          <w:tcPr>
            <w:tcW w:w="673" w:type="dxa"/>
            <w:shd w:val="clear" w:color="auto" w:fill="D9D9D9" w:themeFill="background1" w:themeFillShade="D9"/>
            <w:vAlign w:val="center"/>
          </w:tcPr>
          <w:p w14:paraId="0479756E" w14:textId="22ECF480" w:rsidR="00E54F52" w:rsidRDefault="00E54F52" w:rsidP="00E54F52">
            <w:pPr>
              <w:spacing w:line="360" w:lineRule="auto"/>
              <w:jc w:val="both"/>
            </w:pPr>
            <w:r>
              <w:t>17.</w:t>
            </w:r>
          </w:p>
        </w:tc>
        <w:tc>
          <w:tcPr>
            <w:tcW w:w="2763" w:type="dxa"/>
            <w:shd w:val="clear" w:color="auto" w:fill="auto"/>
            <w:vAlign w:val="center"/>
          </w:tcPr>
          <w:p w14:paraId="6789DC73" w14:textId="0777D088" w:rsidR="00E54F52" w:rsidRDefault="00277A81" w:rsidP="00E54F52">
            <w:pPr>
              <w:jc w:val="both"/>
            </w:pPr>
            <w:r>
              <w:t>Закриване на д</w:t>
            </w:r>
            <w:r w:rsidR="00E54F52">
              <w:t>ълг</w:t>
            </w:r>
            <w:r>
              <w:t>а</w:t>
            </w:r>
            <w:r w:rsidR="00E54F52">
              <w:t xml:space="preserve"> и </w:t>
            </w:r>
            <w:r>
              <w:t xml:space="preserve">сторниране на </w:t>
            </w:r>
            <w:r w:rsidR="00E54F52">
              <w:t xml:space="preserve">лихвите съгласно </w:t>
            </w:r>
            <w:r w:rsidR="00E54F52" w:rsidRPr="005C4B83">
              <w:t xml:space="preserve">стандартните счетоводни операции в </w:t>
            </w:r>
            <w:r w:rsidR="00E54F52" w:rsidRPr="005E3322">
              <w:rPr>
                <w:b/>
                <w:bCs/>
                <w:i/>
                <w:iCs/>
              </w:rPr>
              <w:t xml:space="preserve">Приложение </w:t>
            </w:r>
            <w:r w:rsidR="00E95480">
              <w:rPr>
                <w:b/>
                <w:bCs/>
                <w:i/>
                <w:iCs/>
              </w:rPr>
              <w:t>8</w:t>
            </w:r>
            <w:r w:rsidR="00E54F52" w:rsidRPr="005E3322">
              <w:rPr>
                <w:b/>
                <w:bCs/>
                <w:i/>
                <w:iCs/>
              </w:rPr>
              <w:t>.1</w:t>
            </w:r>
            <w:r w:rsidR="00E54F52" w:rsidRPr="005C4B83">
              <w:t>.</w:t>
            </w:r>
            <w:r w:rsidR="00E54F52">
              <w:t xml:space="preserve"> п</w:t>
            </w:r>
            <w:r w:rsidR="00E54F52" w:rsidRPr="00445D20">
              <w:t xml:space="preserve">ри влязло в сила съдебно решение, с което </w:t>
            </w:r>
            <w:r w:rsidR="00E54F52">
              <w:t xml:space="preserve">е отменено </w:t>
            </w:r>
            <w:r w:rsidR="00E54F52" w:rsidRPr="00EC284A">
              <w:t>Решение</w:t>
            </w:r>
            <w:r w:rsidR="00E54F52">
              <w:t>то</w:t>
            </w:r>
            <w:r w:rsidR="00E54F52" w:rsidRPr="00EC284A">
              <w:t xml:space="preserve"> за определяне на финансова корекция по чл. 73, ал. 1 от ЗУСЕ</w:t>
            </w:r>
            <w:r w:rsidR="00AE767A">
              <w:t>Ф</w:t>
            </w:r>
            <w:r w:rsidR="00E54F52" w:rsidRPr="00EC284A">
              <w:t>С</w:t>
            </w:r>
            <w:r w:rsidR="00AE767A">
              <w:t>У</w:t>
            </w:r>
            <w:r w:rsidR="00E54F52">
              <w:t xml:space="preserve"> </w:t>
            </w:r>
            <w:r w:rsidR="00E54F52">
              <w:rPr>
                <w:lang w:val="en-US"/>
              </w:rPr>
              <w:t>съдържащо покана за доброволно възстановяване</w:t>
            </w:r>
            <w:r w:rsidR="00E54F52">
              <w:t xml:space="preserve"> на суми по </w:t>
            </w:r>
            <w:r w:rsidR="00E54F52" w:rsidRPr="00597081">
              <w:t>определена индивидуална финансова корекция</w:t>
            </w:r>
            <w:r>
              <w:t>.</w:t>
            </w:r>
            <w:r w:rsidR="00E54F52">
              <w:t xml:space="preserve"> </w:t>
            </w:r>
          </w:p>
          <w:p w14:paraId="32AADB37" w14:textId="77777777" w:rsidR="00E54F52" w:rsidRDefault="00E54F52" w:rsidP="00E54F52">
            <w:pPr>
              <w:jc w:val="both"/>
            </w:pPr>
          </w:p>
          <w:p w14:paraId="3586B582" w14:textId="609AF609" w:rsidR="00E54F52" w:rsidRDefault="00277A81" w:rsidP="00E54F52">
            <w:pPr>
              <w:jc w:val="both"/>
            </w:pPr>
            <w:r>
              <w:t>Закриване на д</w:t>
            </w:r>
            <w:r w:rsidR="00E54F52">
              <w:t>ълг</w:t>
            </w:r>
            <w:r>
              <w:t>а</w:t>
            </w:r>
            <w:r w:rsidR="00E54F52" w:rsidRPr="004856A5">
              <w:t xml:space="preserve"> в ИСУН в модул „Дългове към договор“</w:t>
            </w:r>
            <w:r w:rsidR="00E54F52">
              <w:t xml:space="preserve">. </w:t>
            </w:r>
          </w:p>
          <w:p w14:paraId="538342B4" w14:textId="77777777" w:rsidR="00E54F52" w:rsidRDefault="00E54F52" w:rsidP="00E54F52">
            <w:pPr>
              <w:jc w:val="both"/>
            </w:pPr>
          </w:p>
          <w:p w14:paraId="429AA5DF" w14:textId="727D4FA4" w:rsidR="00E54F52" w:rsidRPr="00095F92" w:rsidRDefault="00E54F52" w:rsidP="00E54F52">
            <w:pPr>
              <w:jc w:val="both"/>
            </w:pPr>
            <w:r w:rsidRPr="001D316C">
              <w:t>Изготвя</w:t>
            </w:r>
            <w:r w:rsidR="00D972A5">
              <w:t>не</w:t>
            </w:r>
            <w:r w:rsidRPr="001D316C">
              <w:t xml:space="preserve"> </w:t>
            </w:r>
            <w:r w:rsidR="00277A81">
              <w:t>на</w:t>
            </w:r>
            <w:r w:rsidRPr="001D316C">
              <w:t xml:space="preserve"> уведомление до дирекция НФ (</w:t>
            </w:r>
            <w:r w:rsidRPr="006B447D">
              <w:t xml:space="preserve">Приложение № </w:t>
            </w:r>
            <w:r w:rsidR="00D47922">
              <w:t>8</w:t>
            </w:r>
            <w:r w:rsidR="00D47922" w:rsidRPr="006B447D">
              <w:t xml:space="preserve"> </w:t>
            </w:r>
            <w:r w:rsidRPr="006B447D">
              <w:t>към чл. 3</w:t>
            </w:r>
            <w:r w:rsidR="00D47922">
              <w:t>7</w:t>
            </w:r>
            <w:r w:rsidRPr="006B447D">
              <w:t>, ал. 2</w:t>
            </w:r>
            <w:r>
              <w:t xml:space="preserve"> </w:t>
            </w:r>
            <w:r w:rsidRPr="001D316C">
              <w:t>на Наредба Н-</w:t>
            </w:r>
            <w:r w:rsidR="00D47922">
              <w:t>5</w:t>
            </w:r>
            <w:r w:rsidR="00D47922" w:rsidRPr="001D316C">
              <w:t xml:space="preserve"> </w:t>
            </w:r>
            <w:r w:rsidRPr="001D316C">
              <w:t xml:space="preserve">от </w:t>
            </w:r>
            <w:r w:rsidR="00D47922" w:rsidRPr="001D316C">
              <w:t>2</w:t>
            </w:r>
            <w:r w:rsidR="00D47922">
              <w:t>9</w:t>
            </w:r>
            <w:r w:rsidR="00D47922" w:rsidRPr="001D316C">
              <w:t xml:space="preserve"> </w:t>
            </w:r>
            <w:r w:rsidR="00D47922">
              <w:t xml:space="preserve">декември </w:t>
            </w:r>
            <w:r w:rsidR="00D47922" w:rsidRPr="001D316C">
              <w:t>20</w:t>
            </w:r>
            <w:r w:rsidR="00D47922">
              <w:t>22</w:t>
            </w:r>
            <w:r w:rsidR="00D47922" w:rsidRPr="001D316C">
              <w:t xml:space="preserve"> </w:t>
            </w:r>
            <w:r w:rsidRPr="001D316C">
              <w:t>г.) и изпраща</w:t>
            </w:r>
            <w:r w:rsidR="00277A81">
              <w:t>не</w:t>
            </w:r>
            <w:r w:rsidR="00D972A5">
              <w:t xml:space="preserve"> на уведомлението</w:t>
            </w:r>
            <w:r w:rsidRPr="001D316C">
              <w:t xml:space="preserve"> на eл. адрес natfund@minfin.bg.</w:t>
            </w:r>
          </w:p>
        </w:tc>
        <w:tc>
          <w:tcPr>
            <w:tcW w:w="2776" w:type="dxa"/>
            <w:shd w:val="clear" w:color="auto" w:fill="auto"/>
            <w:vAlign w:val="center"/>
          </w:tcPr>
          <w:p w14:paraId="41DA3C98" w14:textId="60B9A356" w:rsidR="00E54F52" w:rsidRPr="007A0D10" w:rsidRDefault="00E54F52" w:rsidP="00E54F52">
            <w:pPr>
              <w:jc w:val="both"/>
            </w:pPr>
            <w:r w:rsidRPr="00965B10">
              <w:t>Експерт от отдел СП на ОП, дирекция ФПСП</w:t>
            </w:r>
          </w:p>
        </w:tc>
        <w:tc>
          <w:tcPr>
            <w:tcW w:w="2813" w:type="dxa"/>
            <w:shd w:val="clear" w:color="auto" w:fill="auto"/>
            <w:vAlign w:val="center"/>
          </w:tcPr>
          <w:p w14:paraId="6C53723A" w14:textId="1284432C" w:rsidR="00E54F52" w:rsidRPr="003317D2" w:rsidRDefault="00E54F52" w:rsidP="00E54F52">
            <w:pPr>
              <w:jc w:val="both"/>
            </w:pPr>
            <w:r w:rsidRPr="00965B10">
              <w:t>До 5 работни дни след получаване на уведомление от дирекция УРК</w:t>
            </w:r>
          </w:p>
        </w:tc>
      </w:tr>
    </w:tbl>
    <w:p w14:paraId="6202BC0D" w14:textId="77777777" w:rsidR="00622A27" w:rsidRDefault="00622A27" w:rsidP="005740B0">
      <w:pPr>
        <w:spacing w:line="360" w:lineRule="auto"/>
        <w:ind w:firstLine="708"/>
        <w:jc w:val="both"/>
        <w:rPr>
          <w:b/>
        </w:rPr>
      </w:pPr>
    </w:p>
    <w:p w14:paraId="23010399" w14:textId="4C652CA1" w:rsidR="00C026E3" w:rsidRPr="005C4B83" w:rsidRDefault="005740B0" w:rsidP="006E75B4">
      <w:pPr>
        <w:spacing w:before="120" w:after="120" w:line="360" w:lineRule="auto"/>
        <w:ind w:firstLine="708"/>
        <w:jc w:val="both"/>
        <w:rPr>
          <w:b/>
        </w:rPr>
      </w:pPr>
      <w:bookmarkStart w:id="26" w:name="_Hlk159510706"/>
      <w:r w:rsidRPr="00CC65E6">
        <w:rPr>
          <w:b/>
        </w:rPr>
        <w:t>Процедура</w:t>
      </w:r>
      <w:r w:rsidR="006E75B4" w:rsidRPr="00CC65E6">
        <w:rPr>
          <w:b/>
        </w:rPr>
        <w:t>та</w:t>
      </w:r>
      <w:r w:rsidR="007344B7" w:rsidRPr="00CC65E6">
        <w:rPr>
          <w:b/>
        </w:rPr>
        <w:t xml:space="preserve"> (одитна пътека)</w:t>
      </w:r>
      <w:r w:rsidRPr="00CC65E6">
        <w:rPr>
          <w:b/>
        </w:rPr>
        <w:t xml:space="preserve"> </w:t>
      </w:r>
      <w:r w:rsidR="00102A11" w:rsidRPr="00CC65E6">
        <w:rPr>
          <w:b/>
        </w:rPr>
        <w:t xml:space="preserve">по </w:t>
      </w:r>
      <w:r w:rsidRPr="00CC65E6">
        <w:rPr>
          <w:b/>
        </w:rPr>
        <w:t xml:space="preserve">възстановяване </w:t>
      </w:r>
      <w:r w:rsidR="00102A11" w:rsidRPr="00CC65E6">
        <w:rPr>
          <w:b/>
        </w:rPr>
        <w:t xml:space="preserve">от бенефициентите </w:t>
      </w:r>
      <w:r w:rsidRPr="00CC65E6">
        <w:rPr>
          <w:b/>
        </w:rPr>
        <w:t xml:space="preserve">на </w:t>
      </w:r>
      <w:r w:rsidR="00102A11" w:rsidRPr="00CC65E6">
        <w:rPr>
          <w:b/>
        </w:rPr>
        <w:t xml:space="preserve">дължими </w:t>
      </w:r>
      <w:r w:rsidRPr="00CC65E6">
        <w:rPr>
          <w:b/>
        </w:rPr>
        <w:t>средства</w:t>
      </w:r>
      <w:r w:rsidR="00E13B11" w:rsidRPr="00CC65E6">
        <w:rPr>
          <w:b/>
        </w:rPr>
        <w:t xml:space="preserve"> по издадени актове </w:t>
      </w:r>
      <w:r w:rsidR="003C029F" w:rsidRPr="00CC65E6">
        <w:rPr>
          <w:b/>
        </w:rPr>
        <w:t>за установяване на недължимо платена или надплатена, както и неправомерно получена или неправомерно усвоена сума по чл. 64, ал. 3 от ЗУСЕФСУ</w:t>
      </w:r>
      <w:r w:rsidR="006E75B4" w:rsidRPr="00CC65E6">
        <w:rPr>
          <w:b/>
        </w:rPr>
        <w:t>, е както следва</w:t>
      </w:r>
      <w:r w:rsidRPr="00CC65E6">
        <w:rPr>
          <w:b/>
        </w:rPr>
        <w:t>:</w:t>
      </w:r>
    </w:p>
    <w:tbl>
      <w:tblPr>
        <w:tblW w:w="9344" w:type="dxa"/>
        <w:jc w:val="center"/>
        <w:tblCellSpacing w:w="20" w:type="dxa"/>
        <w:tblBorders>
          <w:top w:val="threeDEmboss" w:sz="24" w:space="0" w:color="auto"/>
          <w:left w:val="outset" w:sz="6" w:space="0" w:color="auto"/>
          <w:bottom w:val="threeDEmboss" w:sz="24" w:space="0" w:color="auto"/>
          <w:right w:val="outset" w:sz="6" w:space="0" w:color="auto"/>
          <w:insideH w:val="outset" w:sz="6" w:space="0" w:color="auto"/>
          <w:insideV w:val="outset" w:sz="6" w:space="0" w:color="auto"/>
        </w:tblBorders>
        <w:tblLook w:val="01E0" w:firstRow="1" w:lastRow="1" w:firstColumn="1" w:lastColumn="1" w:noHBand="0" w:noVBand="0"/>
      </w:tblPr>
      <w:tblGrid>
        <w:gridCol w:w="1236"/>
        <w:gridCol w:w="3374"/>
        <w:gridCol w:w="2005"/>
        <w:gridCol w:w="2729"/>
      </w:tblGrid>
      <w:tr w:rsidR="005E3322" w:rsidRPr="00C95E3C" w14:paraId="5A911BF3" w14:textId="77777777" w:rsidTr="00FB60F6">
        <w:trPr>
          <w:trHeight w:val="326"/>
          <w:tblCellSpacing w:w="20" w:type="dxa"/>
          <w:jc w:val="center"/>
        </w:trPr>
        <w:tc>
          <w:tcPr>
            <w:tcW w:w="1176" w:type="dxa"/>
            <w:shd w:val="clear" w:color="auto" w:fill="F2F2F2" w:themeFill="background1" w:themeFillShade="F2"/>
            <w:vAlign w:val="center"/>
          </w:tcPr>
          <w:p w14:paraId="78F3DC2C" w14:textId="77777777" w:rsidR="00C026E3" w:rsidRPr="00FB0B49" w:rsidRDefault="00C026E3" w:rsidP="00201CF7">
            <w:pPr>
              <w:spacing w:line="360" w:lineRule="auto"/>
              <w:jc w:val="center"/>
            </w:pPr>
            <w:bookmarkStart w:id="27" w:name="_Hlk130298799"/>
            <w:bookmarkEnd w:id="26"/>
            <w:r w:rsidRPr="005C4B83">
              <w:rPr>
                <w:b/>
              </w:rPr>
              <w:lastRenderedPageBreak/>
              <w:t>№</w:t>
            </w:r>
          </w:p>
        </w:tc>
        <w:tc>
          <w:tcPr>
            <w:tcW w:w="3334" w:type="dxa"/>
            <w:shd w:val="clear" w:color="auto" w:fill="F2F2F2" w:themeFill="background1" w:themeFillShade="F2"/>
            <w:vAlign w:val="center"/>
          </w:tcPr>
          <w:p w14:paraId="3E526AC9" w14:textId="77777777" w:rsidR="00C026E3" w:rsidRPr="00FB0B49" w:rsidRDefault="00C026E3" w:rsidP="00201CF7">
            <w:pPr>
              <w:spacing w:line="360" w:lineRule="auto"/>
              <w:jc w:val="center"/>
            </w:pPr>
            <w:r w:rsidRPr="005C4B83">
              <w:rPr>
                <w:b/>
              </w:rPr>
              <w:t>Действие</w:t>
            </w:r>
          </w:p>
        </w:tc>
        <w:tc>
          <w:tcPr>
            <w:tcW w:w="1965" w:type="dxa"/>
            <w:shd w:val="clear" w:color="auto" w:fill="F2F2F2" w:themeFill="background1" w:themeFillShade="F2"/>
            <w:vAlign w:val="center"/>
          </w:tcPr>
          <w:p w14:paraId="7AD782F3" w14:textId="77777777" w:rsidR="00C026E3" w:rsidRPr="00FB0B49" w:rsidRDefault="00C026E3" w:rsidP="00201CF7">
            <w:pPr>
              <w:spacing w:line="360" w:lineRule="auto"/>
              <w:jc w:val="center"/>
            </w:pPr>
            <w:r w:rsidRPr="005C4B83">
              <w:rPr>
                <w:b/>
              </w:rPr>
              <w:t>Отговорно лице</w:t>
            </w:r>
          </w:p>
        </w:tc>
        <w:tc>
          <w:tcPr>
            <w:tcW w:w="2669" w:type="dxa"/>
            <w:shd w:val="clear" w:color="auto" w:fill="F2F2F2" w:themeFill="background1" w:themeFillShade="F2"/>
            <w:vAlign w:val="center"/>
          </w:tcPr>
          <w:p w14:paraId="38C78DA1" w14:textId="77777777" w:rsidR="00C026E3" w:rsidRPr="00FB0B49" w:rsidRDefault="00C026E3" w:rsidP="00201CF7">
            <w:pPr>
              <w:spacing w:line="360" w:lineRule="auto"/>
              <w:jc w:val="center"/>
            </w:pPr>
            <w:r w:rsidRPr="005C4B83">
              <w:rPr>
                <w:b/>
              </w:rPr>
              <w:t>Срок</w:t>
            </w:r>
          </w:p>
        </w:tc>
      </w:tr>
      <w:tr w:rsidR="00630BC0" w:rsidRPr="00C95E3C" w14:paraId="51F09EF6" w14:textId="77777777" w:rsidTr="00FB60F6">
        <w:trPr>
          <w:trHeight w:val="839"/>
          <w:tblCellSpacing w:w="20" w:type="dxa"/>
          <w:jc w:val="center"/>
        </w:trPr>
        <w:tc>
          <w:tcPr>
            <w:tcW w:w="1176" w:type="dxa"/>
            <w:shd w:val="clear" w:color="auto" w:fill="D9D9D9" w:themeFill="background1" w:themeFillShade="D9"/>
            <w:vAlign w:val="center"/>
          </w:tcPr>
          <w:p w14:paraId="0BEA178A" w14:textId="2B186CA7" w:rsidR="006F6024" w:rsidRPr="00AC6F19" w:rsidRDefault="00095F92" w:rsidP="00AC6F19">
            <w:pPr>
              <w:pStyle w:val="ListParagraph"/>
              <w:spacing w:line="360" w:lineRule="auto"/>
              <w:ind w:left="-23" w:right="90"/>
              <w:jc w:val="both"/>
              <w:rPr>
                <w:lang w:val="en-US"/>
              </w:rPr>
            </w:pPr>
            <w:r>
              <w:t>1.</w:t>
            </w:r>
          </w:p>
        </w:tc>
        <w:tc>
          <w:tcPr>
            <w:tcW w:w="3334" w:type="dxa"/>
            <w:shd w:val="clear" w:color="auto" w:fill="auto"/>
            <w:vAlign w:val="center"/>
          </w:tcPr>
          <w:p w14:paraId="24FAD283" w14:textId="41A48C95" w:rsidR="00FF53E2" w:rsidRDefault="003C029F">
            <w:pPr>
              <w:jc w:val="both"/>
            </w:pPr>
            <w:r>
              <w:rPr>
                <w:iCs/>
              </w:rPr>
              <w:t xml:space="preserve">Изготвяне на мотивирано писмо </w:t>
            </w:r>
            <w:r w:rsidR="00B82687" w:rsidRPr="005D1FDC">
              <w:rPr>
                <w:iCs/>
              </w:rPr>
              <w:t xml:space="preserve">до бенефициента </w:t>
            </w:r>
            <w:r w:rsidR="00B82687" w:rsidRPr="009304D8">
              <w:t xml:space="preserve">относно </w:t>
            </w:r>
            <w:r w:rsidR="00B82687" w:rsidRPr="003C029F">
              <w:t>съществуващо съмнение за</w:t>
            </w:r>
            <w:r w:rsidR="00B82687" w:rsidRPr="009304D8">
              <w:t xml:space="preserve"> </w:t>
            </w:r>
            <w:r w:rsidR="00B82687" w:rsidRPr="006D2202">
              <w:t>недължимо платена или надплатена сума, или неправомерно получена или неправомерно усвоена сума, за което се предлага да бъде издаден</w:t>
            </w:r>
            <w:r w:rsidRPr="00BF0942">
              <w:t xml:space="preserve">о Решение за </w:t>
            </w:r>
            <w:r w:rsidRPr="00022DC1">
              <w:t xml:space="preserve">отказ от верификация </w:t>
            </w:r>
            <w:r w:rsidR="00B82687" w:rsidRPr="00022DC1">
              <w:t xml:space="preserve">– </w:t>
            </w:r>
            <w:r w:rsidR="00B82687" w:rsidRPr="00022DC1">
              <w:rPr>
                <w:b/>
                <w:bCs/>
                <w:i/>
                <w:iCs/>
              </w:rPr>
              <w:t xml:space="preserve">Приложение </w:t>
            </w:r>
            <w:r w:rsidR="00DB4467" w:rsidRPr="00022DC1">
              <w:rPr>
                <w:b/>
                <w:bCs/>
                <w:i/>
                <w:iCs/>
              </w:rPr>
              <w:t>5</w:t>
            </w:r>
            <w:r w:rsidR="00170E31" w:rsidRPr="00022DC1">
              <w:rPr>
                <w:b/>
                <w:bCs/>
                <w:i/>
                <w:iCs/>
              </w:rPr>
              <w:t>.</w:t>
            </w:r>
            <w:r w:rsidR="00FE508C">
              <w:rPr>
                <w:b/>
                <w:bCs/>
                <w:i/>
                <w:iCs/>
              </w:rPr>
              <w:t>8</w:t>
            </w:r>
            <w:r w:rsidR="00B82687" w:rsidRPr="00022DC1">
              <w:rPr>
                <w:b/>
                <w:bCs/>
                <w:i/>
                <w:iCs/>
              </w:rPr>
              <w:t>.</w:t>
            </w:r>
            <w:r w:rsidR="00277A81" w:rsidRPr="00611160">
              <w:t xml:space="preserve"> </w:t>
            </w:r>
          </w:p>
          <w:p w14:paraId="2A0876F3" w14:textId="77777777" w:rsidR="00FF53E2" w:rsidRDefault="00FF53E2">
            <w:pPr>
              <w:jc w:val="both"/>
            </w:pPr>
          </w:p>
          <w:p w14:paraId="2E95CFF1" w14:textId="74E75BB2" w:rsidR="00B82687" w:rsidRDefault="00277A81">
            <w:pPr>
              <w:jc w:val="both"/>
            </w:pPr>
            <w:r w:rsidRPr="00611160">
              <w:t>Приложението</w:t>
            </w:r>
            <w:r w:rsidR="00B82687" w:rsidRPr="00A62223">
              <w:t xml:space="preserve"> от глава </w:t>
            </w:r>
            <w:r w:rsidR="00610283">
              <w:t>5</w:t>
            </w:r>
            <w:r w:rsidR="00610283" w:rsidRPr="00A62223">
              <w:t xml:space="preserve"> </w:t>
            </w:r>
            <w:r w:rsidR="00B82687" w:rsidRPr="00A62223">
              <w:t>на Наръчника с</w:t>
            </w:r>
            <w:r w:rsidR="00B82687" w:rsidRPr="0084618E">
              <w:t xml:space="preserve">е </w:t>
            </w:r>
            <w:r w:rsidRPr="0084618E">
              <w:t>въвежда</w:t>
            </w:r>
            <w:r w:rsidR="00B82687" w:rsidRPr="0084618E">
              <w:t xml:space="preserve"> в</w:t>
            </w:r>
            <w:r w:rsidR="00B82687" w:rsidRPr="00CF593C">
              <w:t xml:space="preserve"> </w:t>
            </w:r>
            <w:r w:rsidR="00B82687">
              <w:t>Е</w:t>
            </w:r>
            <w:r w:rsidR="00B82687" w:rsidRPr="00CF593C">
              <w:t xml:space="preserve">вентис от изготвилия го служител от отдел </w:t>
            </w:r>
            <w:r>
              <w:t>ФВ</w:t>
            </w:r>
            <w:r w:rsidR="00B82687" w:rsidRPr="00CF593C">
              <w:t xml:space="preserve"> </w:t>
            </w:r>
            <w:r>
              <w:t xml:space="preserve">на </w:t>
            </w:r>
            <w:r w:rsidRPr="00CF593C">
              <w:t>ГД „Верификация“</w:t>
            </w:r>
            <w:r>
              <w:t xml:space="preserve"> </w:t>
            </w:r>
            <w:r w:rsidR="00B82687" w:rsidRPr="00CF593C">
              <w:t>за съгласуване</w:t>
            </w:r>
            <w:r>
              <w:t>.</w:t>
            </w:r>
          </w:p>
        </w:tc>
        <w:tc>
          <w:tcPr>
            <w:tcW w:w="1965" w:type="dxa"/>
            <w:shd w:val="clear" w:color="auto" w:fill="auto"/>
            <w:vAlign w:val="center"/>
          </w:tcPr>
          <w:p w14:paraId="44571CFA" w14:textId="448AA23E" w:rsidR="006F6024" w:rsidRDefault="002E707F" w:rsidP="00405C71">
            <w:pPr>
              <w:jc w:val="both"/>
            </w:pPr>
            <w:r w:rsidRPr="003735FC">
              <w:t>Експерт от отдел</w:t>
            </w:r>
            <w:r>
              <w:t xml:space="preserve"> </w:t>
            </w:r>
            <w:r w:rsidR="00405C71" w:rsidRPr="00AC6F19">
              <w:t>ФВ</w:t>
            </w:r>
            <w:r w:rsidRPr="00AC6F19">
              <w:t xml:space="preserve">, </w:t>
            </w:r>
            <w:r w:rsidR="006F6024" w:rsidRPr="00791284">
              <w:t>ГД „Верификация“</w:t>
            </w:r>
          </w:p>
        </w:tc>
        <w:tc>
          <w:tcPr>
            <w:tcW w:w="2669" w:type="dxa"/>
            <w:shd w:val="clear" w:color="auto" w:fill="auto"/>
            <w:vAlign w:val="center"/>
          </w:tcPr>
          <w:p w14:paraId="5CFF8726" w14:textId="6AB5BA97" w:rsidR="006F6024" w:rsidRPr="005C4B83" w:rsidRDefault="006F6024" w:rsidP="00201CF7">
            <w:pPr>
              <w:jc w:val="both"/>
            </w:pPr>
          </w:p>
        </w:tc>
      </w:tr>
      <w:tr w:rsidR="00630BC0" w:rsidRPr="00C95E3C" w14:paraId="0C059800" w14:textId="77777777" w:rsidTr="00FB60F6">
        <w:trPr>
          <w:trHeight w:val="839"/>
          <w:tblCellSpacing w:w="20" w:type="dxa"/>
          <w:jc w:val="center"/>
        </w:trPr>
        <w:tc>
          <w:tcPr>
            <w:tcW w:w="1176" w:type="dxa"/>
            <w:shd w:val="clear" w:color="auto" w:fill="D9D9D9" w:themeFill="background1" w:themeFillShade="D9"/>
            <w:vAlign w:val="center"/>
          </w:tcPr>
          <w:p w14:paraId="42A602AC" w14:textId="46305B2B" w:rsidR="002E707F" w:rsidRDefault="002E707F">
            <w:pPr>
              <w:spacing w:line="360" w:lineRule="auto"/>
              <w:ind w:right="90"/>
              <w:jc w:val="both"/>
            </w:pPr>
            <w:r>
              <w:t>2.</w:t>
            </w:r>
          </w:p>
        </w:tc>
        <w:tc>
          <w:tcPr>
            <w:tcW w:w="3334" w:type="dxa"/>
            <w:shd w:val="clear" w:color="auto" w:fill="auto"/>
            <w:vAlign w:val="center"/>
          </w:tcPr>
          <w:p w14:paraId="75C14EC8" w14:textId="2E0F265B" w:rsidR="002E707F" w:rsidRDefault="002E707F" w:rsidP="00AF4076">
            <w:pPr>
              <w:jc w:val="both"/>
            </w:pPr>
            <w:r>
              <w:t xml:space="preserve">Съгласуване на </w:t>
            </w:r>
            <w:r w:rsidRPr="005D1FDC">
              <w:rPr>
                <w:iCs/>
              </w:rPr>
              <w:t>писмо</w:t>
            </w:r>
            <w:r>
              <w:rPr>
                <w:iCs/>
              </w:rPr>
              <w:t>то</w:t>
            </w:r>
            <w:r w:rsidRPr="005D1FDC">
              <w:rPr>
                <w:iCs/>
              </w:rPr>
              <w:t xml:space="preserve"> до бенефициента </w:t>
            </w:r>
            <w:r w:rsidRPr="005C4B83">
              <w:t>в деловодната система Евентис</w:t>
            </w:r>
            <w:r w:rsidR="00277A81">
              <w:t>.</w:t>
            </w:r>
          </w:p>
        </w:tc>
        <w:tc>
          <w:tcPr>
            <w:tcW w:w="1965" w:type="dxa"/>
            <w:shd w:val="clear" w:color="auto" w:fill="auto"/>
            <w:vAlign w:val="center"/>
          </w:tcPr>
          <w:p w14:paraId="13F847BE" w14:textId="7304F4EE" w:rsidR="002E707F" w:rsidDel="006F6024" w:rsidRDefault="002E707F" w:rsidP="002E707F">
            <w:pPr>
              <w:jc w:val="both"/>
            </w:pPr>
            <w:r w:rsidRPr="00791284">
              <w:t>Началник на отдел ТВ</w:t>
            </w:r>
            <w:r w:rsidR="006D276F">
              <w:t>/Началник на отдел КВВ</w:t>
            </w:r>
            <w:r w:rsidRPr="00791284">
              <w:t>, началник на отдел ФВ и Главен директор на ГД „Верификация“</w:t>
            </w:r>
          </w:p>
        </w:tc>
        <w:tc>
          <w:tcPr>
            <w:tcW w:w="2669" w:type="dxa"/>
            <w:shd w:val="clear" w:color="auto" w:fill="auto"/>
            <w:vAlign w:val="center"/>
          </w:tcPr>
          <w:p w14:paraId="36E50BE1" w14:textId="5DD1004F" w:rsidR="002E707F" w:rsidRPr="005C4B83" w:rsidRDefault="002E707F" w:rsidP="002E707F">
            <w:pPr>
              <w:jc w:val="both"/>
            </w:pPr>
          </w:p>
        </w:tc>
      </w:tr>
      <w:tr w:rsidR="00FE0C6B" w:rsidRPr="00FE0C6B" w14:paraId="13B14DEA" w14:textId="77777777" w:rsidTr="00FB60F6">
        <w:trPr>
          <w:trHeight w:val="839"/>
          <w:tblCellSpacing w:w="20" w:type="dxa"/>
          <w:jc w:val="center"/>
        </w:trPr>
        <w:tc>
          <w:tcPr>
            <w:tcW w:w="1176" w:type="dxa"/>
            <w:shd w:val="clear" w:color="auto" w:fill="D9D9D9" w:themeFill="background1" w:themeFillShade="D9"/>
            <w:vAlign w:val="center"/>
          </w:tcPr>
          <w:p w14:paraId="0AA67130" w14:textId="47670CCB" w:rsidR="00602E0A" w:rsidRPr="00E54ED0" w:rsidRDefault="00630BC0" w:rsidP="00602E0A">
            <w:pPr>
              <w:spacing w:line="360" w:lineRule="auto"/>
              <w:ind w:right="90"/>
              <w:jc w:val="both"/>
            </w:pPr>
            <w:r w:rsidRPr="00E54ED0">
              <w:t>3.</w:t>
            </w:r>
          </w:p>
        </w:tc>
        <w:tc>
          <w:tcPr>
            <w:tcW w:w="3334" w:type="dxa"/>
            <w:shd w:val="clear" w:color="auto" w:fill="auto"/>
            <w:vAlign w:val="center"/>
          </w:tcPr>
          <w:p w14:paraId="2E50E40E" w14:textId="3EA35FC6" w:rsidR="00602E0A" w:rsidRPr="00E54ED0" w:rsidRDefault="00602E0A" w:rsidP="00602E0A">
            <w:pPr>
              <w:jc w:val="both"/>
            </w:pPr>
            <w:r w:rsidRPr="00E54ED0">
              <w:t>Съгласуване на писмото до бенефициента в деловодната система Евентис.</w:t>
            </w:r>
          </w:p>
        </w:tc>
        <w:tc>
          <w:tcPr>
            <w:tcW w:w="1965" w:type="dxa"/>
            <w:shd w:val="clear" w:color="auto" w:fill="auto"/>
            <w:vAlign w:val="center"/>
          </w:tcPr>
          <w:p w14:paraId="7049B31B" w14:textId="60B209F7" w:rsidR="00602E0A" w:rsidRPr="00E54ED0" w:rsidRDefault="00630BC0" w:rsidP="00602E0A">
            <w:pPr>
              <w:jc w:val="both"/>
            </w:pPr>
            <w:r w:rsidRPr="00E54ED0">
              <w:t xml:space="preserve">Директор на дирекция </w:t>
            </w:r>
            <w:r w:rsidR="00A558E7" w:rsidRPr="00E54ED0">
              <w:t xml:space="preserve"> </w:t>
            </w:r>
            <w:r w:rsidR="009570C7" w:rsidRPr="00E54ED0">
              <w:t>ФПСП</w:t>
            </w:r>
          </w:p>
        </w:tc>
        <w:tc>
          <w:tcPr>
            <w:tcW w:w="2669" w:type="dxa"/>
            <w:shd w:val="clear" w:color="auto" w:fill="auto"/>
            <w:vAlign w:val="center"/>
          </w:tcPr>
          <w:p w14:paraId="5668F5FA" w14:textId="6695DBFD" w:rsidR="00602E0A" w:rsidRPr="00E54ED0" w:rsidRDefault="00461066" w:rsidP="00602E0A">
            <w:pPr>
              <w:jc w:val="both"/>
            </w:pPr>
            <w:r w:rsidRPr="00E54ED0">
              <w:t>1 ден</w:t>
            </w:r>
          </w:p>
        </w:tc>
      </w:tr>
      <w:tr w:rsidR="00630BC0" w:rsidRPr="00C95E3C" w14:paraId="18253F49" w14:textId="77777777" w:rsidTr="00FB60F6">
        <w:trPr>
          <w:tblCellSpacing w:w="20" w:type="dxa"/>
          <w:jc w:val="center"/>
        </w:trPr>
        <w:tc>
          <w:tcPr>
            <w:tcW w:w="1176" w:type="dxa"/>
            <w:shd w:val="clear" w:color="auto" w:fill="D9D9D9" w:themeFill="background1" w:themeFillShade="D9"/>
            <w:vAlign w:val="center"/>
          </w:tcPr>
          <w:p w14:paraId="220CD0BF" w14:textId="2DD95D9E" w:rsidR="00630BC0" w:rsidRDefault="00DB24BE" w:rsidP="00602E0A">
            <w:pPr>
              <w:spacing w:line="360" w:lineRule="auto"/>
              <w:ind w:right="90"/>
              <w:jc w:val="both"/>
            </w:pPr>
            <w:r>
              <w:t>4</w:t>
            </w:r>
            <w:r w:rsidR="00630BC0">
              <w:t>.</w:t>
            </w:r>
          </w:p>
        </w:tc>
        <w:tc>
          <w:tcPr>
            <w:tcW w:w="3334" w:type="dxa"/>
            <w:shd w:val="clear" w:color="auto" w:fill="auto"/>
            <w:vAlign w:val="center"/>
          </w:tcPr>
          <w:p w14:paraId="60B0E1E3" w14:textId="75F80750" w:rsidR="00630BC0" w:rsidRPr="00096BB6" w:rsidRDefault="00630BC0" w:rsidP="00602E0A">
            <w:pPr>
              <w:jc w:val="both"/>
            </w:pPr>
            <w:r>
              <w:t xml:space="preserve">Подписване на </w:t>
            </w:r>
            <w:r w:rsidRPr="00630BC0">
              <w:t xml:space="preserve">писмото </w:t>
            </w:r>
          </w:p>
        </w:tc>
        <w:tc>
          <w:tcPr>
            <w:tcW w:w="1965" w:type="dxa"/>
            <w:shd w:val="clear" w:color="auto" w:fill="auto"/>
            <w:vAlign w:val="center"/>
          </w:tcPr>
          <w:p w14:paraId="7CD6ABA3" w14:textId="7FFA88A4" w:rsidR="00630BC0" w:rsidRPr="00AC6F19" w:rsidRDefault="00630BC0" w:rsidP="00602E0A">
            <w:pPr>
              <w:jc w:val="both"/>
            </w:pPr>
            <w:r w:rsidRPr="00630BC0">
              <w:t xml:space="preserve">Ръководител на УО </w:t>
            </w:r>
            <w:r w:rsidR="0036115A">
              <w:t>на ПО</w:t>
            </w:r>
          </w:p>
        </w:tc>
        <w:tc>
          <w:tcPr>
            <w:tcW w:w="2669" w:type="dxa"/>
            <w:shd w:val="clear" w:color="auto" w:fill="auto"/>
            <w:vAlign w:val="center"/>
          </w:tcPr>
          <w:p w14:paraId="528374D0" w14:textId="77777777" w:rsidR="00630BC0" w:rsidRDefault="00630BC0" w:rsidP="00602E0A">
            <w:pPr>
              <w:jc w:val="both"/>
            </w:pPr>
          </w:p>
        </w:tc>
      </w:tr>
      <w:tr w:rsidR="005E3322" w:rsidRPr="00C95E3C" w14:paraId="0F73B5EA" w14:textId="77777777" w:rsidTr="00FB60F6">
        <w:trPr>
          <w:tblCellSpacing w:w="20" w:type="dxa"/>
          <w:jc w:val="center"/>
        </w:trPr>
        <w:tc>
          <w:tcPr>
            <w:tcW w:w="1176" w:type="dxa"/>
            <w:shd w:val="clear" w:color="auto" w:fill="D9D9D9" w:themeFill="background1" w:themeFillShade="D9"/>
            <w:vAlign w:val="center"/>
          </w:tcPr>
          <w:p w14:paraId="69D08A6A" w14:textId="06E9532A" w:rsidR="00602E0A" w:rsidRPr="00AC6F19" w:rsidRDefault="00DB24BE" w:rsidP="00602E0A">
            <w:pPr>
              <w:spacing w:line="360" w:lineRule="auto"/>
              <w:ind w:right="90"/>
              <w:jc w:val="both"/>
              <w:rPr>
                <w:lang w:val="en-US"/>
              </w:rPr>
            </w:pPr>
            <w:r>
              <w:t>5</w:t>
            </w:r>
            <w:r w:rsidR="00602E0A">
              <w:t>.</w:t>
            </w:r>
          </w:p>
        </w:tc>
        <w:tc>
          <w:tcPr>
            <w:tcW w:w="3334" w:type="dxa"/>
            <w:shd w:val="clear" w:color="auto" w:fill="auto"/>
            <w:vAlign w:val="center"/>
          </w:tcPr>
          <w:p w14:paraId="005AE8C4" w14:textId="0233B9CA" w:rsidR="00602E0A" w:rsidRPr="00096BB6" w:rsidRDefault="00602E0A" w:rsidP="00602E0A">
            <w:pPr>
              <w:jc w:val="both"/>
            </w:pPr>
            <w:r w:rsidRPr="00096BB6">
              <w:t>Изпращане на писмото чрез ИСУН след подписването му от Р</w:t>
            </w:r>
            <w:r>
              <w:t xml:space="preserve">ъководителя на </w:t>
            </w:r>
            <w:r w:rsidRPr="00096BB6">
              <w:t>УО</w:t>
            </w:r>
            <w:r w:rsidRPr="00096BB6">
              <w:rPr>
                <w:lang w:val="en-US"/>
              </w:rPr>
              <w:t xml:space="preserve"> </w:t>
            </w:r>
            <w:r w:rsidRPr="00096BB6" w:rsidDel="00C174AC">
              <w:t xml:space="preserve"> </w:t>
            </w:r>
          </w:p>
        </w:tc>
        <w:tc>
          <w:tcPr>
            <w:tcW w:w="1965" w:type="dxa"/>
            <w:shd w:val="clear" w:color="auto" w:fill="auto"/>
            <w:vAlign w:val="center"/>
          </w:tcPr>
          <w:p w14:paraId="3AA05C07" w14:textId="0FDB03AA" w:rsidR="00602E0A" w:rsidRPr="00096BB6" w:rsidRDefault="00602E0A" w:rsidP="00602E0A">
            <w:pPr>
              <w:jc w:val="both"/>
            </w:pPr>
            <w:r w:rsidRPr="00AC6F19">
              <w:t xml:space="preserve">Експерт от отдел ФВ, </w:t>
            </w:r>
            <w:r w:rsidRPr="00096BB6">
              <w:t>ГД „Верификация“</w:t>
            </w:r>
          </w:p>
        </w:tc>
        <w:tc>
          <w:tcPr>
            <w:tcW w:w="2669" w:type="dxa"/>
            <w:shd w:val="clear" w:color="auto" w:fill="auto"/>
            <w:vAlign w:val="center"/>
          </w:tcPr>
          <w:p w14:paraId="34F7548F" w14:textId="7FD2BBF5" w:rsidR="00602E0A" w:rsidRDefault="00602E0A" w:rsidP="00602E0A">
            <w:pPr>
              <w:jc w:val="both"/>
            </w:pPr>
          </w:p>
        </w:tc>
      </w:tr>
      <w:tr w:rsidR="005E3322" w:rsidRPr="00C95E3C" w14:paraId="6DDFA654" w14:textId="77777777" w:rsidTr="00FB60F6">
        <w:trPr>
          <w:tblCellSpacing w:w="20" w:type="dxa"/>
          <w:jc w:val="center"/>
        </w:trPr>
        <w:tc>
          <w:tcPr>
            <w:tcW w:w="1176" w:type="dxa"/>
            <w:shd w:val="clear" w:color="auto" w:fill="D9D9D9" w:themeFill="background1" w:themeFillShade="D9"/>
            <w:vAlign w:val="center"/>
          </w:tcPr>
          <w:p w14:paraId="65167BD1" w14:textId="402820CA" w:rsidR="00602E0A" w:rsidRPr="00AC6F19" w:rsidRDefault="00DB24BE" w:rsidP="00602E0A">
            <w:pPr>
              <w:spacing w:line="360" w:lineRule="auto"/>
              <w:ind w:right="90"/>
              <w:jc w:val="both"/>
              <w:rPr>
                <w:lang w:val="en-US"/>
              </w:rPr>
            </w:pPr>
            <w:r>
              <w:t>6</w:t>
            </w:r>
            <w:r w:rsidR="00602E0A">
              <w:t>.</w:t>
            </w:r>
          </w:p>
        </w:tc>
        <w:tc>
          <w:tcPr>
            <w:tcW w:w="3334" w:type="dxa"/>
            <w:shd w:val="clear" w:color="auto" w:fill="auto"/>
            <w:vAlign w:val="center"/>
          </w:tcPr>
          <w:p w14:paraId="2A98E867" w14:textId="58A8D041" w:rsidR="00602E0A" w:rsidRPr="00E35F63" w:rsidRDefault="0084114C" w:rsidP="00602E0A">
            <w:pPr>
              <w:jc w:val="both"/>
            </w:pPr>
            <w:r w:rsidRPr="00BF0942">
              <w:t xml:space="preserve">Въвеждане на дължимата сума в Регистър </w:t>
            </w:r>
            <w:r w:rsidR="00CC65E6" w:rsidRPr="00BF0942">
              <w:t>на дължими суми за възстановяване</w:t>
            </w:r>
            <w:r w:rsidR="00022DC1">
              <w:t xml:space="preserve"> </w:t>
            </w:r>
            <w:r w:rsidRPr="00BF0942">
              <w:t xml:space="preserve"> – Приложение </w:t>
            </w:r>
            <w:r w:rsidR="006031E9">
              <w:t>7</w:t>
            </w:r>
            <w:r w:rsidR="00CC65E6" w:rsidRPr="00BF0942">
              <w:t>.11</w:t>
            </w:r>
            <w:r w:rsidRPr="00BF0942">
              <w:t xml:space="preserve"> с датата на уведомяване на бенефициента </w:t>
            </w:r>
            <w:r w:rsidRPr="00BF0942">
              <w:lastRenderedPageBreak/>
              <w:t>в ИСУН и въвеждане на седем дневен срок за доброволно възстановяване</w:t>
            </w:r>
            <w:r w:rsidRPr="006D2202">
              <w:t>.</w:t>
            </w:r>
          </w:p>
        </w:tc>
        <w:tc>
          <w:tcPr>
            <w:tcW w:w="1965" w:type="dxa"/>
            <w:shd w:val="clear" w:color="auto" w:fill="auto"/>
            <w:vAlign w:val="center"/>
          </w:tcPr>
          <w:p w14:paraId="47188B56" w14:textId="0F9AD567" w:rsidR="00602E0A" w:rsidRPr="00E35F63" w:rsidRDefault="00602E0A" w:rsidP="00602E0A">
            <w:pPr>
              <w:jc w:val="both"/>
            </w:pPr>
            <w:r w:rsidRPr="00E35F63">
              <w:lastRenderedPageBreak/>
              <w:t>Експерт от отдел СП на ОП, дирекция ФПСП</w:t>
            </w:r>
          </w:p>
        </w:tc>
        <w:tc>
          <w:tcPr>
            <w:tcW w:w="2669" w:type="dxa"/>
            <w:shd w:val="clear" w:color="auto" w:fill="auto"/>
            <w:vAlign w:val="center"/>
          </w:tcPr>
          <w:p w14:paraId="13A64CDE" w14:textId="7D8E5A68" w:rsidR="00602E0A" w:rsidRPr="00E35F63" w:rsidRDefault="00602E0A" w:rsidP="00602E0A">
            <w:pPr>
              <w:jc w:val="both"/>
            </w:pPr>
            <w:r w:rsidRPr="00E35F63">
              <w:t>До 5 дни след уведомяването</w:t>
            </w:r>
          </w:p>
        </w:tc>
      </w:tr>
      <w:tr w:rsidR="005E3322" w:rsidRPr="00C95E3C" w14:paraId="503D6919" w14:textId="77777777" w:rsidTr="00FB60F6">
        <w:trPr>
          <w:tblCellSpacing w:w="20" w:type="dxa"/>
          <w:jc w:val="center"/>
        </w:trPr>
        <w:tc>
          <w:tcPr>
            <w:tcW w:w="1176" w:type="dxa"/>
            <w:shd w:val="clear" w:color="auto" w:fill="D9D9D9" w:themeFill="background1" w:themeFillShade="D9"/>
            <w:vAlign w:val="center"/>
          </w:tcPr>
          <w:p w14:paraId="37FCE1DF" w14:textId="3E52ACB3" w:rsidR="00602E0A" w:rsidRPr="00AC6F19" w:rsidRDefault="00DB24BE" w:rsidP="00602E0A">
            <w:pPr>
              <w:spacing w:line="360" w:lineRule="auto"/>
              <w:ind w:right="90"/>
              <w:jc w:val="both"/>
              <w:rPr>
                <w:lang w:val="en-US"/>
              </w:rPr>
            </w:pPr>
            <w:r>
              <w:t>7</w:t>
            </w:r>
            <w:r w:rsidR="00602E0A">
              <w:t>.</w:t>
            </w:r>
          </w:p>
        </w:tc>
        <w:tc>
          <w:tcPr>
            <w:tcW w:w="3334" w:type="dxa"/>
            <w:shd w:val="clear" w:color="auto" w:fill="auto"/>
            <w:vAlign w:val="center"/>
          </w:tcPr>
          <w:p w14:paraId="7446E13A" w14:textId="43457EA6" w:rsidR="00602E0A" w:rsidRPr="008D371F" w:rsidRDefault="00602E0A" w:rsidP="00602E0A">
            <w:pPr>
              <w:jc w:val="both"/>
            </w:pPr>
            <w:r w:rsidRPr="001D316C">
              <w:t>При възстановяване на дължима</w:t>
            </w:r>
            <w:r>
              <w:t xml:space="preserve">та сума в </w:t>
            </w:r>
            <w:r w:rsidRPr="001D316C">
              <w:t>срок</w:t>
            </w:r>
            <w:r w:rsidR="00FF53E2">
              <w:t>а</w:t>
            </w:r>
            <w:r w:rsidRPr="001D316C">
              <w:t xml:space="preserve"> за доброволно възстановяване</w:t>
            </w:r>
            <w:r>
              <w:t xml:space="preserve"> по банков път</w:t>
            </w:r>
            <w:r w:rsidR="003C029F">
              <w:t xml:space="preserve"> </w:t>
            </w:r>
            <w:r w:rsidRPr="001D316C">
              <w:t>същата се въвежда в модул</w:t>
            </w:r>
            <w:r w:rsidR="0084114C">
              <w:t xml:space="preserve"> „Дългове към договор“ и модул</w:t>
            </w:r>
            <w:r w:rsidRPr="001D316C">
              <w:t xml:space="preserve"> „Възстановени суми по дългове” в ИСУН</w:t>
            </w:r>
            <w:r w:rsidR="0084114C">
              <w:t xml:space="preserve"> с датата на възстановяването</w:t>
            </w:r>
            <w:r w:rsidRPr="001D316C">
              <w:t xml:space="preserve">  и се осчетоводява в счетоводната система </w:t>
            </w:r>
            <w:r w:rsidRPr="008D371F">
              <w:t xml:space="preserve">SAP съгласно стандартните счетоводни операции в </w:t>
            </w:r>
            <w:r w:rsidRPr="008D371F">
              <w:rPr>
                <w:b/>
                <w:bCs/>
                <w:i/>
                <w:iCs/>
              </w:rPr>
              <w:t xml:space="preserve">Приложение </w:t>
            </w:r>
            <w:r w:rsidR="003A78EA">
              <w:rPr>
                <w:b/>
                <w:bCs/>
                <w:i/>
                <w:iCs/>
              </w:rPr>
              <w:t>8</w:t>
            </w:r>
            <w:r w:rsidRPr="008D371F">
              <w:rPr>
                <w:b/>
                <w:bCs/>
                <w:i/>
                <w:iCs/>
              </w:rPr>
              <w:t>.1</w:t>
            </w:r>
            <w:r w:rsidRPr="008D371F">
              <w:t xml:space="preserve">. </w:t>
            </w:r>
          </w:p>
          <w:p w14:paraId="4D7B2A9F" w14:textId="37A78C61" w:rsidR="00602E0A" w:rsidRPr="008D371F" w:rsidRDefault="008D371F" w:rsidP="00602E0A">
            <w:pPr>
              <w:jc w:val="both"/>
            </w:pPr>
            <w:r>
              <w:t xml:space="preserve">Изпращане </w:t>
            </w:r>
            <w:r w:rsidR="001C4078" w:rsidRPr="008D371F">
              <w:t xml:space="preserve">по електронен път </w:t>
            </w:r>
            <w:r>
              <w:t xml:space="preserve">на </w:t>
            </w:r>
            <w:r w:rsidR="001C4078" w:rsidRPr="008D371F">
              <w:t xml:space="preserve">информация за възстановената сума до началник </w:t>
            </w:r>
            <w:r w:rsidR="001C4078" w:rsidRPr="00BF0942">
              <w:t xml:space="preserve">на </w:t>
            </w:r>
            <w:r w:rsidR="001C4078" w:rsidRPr="008D371F">
              <w:t>отдел „Финансова верификация“</w:t>
            </w:r>
            <w:r w:rsidRPr="00BF0942">
              <w:t>, ГД „Верификация“</w:t>
            </w:r>
            <w:r w:rsidR="001C4078" w:rsidRPr="008D371F">
              <w:t>.</w:t>
            </w:r>
          </w:p>
          <w:p w14:paraId="7B71FD80" w14:textId="7A2C2BA3" w:rsidR="00602E0A" w:rsidRDefault="00602E0A" w:rsidP="00602E0A">
            <w:pPr>
              <w:jc w:val="both"/>
            </w:pPr>
          </w:p>
        </w:tc>
        <w:tc>
          <w:tcPr>
            <w:tcW w:w="1965" w:type="dxa"/>
            <w:shd w:val="clear" w:color="auto" w:fill="auto"/>
            <w:vAlign w:val="center"/>
          </w:tcPr>
          <w:p w14:paraId="5F17215E" w14:textId="6947A2D3" w:rsidR="00602E0A" w:rsidRPr="004856A5" w:rsidRDefault="00602E0A" w:rsidP="00602E0A">
            <w:pPr>
              <w:jc w:val="both"/>
            </w:pPr>
            <w:r w:rsidRPr="00CA1C6C">
              <w:t>Експерт от отдел СП на ОП</w:t>
            </w:r>
            <w:r>
              <w:t>, дирекция ФПСП</w:t>
            </w:r>
          </w:p>
        </w:tc>
        <w:tc>
          <w:tcPr>
            <w:tcW w:w="2669" w:type="dxa"/>
            <w:shd w:val="clear" w:color="auto" w:fill="auto"/>
            <w:vAlign w:val="center"/>
          </w:tcPr>
          <w:p w14:paraId="1567F562" w14:textId="77777777" w:rsidR="00602E0A" w:rsidRDefault="00602E0A" w:rsidP="00602E0A">
            <w:pPr>
              <w:jc w:val="both"/>
            </w:pPr>
            <w:r>
              <w:t>До 5 дни след доброволното възстановяване</w:t>
            </w:r>
          </w:p>
        </w:tc>
      </w:tr>
      <w:tr w:rsidR="0036115A" w:rsidRPr="00C95E3C" w14:paraId="2B975F16" w14:textId="77777777" w:rsidTr="00FB60F6">
        <w:trPr>
          <w:tblCellSpacing w:w="20" w:type="dxa"/>
          <w:jc w:val="center"/>
        </w:trPr>
        <w:tc>
          <w:tcPr>
            <w:tcW w:w="1176" w:type="dxa"/>
            <w:shd w:val="clear" w:color="auto" w:fill="D9D9D9" w:themeFill="background1" w:themeFillShade="D9"/>
            <w:vAlign w:val="center"/>
          </w:tcPr>
          <w:p w14:paraId="408E8D75" w14:textId="04B82AE5" w:rsidR="0036115A" w:rsidRDefault="00DB24BE" w:rsidP="00602E0A">
            <w:pPr>
              <w:spacing w:line="360" w:lineRule="auto"/>
              <w:ind w:right="90"/>
              <w:jc w:val="both"/>
            </w:pPr>
            <w:r>
              <w:t>8</w:t>
            </w:r>
            <w:r w:rsidR="0036115A">
              <w:t>.</w:t>
            </w:r>
          </w:p>
        </w:tc>
        <w:tc>
          <w:tcPr>
            <w:tcW w:w="3334" w:type="dxa"/>
            <w:shd w:val="clear" w:color="auto" w:fill="auto"/>
            <w:vAlign w:val="center"/>
          </w:tcPr>
          <w:p w14:paraId="37D5A53C" w14:textId="3C073DB4" w:rsidR="0036115A" w:rsidRPr="00BF0942" w:rsidRDefault="0036115A" w:rsidP="00602E0A">
            <w:pPr>
              <w:jc w:val="both"/>
            </w:pPr>
            <w:r w:rsidRPr="00CC65E6">
              <w:t>Изготвяне на уведомление до дирекция НФ (</w:t>
            </w:r>
            <w:r w:rsidRPr="00FB60F6">
              <w:t xml:space="preserve">Приложение № </w:t>
            </w:r>
            <w:r w:rsidR="003C029F" w:rsidRPr="00BF0942">
              <w:t>9</w:t>
            </w:r>
            <w:r w:rsidRPr="00CC65E6">
              <w:t xml:space="preserve"> към чл. 37 ал. </w:t>
            </w:r>
            <w:r w:rsidR="003C029F" w:rsidRPr="00BF0942">
              <w:t>2</w:t>
            </w:r>
            <w:r w:rsidRPr="00CC65E6">
              <w:t xml:space="preserve"> „Уведомително писмо </w:t>
            </w:r>
            <w:r w:rsidRPr="00FB60F6">
              <w:t xml:space="preserve">за осчетоводени, </w:t>
            </w:r>
            <w:r w:rsidRPr="00CC65E6">
              <w:t>отписани или възстановени (прихванати) суми“ на Наредба Н-</w:t>
            </w:r>
            <w:r w:rsidR="003C029F" w:rsidRPr="00BF0942">
              <w:t>5</w:t>
            </w:r>
            <w:r w:rsidRPr="00CC65E6">
              <w:t xml:space="preserve"> от 2</w:t>
            </w:r>
            <w:r w:rsidR="003C029F" w:rsidRPr="00BF0942">
              <w:t>9</w:t>
            </w:r>
            <w:r w:rsidRPr="00CC65E6">
              <w:t xml:space="preserve"> </w:t>
            </w:r>
            <w:r w:rsidR="003C029F" w:rsidRPr="00BF0942">
              <w:t>декември</w:t>
            </w:r>
            <w:r w:rsidRPr="00CC65E6">
              <w:t xml:space="preserve"> 20</w:t>
            </w:r>
            <w:r w:rsidR="003C029F" w:rsidRPr="00BF0942">
              <w:t>22</w:t>
            </w:r>
            <w:r w:rsidRPr="00CC65E6">
              <w:t xml:space="preserve"> г.)</w:t>
            </w:r>
            <w:r w:rsidR="00FF53E2" w:rsidRPr="00BF0942">
              <w:t>.</w:t>
            </w:r>
          </w:p>
        </w:tc>
        <w:tc>
          <w:tcPr>
            <w:tcW w:w="1965" w:type="dxa"/>
            <w:shd w:val="clear" w:color="auto" w:fill="auto"/>
            <w:vAlign w:val="center"/>
          </w:tcPr>
          <w:p w14:paraId="1A30BF92" w14:textId="680826C7" w:rsidR="0036115A" w:rsidRPr="00FB60F6" w:rsidRDefault="00CC65E6" w:rsidP="00602E0A">
            <w:pPr>
              <w:jc w:val="both"/>
            </w:pPr>
            <w:r w:rsidRPr="00BF0942">
              <w:t xml:space="preserve">Експерт от </w:t>
            </w:r>
            <w:r w:rsidR="0036115A" w:rsidRPr="00CC65E6">
              <w:t>отдел СП на ОП</w:t>
            </w:r>
          </w:p>
        </w:tc>
        <w:tc>
          <w:tcPr>
            <w:tcW w:w="2669" w:type="dxa"/>
            <w:shd w:val="clear" w:color="auto" w:fill="auto"/>
            <w:vAlign w:val="center"/>
          </w:tcPr>
          <w:p w14:paraId="5B321689" w14:textId="5DF07956" w:rsidR="0036115A" w:rsidRPr="00CC65E6" w:rsidRDefault="00CC65E6" w:rsidP="00602E0A">
            <w:pPr>
              <w:jc w:val="both"/>
            </w:pPr>
            <w:r w:rsidRPr="00BF0942">
              <w:t>До 5 работни дни от възстановяването на дължимата сума</w:t>
            </w:r>
          </w:p>
        </w:tc>
      </w:tr>
      <w:tr w:rsidR="005E3322" w:rsidRPr="00C95E3C" w14:paraId="55349F6A" w14:textId="77777777" w:rsidTr="00FB60F6">
        <w:trPr>
          <w:tblCellSpacing w:w="20" w:type="dxa"/>
          <w:jc w:val="center"/>
        </w:trPr>
        <w:tc>
          <w:tcPr>
            <w:tcW w:w="1176" w:type="dxa"/>
            <w:shd w:val="clear" w:color="auto" w:fill="D9D9D9" w:themeFill="background1" w:themeFillShade="D9"/>
            <w:vAlign w:val="center"/>
          </w:tcPr>
          <w:p w14:paraId="101DFBFE" w14:textId="28523AD5" w:rsidR="00602E0A" w:rsidRPr="005C4B83" w:rsidDel="00E9024F" w:rsidRDefault="00DB24BE" w:rsidP="00602E0A">
            <w:pPr>
              <w:spacing w:line="360" w:lineRule="auto"/>
              <w:ind w:right="90"/>
              <w:jc w:val="both"/>
            </w:pPr>
            <w:r>
              <w:t>9</w:t>
            </w:r>
            <w:r w:rsidR="00602E0A">
              <w:t>.</w:t>
            </w:r>
          </w:p>
        </w:tc>
        <w:tc>
          <w:tcPr>
            <w:tcW w:w="3334" w:type="dxa"/>
            <w:shd w:val="clear" w:color="auto" w:fill="auto"/>
            <w:vAlign w:val="center"/>
          </w:tcPr>
          <w:p w14:paraId="15CFCFB9" w14:textId="5F54EC91" w:rsidR="00602E0A" w:rsidRPr="00FB60F6" w:rsidRDefault="00602E0A" w:rsidP="00602E0A">
            <w:pPr>
              <w:jc w:val="both"/>
            </w:pPr>
            <w:r w:rsidRPr="00CC65E6">
              <w:t>При изразено в срока за доброволно възстановява</w:t>
            </w:r>
            <w:r w:rsidRPr="00FB60F6">
              <w:t xml:space="preserve">не съгласие от бенефициента за възстановяване чрез намаляване на разпределен лимит по десетразрядния </w:t>
            </w:r>
            <w:r w:rsidR="00FF53E2" w:rsidRPr="00CC65E6">
              <w:t xml:space="preserve">му </w:t>
            </w:r>
            <w:r w:rsidRPr="00CC65E6">
              <w:t>код в СЕБРА</w:t>
            </w:r>
            <w:r w:rsidR="003C029F" w:rsidRPr="00BF0942">
              <w:t xml:space="preserve"> (</w:t>
            </w:r>
            <w:r w:rsidR="0054073B" w:rsidRPr="00CC65E6">
              <w:t>ког</w:t>
            </w:r>
            <w:r w:rsidR="003C029F" w:rsidRPr="00BF0942">
              <w:t>а</w:t>
            </w:r>
            <w:r w:rsidR="0054073B" w:rsidRPr="00CC65E6">
              <w:t>т</w:t>
            </w:r>
            <w:r w:rsidR="003C029F" w:rsidRPr="00BF0942">
              <w:t>о е приложимо)</w:t>
            </w:r>
            <w:r w:rsidRPr="00CC65E6">
              <w:t>, се намалява лимита с дължимата сума.</w:t>
            </w:r>
            <w:r w:rsidRPr="00FB60F6">
              <w:t xml:space="preserve"> </w:t>
            </w:r>
          </w:p>
          <w:p w14:paraId="019E3D4E" w14:textId="77777777" w:rsidR="00602E0A" w:rsidRPr="00CC65E6" w:rsidRDefault="00602E0A" w:rsidP="00602E0A">
            <w:pPr>
              <w:jc w:val="both"/>
            </w:pPr>
          </w:p>
          <w:p w14:paraId="245F1559" w14:textId="3DBBEE23" w:rsidR="00602E0A" w:rsidRPr="00CC65E6" w:rsidRDefault="00602E0A" w:rsidP="00602E0A">
            <w:pPr>
              <w:jc w:val="both"/>
            </w:pPr>
            <w:r w:rsidRPr="00CC65E6">
              <w:t>Въвеждане на сумата в модул</w:t>
            </w:r>
            <w:r w:rsidR="0054073B" w:rsidRPr="00CC65E6">
              <w:t xml:space="preserve"> „Дългове към договор“ и модул</w:t>
            </w:r>
            <w:r w:rsidRPr="00CC65E6">
              <w:t xml:space="preserve"> „Възстановени суми по дългове” в ИСУН</w:t>
            </w:r>
            <w:r w:rsidR="0054073B" w:rsidRPr="00CC65E6">
              <w:t xml:space="preserve"> с датата на </w:t>
            </w:r>
            <w:r w:rsidR="0054073B" w:rsidRPr="00CC65E6">
              <w:lastRenderedPageBreak/>
              <w:t>възстановяване на дължимата сума / отнемането на разпределен лимит в СЕБРА.</w:t>
            </w:r>
          </w:p>
          <w:p w14:paraId="108BDB1F" w14:textId="77777777" w:rsidR="00602E0A" w:rsidRPr="00CC65E6" w:rsidRDefault="00602E0A" w:rsidP="00602E0A">
            <w:pPr>
              <w:jc w:val="both"/>
            </w:pPr>
          </w:p>
          <w:p w14:paraId="498908E0" w14:textId="6DAB7E38" w:rsidR="00602E0A" w:rsidRPr="008D371F" w:rsidRDefault="00602E0A" w:rsidP="00602E0A">
            <w:pPr>
              <w:jc w:val="both"/>
            </w:pPr>
            <w:r w:rsidRPr="00CC65E6">
              <w:t xml:space="preserve">Осчетоводяване на сумата в счетоводната система SAP </w:t>
            </w:r>
            <w:r w:rsidRPr="008D371F">
              <w:t xml:space="preserve">съгласно стандартните счетоводни операции в </w:t>
            </w:r>
            <w:r w:rsidRPr="008D371F">
              <w:rPr>
                <w:b/>
                <w:bCs/>
                <w:i/>
                <w:iCs/>
              </w:rPr>
              <w:t xml:space="preserve">Приложение </w:t>
            </w:r>
            <w:r w:rsidR="003A78EA">
              <w:rPr>
                <w:b/>
                <w:bCs/>
                <w:i/>
                <w:iCs/>
              </w:rPr>
              <w:t>8</w:t>
            </w:r>
            <w:r w:rsidRPr="008D371F">
              <w:rPr>
                <w:b/>
                <w:bCs/>
                <w:i/>
                <w:iCs/>
              </w:rPr>
              <w:t>.1</w:t>
            </w:r>
            <w:r w:rsidRPr="008D371F">
              <w:t xml:space="preserve">. </w:t>
            </w:r>
          </w:p>
          <w:p w14:paraId="6D0EFAC0" w14:textId="67160B73" w:rsidR="00602E0A" w:rsidRPr="008D371F" w:rsidRDefault="008D371F" w:rsidP="00602E0A">
            <w:pPr>
              <w:jc w:val="both"/>
            </w:pPr>
            <w:r w:rsidRPr="00BF0942">
              <w:t xml:space="preserve">Изпращане </w:t>
            </w:r>
            <w:r w:rsidR="001C4078" w:rsidRPr="008D371F">
              <w:t xml:space="preserve">по електронен път </w:t>
            </w:r>
            <w:r>
              <w:t xml:space="preserve">на </w:t>
            </w:r>
            <w:r w:rsidR="001C4078" w:rsidRPr="008D371F">
              <w:t xml:space="preserve">информация за възстановената сума до началник </w:t>
            </w:r>
            <w:r w:rsidR="001C4078" w:rsidRPr="00BF0942">
              <w:t xml:space="preserve">на </w:t>
            </w:r>
            <w:r w:rsidR="001C4078" w:rsidRPr="008D371F">
              <w:t>отдел „Финансова верификация“</w:t>
            </w:r>
            <w:r w:rsidRPr="008D371F">
              <w:t>, ГД „Верификация“</w:t>
            </w:r>
            <w:r w:rsidR="001C4078" w:rsidRPr="008D371F">
              <w:t>.</w:t>
            </w:r>
          </w:p>
          <w:p w14:paraId="01DB3365" w14:textId="62857758" w:rsidR="00FF53E2" w:rsidRPr="00BF0942" w:rsidRDefault="00FF53E2" w:rsidP="00602E0A">
            <w:pPr>
              <w:jc w:val="both"/>
            </w:pPr>
          </w:p>
          <w:p w14:paraId="6958EF13" w14:textId="17180C92" w:rsidR="00602E0A" w:rsidRPr="00CC65E6" w:rsidDel="001D316C" w:rsidRDefault="00602E0A" w:rsidP="00602E0A">
            <w:pPr>
              <w:jc w:val="both"/>
            </w:pPr>
          </w:p>
        </w:tc>
        <w:tc>
          <w:tcPr>
            <w:tcW w:w="1965" w:type="dxa"/>
            <w:shd w:val="clear" w:color="auto" w:fill="auto"/>
            <w:vAlign w:val="center"/>
          </w:tcPr>
          <w:p w14:paraId="13D8A7C3" w14:textId="0AD0D5EB" w:rsidR="00602E0A" w:rsidRDefault="00602E0A" w:rsidP="00602E0A">
            <w:pPr>
              <w:jc w:val="both"/>
            </w:pPr>
            <w:r w:rsidRPr="00CA1C6C">
              <w:lastRenderedPageBreak/>
              <w:t>Експерт от отдел СП на ОП</w:t>
            </w:r>
            <w:r>
              <w:t>, дирекция ФПСП</w:t>
            </w:r>
          </w:p>
        </w:tc>
        <w:tc>
          <w:tcPr>
            <w:tcW w:w="2669" w:type="dxa"/>
            <w:shd w:val="clear" w:color="auto" w:fill="auto"/>
            <w:vAlign w:val="center"/>
          </w:tcPr>
          <w:p w14:paraId="79A8A0FA" w14:textId="0AF5AB30" w:rsidR="00602E0A" w:rsidRDefault="00602E0A" w:rsidP="00602E0A">
            <w:pPr>
              <w:jc w:val="both"/>
            </w:pPr>
            <w:r>
              <w:t xml:space="preserve">До 5 дни от </w:t>
            </w:r>
            <w:r w:rsidRPr="00AA0705">
              <w:t>намаляване</w:t>
            </w:r>
            <w:r>
              <w:t>то</w:t>
            </w:r>
            <w:r w:rsidRPr="00AA0705">
              <w:t xml:space="preserve"> на разпределен лимит по десетразрядния код </w:t>
            </w:r>
            <w:r>
              <w:t>на бенефициента</w:t>
            </w:r>
          </w:p>
        </w:tc>
      </w:tr>
      <w:tr w:rsidR="00FB60F6" w:rsidRPr="00C95E3C" w14:paraId="415687B2" w14:textId="77777777" w:rsidTr="00FB60F6">
        <w:trPr>
          <w:tblCellSpacing w:w="20" w:type="dxa"/>
          <w:jc w:val="center"/>
        </w:trPr>
        <w:tc>
          <w:tcPr>
            <w:tcW w:w="1176" w:type="dxa"/>
            <w:shd w:val="clear" w:color="auto" w:fill="D9D9D9" w:themeFill="background1" w:themeFillShade="D9"/>
            <w:vAlign w:val="center"/>
          </w:tcPr>
          <w:p w14:paraId="6A651017" w14:textId="75A7B439" w:rsidR="00FB60F6" w:rsidRPr="007A2080" w:rsidDel="0036115A" w:rsidRDefault="00FB60F6" w:rsidP="00FB60F6">
            <w:pPr>
              <w:spacing w:line="360" w:lineRule="auto"/>
              <w:ind w:right="90"/>
              <w:jc w:val="both"/>
            </w:pPr>
            <w:r>
              <w:t>1</w:t>
            </w:r>
            <w:r w:rsidR="00DB24BE">
              <w:t>0</w:t>
            </w:r>
            <w:r>
              <w:t>.</w:t>
            </w:r>
          </w:p>
        </w:tc>
        <w:tc>
          <w:tcPr>
            <w:tcW w:w="3334" w:type="dxa"/>
            <w:shd w:val="clear" w:color="auto" w:fill="auto"/>
            <w:vAlign w:val="center"/>
          </w:tcPr>
          <w:p w14:paraId="42272D94" w14:textId="1D89D4B5" w:rsidR="00FB60F6" w:rsidRPr="00BF0942" w:rsidRDefault="00FB60F6" w:rsidP="00FB60F6">
            <w:pPr>
              <w:jc w:val="both"/>
              <w:rPr>
                <w:highlight w:val="magenta"/>
              </w:rPr>
            </w:pPr>
            <w:r w:rsidRPr="00CC65E6">
              <w:t>Изготвяне на уведомление до дирекция НФ (</w:t>
            </w:r>
            <w:r w:rsidRPr="004D5663">
              <w:t>Приложение № 9 към чл. 37 ал. 2</w:t>
            </w:r>
            <w:r w:rsidRPr="00CC65E6">
              <w:t xml:space="preserve"> „Уведомително писмо </w:t>
            </w:r>
            <w:r w:rsidRPr="004D5663">
              <w:t>за осчетоводени, отписани или възстановени (прихванати) суми“ на Наредба Н-5 от 29 декември 2022</w:t>
            </w:r>
            <w:r w:rsidRPr="00CC65E6">
              <w:t xml:space="preserve"> г.)</w:t>
            </w:r>
            <w:r w:rsidRPr="004D5663">
              <w:t>.</w:t>
            </w:r>
          </w:p>
        </w:tc>
        <w:tc>
          <w:tcPr>
            <w:tcW w:w="1965" w:type="dxa"/>
            <w:shd w:val="clear" w:color="auto" w:fill="auto"/>
            <w:vAlign w:val="center"/>
          </w:tcPr>
          <w:p w14:paraId="740C5DD4" w14:textId="015CCB61" w:rsidR="00FB60F6" w:rsidRPr="00AC6F19" w:rsidRDefault="00FB60F6" w:rsidP="00FB60F6">
            <w:pPr>
              <w:jc w:val="both"/>
            </w:pPr>
            <w:r w:rsidRPr="004D5663">
              <w:t xml:space="preserve">Експерт от </w:t>
            </w:r>
            <w:r w:rsidRPr="00CC65E6">
              <w:t>отдел СП на ОП</w:t>
            </w:r>
          </w:p>
        </w:tc>
        <w:tc>
          <w:tcPr>
            <w:tcW w:w="2669" w:type="dxa"/>
            <w:shd w:val="clear" w:color="auto" w:fill="auto"/>
            <w:vAlign w:val="center"/>
          </w:tcPr>
          <w:p w14:paraId="197890C5" w14:textId="0F4362CC" w:rsidR="00FB60F6" w:rsidRPr="007A2080" w:rsidDel="0036115A" w:rsidRDefault="00FB60F6" w:rsidP="00FB60F6">
            <w:pPr>
              <w:jc w:val="both"/>
            </w:pPr>
            <w:r w:rsidRPr="004D5663">
              <w:t>До 5 работни дни от възстановяването на дължимата сума</w:t>
            </w:r>
          </w:p>
        </w:tc>
      </w:tr>
      <w:tr w:rsidR="00B61C82" w:rsidRPr="00C95E3C" w14:paraId="0CC175D3" w14:textId="77777777" w:rsidTr="00FB60F6">
        <w:trPr>
          <w:tblCellSpacing w:w="20" w:type="dxa"/>
          <w:jc w:val="center"/>
        </w:trPr>
        <w:tc>
          <w:tcPr>
            <w:tcW w:w="1176" w:type="dxa"/>
            <w:shd w:val="clear" w:color="auto" w:fill="D9D9D9" w:themeFill="background1" w:themeFillShade="D9"/>
            <w:vAlign w:val="center"/>
          </w:tcPr>
          <w:p w14:paraId="07F458A0" w14:textId="3DB9ED69" w:rsidR="00B61C82" w:rsidRPr="007A2080" w:rsidRDefault="00B61C82" w:rsidP="00B61C82">
            <w:pPr>
              <w:spacing w:line="360" w:lineRule="auto"/>
              <w:ind w:right="90"/>
              <w:jc w:val="both"/>
            </w:pPr>
            <w:r>
              <w:t>1</w:t>
            </w:r>
            <w:r w:rsidR="00DB24BE">
              <w:t>1</w:t>
            </w:r>
            <w:r w:rsidRPr="007A2080">
              <w:t>.</w:t>
            </w:r>
          </w:p>
        </w:tc>
        <w:tc>
          <w:tcPr>
            <w:tcW w:w="3334" w:type="dxa"/>
            <w:shd w:val="clear" w:color="auto" w:fill="auto"/>
            <w:vAlign w:val="center"/>
          </w:tcPr>
          <w:p w14:paraId="46A5984C" w14:textId="3C931914" w:rsidR="00B61C82" w:rsidRDefault="00B61C82" w:rsidP="00B61C82">
            <w:pPr>
              <w:jc w:val="both"/>
            </w:pPr>
            <w:r w:rsidRPr="00826925">
              <w:t xml:space="preserve">Изготвяне на </w:t>
            </w:r>
            <w:r w:rsidRPr="00BF0942">
              <w:t xml:space="preserve">Решение за </w:t>
            </w:r>
            <w:r w:rsidRPr="00022DC1">
              <w:t xml:space="preserve">отказ от верификация– </w:t>
            </w:r>
            <w:bookmarkStart w:id="28" w:name="_Hlk159510845"/>
            <w:r w:rsidRPr="00022DC1">
              <w:rPr>
                <w:b/>
                <w:bCs/>
                <w:i/>
                <w:iCs/>
              </w:rPr>
              <w:t xml:space="preserve">Приложение </w:t>
            </w:r>
            <w:r w:rsidR="0009736F" w:rsidRPr="00022DC1">
              <w:rPr>
                <w:b/>
                <w:bCs/>
                <w:i/>
                <w:iCs/>
              </w:rPr>
              <w:t>5</w:t>
            </w:r>
            <w:r w:rsidRPr="00022DC1">
              <w:rPr>
                <w:b/>
                <w:bCs/>
                <w:i/>
                <w:iCs/>
              </w:rPr>
              <w:t>.</w:t>
            </w:r>
            <w:r w:rsidR="00592C50" w:rsidRPr="00022DC1">
              <w:rPr>
                <w:b/>
                <w:bCs/>
                <w:i/>
                <w:iCs/>
                <w:lang w:val="en-US"/>
              </w:rPr>
              <w:t>6</w:t>
            </w:r>
            <w:r w:rsidRPr="00022DC1">
              <w:t xml:space="preserve"> </w:t>
            </w:r>
            <w:bookmarkEnd w:id="28"/>
            <w:r w:rsidRPr="00022DC1">
              <w:t xml:space="preserve">от глава </w:t>
            </w:r>
            <w:r w:rsidR="0009736F" w:rsidRPr="00022DC1">
              <w:t>5</w:t>
            </w:r>
            <w:r w:rsidRPr="00022DC1">
              <w:t xml:space="preserve"> при:</w:t>
            </w:r>
            <w:r w:rsidRPr="00826925">
              <w:t xml:space="preserve"> </w:t>
            </w:r>
          </w:p>
          <w:p w14:paraId="4EC947E2" w14:textId="77777777" w:rsidR="00B61C82" w:rsidRDefault="00B61C82" w:rsidP="00B61C82">
            <w:pPr>
              <w:jc w:val="both"/>
            </w:pPr>
          </w:p>
          <w:p w14:paraId="66041077" w14:textId="77777777" w:rsidR="00B61C82" w:rsidRDefault="00B61C82" w:rsidP="00B61C82">
            <w:pPr>
              <w:pStyle w:val="ListParagraph"/>
              <w:numPr>
                <w:ilvl w:val="0"/>
                <w:numId w:val="52"/>
              </w:numPr>
              <w:jc w:val="both"/>
            </w:pPr>
            <w:r w:rsidRPr="00826925">
              <w:t>невъзстановяване на дължимите суми в указания в писмото срок за доброволно възстановяване</w:t>
            </w:r>
            <w:r>
              <w:t>;</w:t>
            </w:r>
          </w:p>
          <w:p w14:paraId="29D57474" w14:textId="60F827CC" w:rsidR="00B61C82" w:rsidRDefault="00B61C82" w:rsidP="00B61C82">
            <w:pPr>
              <w:pStyle w:val="ListParagraph"/>
              <w:numPr>
                <w:ilvl w:val="0"/>
                <w:numId w:val="52"/>
              </w:numPr>
              <w:jc w:val="both"/>
            </w:pPr>
            <w:r w:rsidRPr="00826925">
              <w:t>липса на съгласие за намаляване на разпределен лимит</w:t>
            </w:r>
            <w:r>
              <w:t>;</w:t>
            </w:r>
          </w:p>
          <w:p w14:paraId="5359541F" w14:textId="2B1BAC3B" w:rsidR="00B61C82" w:rsidRPr="00DB135D" w:rsidRDefault="00B61C82" w:rsidP="00BF0942">
            <w:pPr>
              <w:pStyle w:val="ListParagraph"/>
              <w:numPr>
                <w:ilvl w:val="0"/>
                <w:numId w:val="52"/>
              </w:numPr>
              <w:jc w:val="both"/>
            </w:pPr>
            <w:r w:rsidRPr="00826925">
              <w:t>неуважаване основателността на подаденото от бенефициента възражение (ако има постъпило такова).</w:t>
            </w:r>
            <w:r w:rsidRPr="00DB135D">
              <w:t xml:space="preserve"> </w:t>
            </w:r>
          </w:p>
          <w:p w14:paraId="0765B6F7" w14:textId="77777777" w:rsidR="00B61C82" w:rsidRPr="00225A7A" w:rsidRDefault="00B61C82" w:rsidP="00B61C82">
            <w:pPr>
              <w:jc w:val="both"/>
            </w:pPr>
          </w:p>
          <w:p w14:paraId="43F8B0C4" w14:textId="59239B01" w:rsidR="00B61C82" w:rsidRPr="00225A7A" w:rsidDel="001D316C" w:rsidRDefault="00B61C82" w:rsidP="00B61C82">
            <w:pPr>
              <w:jc w:val="both"/>
            </w:pPr>
            <w:r w:rsidRPr="00225A7A">
              <w:lastRenderedPageBreak/>
              <w:t>Въвеждане на документа в деловодната система Евентис.</w:t>
            </w:r>
          </w:p>
        </w:tc>
        <w:tc>
          <w:tcPr>
            <w:tcW w:w="1965" w:type="dxa"/>
            <w:shd w:val="clear" w:color="auto" w:fill="auto"/>
            <w:vAlign w:val="center"/>
          </w:tcPr>
          <w:p w14:paraId="36A22359" w14:textId="64AC10A7" w:rsidR="00B61C82" w:rsidRPr="007A2080" w:rsidRDefault="00B61C82" w:rsidP="00B61C82">
            <w:pPr>
              <w:jc w:val="both"/>
            </w:pPr>
            <w:r w:rsidRPr="00AC6F19">
              <w:lastRenderedPageBreak/>
              <w:t xml:space="preserve">Експерт от отдел </w:t>
            </w:r>
            <w:r>
              <w:t>ФВ</w:t>
            </w:r>
            <w:r w:rsidRPr="00AC6F19">
              <w:t xml:space="preserve">, </w:t>
            </w:r>
            <w:r w:rsidRPr="007A2080">
              <w:t>ГД „Верификация“</w:t>
            </w:r>
          </w:p>
        </w:tc>
        <w:tc>
          <w:tcPr>
            <w:tcW w:w="2669" w:type="dxa"/>
            <w:shd w:val="clear" w:color="auto" w:fill="auto"/>
            <w:vAlign w:val="center"/>
          </w:tcPr>
          <w:p w14:paraId="0532E680" w14:textId="5FAB1538" w:rsidR="00B61C82" w:rsidRDefault="00B61C82" w:rsidP="00B61C82">
            <w:pPr>
              <w:jc w:val="both"/>
            </w:pPr>
          </w:p>
        </w:tc>
      </w:tr>
      <w:tr w:rsidR="00B61C82" w:rsidRPr="00C95E3C" w14:paraId="0431E8E8" w14:textId="77777777" w:rsidTr="00FB60F6">
        <w:trPr>
          <w:tblCellSpacing w:w="20" w:type="dxa"/>
          <w:jc w:val="center"/>
        </w:trPr>
        <w:tc>
          <w:tcPr>
            <w:tcW w:w="1176" w:type="dxa"/>
            <w:shd w:val="clear" w:color="auto" w:fill="D9D9D9" w:themeFill="background1" w:themeFillShade="D9"/>
            <w:vAlign w:val="center"/>
          </w:tcPr>
          <w:p w14:paraId="235E13F9" w14:textId="20D5B4FB" w:rsidR="00B61C82" w:rsidRPr="007A2080" w:rsidRDefault="00B61C82" w:rsidP="00B61C82">
            <w:pPr>
              <w:spacing w:line="360" w:lineRule="auto"/>
              <w:ind w:right="90"/>
              <w:jc w:val="both"/>
            </w:pPr>
            <w:r w:rsidRPr="007A2080">
              <w:t>1</w:t>
            </w:r>
            <w:r w:rsidR="00DB24BE">
              <w:t>2</w:t>
            </w:r>
            <w:r w:rsidRPr="007A2080">
              <w:t>.</w:t>
            </w:r>
          </w:p>
        </w:tc>
        <w:tc>
          <w:tcPr>
            <w:tcW w:w="3334" w:type="dxa"/>
            <w:shd w:val="clear" w:color="auto" w:fill="auto"/>
            <w:vAlign w:val="center"/>
          </w:tcPr>
          <w:p w14:paraId="6B310DFF" w14:textId="7235F598" w:rsidR="00B61C82" w:rsidRPr="00FA31C7" w:rsidRDefault="00B61C82" w:rsidP="00B61C82">
            <w:pPr>
              <w:jc w:val="both"/>
            </w:pPr>
            <w:r w:rsidRPr="00FA31C7">
              <w:t xml:space="preserve">Съгласуване на </w:t>
            </w:r>
            <w:r w:rsidRPr="00FA31C7">
              <w:rPr>
                <w:lang w:eastAsia="ar-SA"/>
              </w:rPr>
              <w:t xml:space="preserve">Решението за отказ от верификация – Приложение </w:t>
            </w:r>
            <w:r w:rsidR="005620FF" w:rsidRPr="00FA31C7">
              <w:rPr>
                <w:lang w:eastAsia="ar-SA"/>
              </w:rPr>
              <w:t>5</w:t>
            </w:r>
            <w:r w:rsidRPr="00FA31C7">
              <w:rPr>
                <w:lang w:eastAsia="ar-SA"/>
              </w:rPr>
              <w:t>.</w:t>
            </w:r>
            <w:r w:rsidR="00477A30" w:rsidRPr="00FA31C7">
              <w:rPr>
                <w:lang w:val="en-US" w:eastAsia="ar-SA"/>
              </w:rPr>
              <w:t>6</w:t>
            </w:r>
            <w:r w:rsidR="00022DC1" w:rsidRPr="00FA31C7">
              <w:rPr>
                <w:lang w:eastAsia="ar-SA"/>
              </w:rPr>
              <w:t xml:space="preserve"> </w:t>
            </w:r>
            <w:r w:rsidRPr="00FA31C7">
              <w:rPr>
                <w:lang w:eastAsia="ar-SA"/>
              </w:rPr>
              <w:t xml:space="preserve">от глава </w:t>
            </w:r>
            <w:r w:rsidR="005620FF" w:rsidRPr="00FA31C7">
              <w:rPr>
                <w:lang w:eastAsia="ar-SA"/>
              </w:rPr>
              <w:t>5</w:t>
            </w:r>
            <w:r w:rsidR="005620FF" w:rsidRPr="00FA31C7">
              <w:t xml:space="preserve"> </w:t>
            </w:r>
            <w:r w:rsidRPr="00FA31C7">
              <w:t>в деловодната система Евентис.</w:t>
            </w:r>
          </w:p>
        </w:tc>
        <w:tc>
          <w:tcPr>
            <w:tcW w:w="1965" w:type="dxa"/>
            <w:shd w:val="clear" w:color="auto" w:fill="auto"/>
            <w:vAlign w:val="center"/>
          </w:tcPr>
          <w:p w14:paraId="53F2E7F8" w14:textId="1AB6604B" w:rsidR="00B61C82" w:rsidRPr="00FA31C7" w:rsidDel="00233B9F" w:rsidRDefault="00B61C82" w:rsidP="00B61C82">
            <w:pPr>
              <w:jc w:val="both"/>
            </w:pPr>
            <w:r w:rsidRPr="00FA31C7">
              <w:t>Началник на отдел ТВ</w:t>
            </w:r>
            <w:r w:rsidR="00984185">
              <w:t>/началник на отдел КВВ</w:t>
            </w:r>
            <w:r w:rsidRPr="00FA31C7">
              <w:t>, началник на отдел ФВ и Главен директор на ГД „Верификация“</w:t>
            </w:r>
          </w:p>
        </w:tc>
        <w:tc>
          <w:tcPr>
            <w:tcW w:w="2669" w:type="dxa"/>
            <w:shd w:val="clear" w:color="auto" w:fill="auto"/>
            <w:vAlign w:val="center"/>
          </w:tcPr>
          <w:p w14:paraId="28BA0A82" w14:textId="24AD4632" w:rsidR="00B61C82" w:rsidRPr="005C4B83" w:rsidRDefault="00B61C82" w:rsidP="00B61C82">
            <w:pPr>
              <w:jc w:val="both"/>
            </w:pPr>
          </w:p>
        </w:tc>
      </w:tr>
      <w:tr w:rsidR="00B61C82" w:rsidRPr="00C95E3C" w14:paraId="1A8BC658" w14:textId="77777777" w:rsidTr="00FB60F6">
        <w:trPr>
          <w:tblCellSpacing w:w="20" w:type="dxa"/>
          <w:jc w:val="center"/>
        </w:trPr>
        <w:tc>
          <w:tcPr>
            <w:tcW w:w="1176" w:type="dxa"/>
            <w:shd w:val="clear" w:color="auto" w:fill="D9D9D9" w:themeFill="background1" w:themeFillShade="D9"/>
            <w:vAlign w:val="center"/>
          </w:tcPr>
          <w:p w14:paraId="3B14AEFB" w14:textId="418CC0DF" w:rsidR="00B61C82" w:rsidRDefault="00B61C82" w:rsidP="00B61C82">
            <w:pPr>
              <w:spacing w:line="360" w:lineRule="auto"/>
              <w:ind w:right="90"/>
              <w:jc w:val="both"/>
            </w:pPr>
            <w:r>
              <w:t>1</w:t>
            </w:r>
            <w:r w:rsidR="00DB24BE">
              <w:t>3</w:t>
            </w:r>
            <w:r>
              <w:t>.</w:t>
            </w:r>
          </w:p>
        </w:tc>
        <w:tc>
          <w:tcPr>
            <w:tcW w:w="3334" w:type="dxa"/>
            <w:shd w:val="clear" w:color="auto" w:fill="auto"/>
            <w:vAlign w:val="center"/>
          </w:tcPr>
          <w:p w14:paraId="2389B677" w14:textId="7607D951" w:rsidR="00B61C82" w:rsidRPr="0036115A" w:rsidRDefault="00B61C82" w:rsidP="00B61C82">
            <w:pPr>
              <w:jc w:val="both"/>
              <w:rPr>
                <w:highlight w:val="yellow"/>
              </w:rPr>
            </w:pPr>
            <w:r w:rsidRPr="008473BA">
              <w:t xml:space="preserve">Съгласуване на </w:t>
            </w:r>
            <w:r w:rsidRPr="008473BA">
              <w:rPr>
                <w:lang w:eastAsia="ar-SA"/>
              </w:rPr>
              <w:t xml:space="preserve">Решението за отказ от верификация – </w:t>
            </w:r>
            <w:r w:rsidRPr="008473BA">
              <w:rPr>
                <w:b/>
                <w:bCs/>
                <w:i/>
                <w:iCs/>
                <w:lang w:eastAsia="ar-SA"/>
              </w:rPr>
              <w:t xml:space="preserve">Приложение </w:t>
            </w:r>
            <w:r w:rsidR="0054745E" w:rsidRPr="008473BA">
              <w:rPr>
                <w:b/>
                <w:bCs/>
                <w:i/>
                <w:iCs/>
                <w:lang w:eastAsia="ar-SA"/>
              </w:rPr>
              <w:t>5</w:t>
            </w:r>
            <w:r w:rsidRPr="008473BA">
              <w:rPr>
                <w:b/>
                <w:bCs/>
                <w:i/>
                <w:iCs/>
                <w:lang w:eastAsia="ar-SA"/>
              </w:rPr>
              <w:t>.</w:t>
            </w:r>
            <w:r w:rsidR="00D51355" w:rsidRPr="008473BA">
              <w:rPr>
                <w:b/>
                <w:bCs/>
                <w:i/>
                <w:iCs/>
                <w:lang w:val="en-US" w:eastAsia="ar-SA"/>
              </w:rPr>
              <w:t>6</w:t>
            </w:r>
            <w:r w:rsidR="0054745E" w:rsidRPr="008473BA">
              <w:rPr>
                <w:lang w:eastAsia="ar-SA"/>
              </w:rPr>
              <w:t>.</w:t>
            </w:r>
            <w:r w:rsidRPr="008473BA">
              <w:rPr>
                <w:lang w:eastAsia="ar-SA"/>
              </w:rPr>
              <w:t xml:space="preserve"> от глава </w:t>
            </w:r>
            <w:r w:rsidR="0054745E" w:rsidRPr="008473BA">
              <w:rPr>
                <w:lang w:eastAsia="ar-SA"/>
              </w:rPr>
              <w:t>5</w:t>
            </w:r>
            <w:r w:rsidRPr="008473BA">
              <w:t xml:space="preserve"> в деловодната система Евентис</w:t>
            </w:r>
            <w:r w:rsidRPr="00BF0942">
              <w:rPr>
                <w:lang w:eastAsia="ar-SA"/>
              </w:rPr>
              <w:t>.</w:t>
            </w:r>
          </w:p>
        </w:tc>
        <w:tc>
          <w:tcPr>
            <w:tcW w:w="1965" w:type="dxa"/>
            <w:shd w:val="clear" w:color="auto" w:fill="auto"/>
            <w:vAlign w:val="center"/>
          </w:tcPr>
          <w:p w14:paraId="7529C08E" w14:textId="4FD013FC" w:rsidR="00B61C82" w:rsidRPr="00CA4112" w:rsidRDefault="00B61C82" w:rsidP="00B61C82">
            <w:pPr>
              <w:jc w:val="both"/>
            </w:pPr>
            <w:r>
              <w:t xml:space="preserve">Директор на дирекция </w:t>
            </w:r>
            <w:r w:rsidR="0038219C">
              <w:t>ФПСП</w:t>
            </w:r>
          </w:p>
        </w:tc>
        <w:tc>
          <w:tcPr>
            <w:tcW w:w="2669" w:type="dxa"/>
            <w:shd w:val="clear" w:color="auto" w:fill="auto"/>
            <w:vAlign w:val="center"/>
          </w:tcPr>
          <w:p w14:paraId="5DCCF2CF" w14:textId="578D2BAA" w:rsidR="00B61C82" w:rsidRPr="005C4B83" w:rsidRDefault="00D77B3E" w:rsidP="00B61C82">
            <w:pPr>
              <w:jc w:val="both"/>
            </w:pPr>
            <w:r>
              <w:t>1 ден</w:t>
            </w:r>
          </w:p>
        </w:tc>
      </w:tr>
      <w:tr w:rsidR="00B61C82" w:rsidRPr="00C95E3C" w14:paraId="4E07040B" w14:textId="77777777" w:rsidTr="00FB60F6">
        <w:trPr>
          <w:tblCellSpacing w:w="20" w:type="dxa"/>
          <w:jc w:val="center"/>
        </w:trPr>
        <w:tc>
          <w:tcPr>
            <w:tcW w:w="1176" w:type="dxa"/>
            <w:shd w:val="clear" w:color="auto" w:fill="D9D9D9" w:themeFill="background1" w:themeFillShade="D9"/>
            <w:vAlign w:val="center"/>
          </w:tcPr>
          <w:p w14:paraId="74D1D167" w14:textId="7C9B96BD" w:rsidR="00B61C82" w:rsidRPr="005C4B83" w:rsidRDefault="00B61C82" w:rsidP="00B61C82">
            <w:pPr>
              <w:spacing w:line="360" w:lineRule="auto"/>
              <w:ind w:right="90"/>
              <w:jc w:val="both"/>
            </w:pPr>
            <w:r>
              <w:t>1</w:t>
            </w:r>
            <w:r w:rsidR="00DB24BE">
              <w:t>4</w:t>
            </w:r>
            <w:r>
              <w:t>.</w:t>
            </w:r>
          </w:p>
        </w:tc>
        <w:tc>
          <w:tcPr>
            <w:tcW w:w="3334" w:type="dxa"/>
            <w:shd w:val="clear" w:color="auto" w:fill="auto"/>
            <w:vAlign w:val="center"/>
          </w:tcPr>
          <w:p w14:paraId="305B4DA3" w14:textId="00CC75BC" w:rsidR="00B61C82" w:rsidRPr="008473BA" w:rsidRDefault="00B61C82" w:rsidP="00B61C82">
            <w:pPr>
              <w:jc w:val="both"/>
            </w:pPr>
            <w:r w:rsidRPr="008473BA">
              <w:t xml:space="preserve">Съгласуване на </w:t>
            </w:r>
            <w:r w:rsidRPr="008473BA">
              <w:rPr>
                <w:lang w:eastAsia="ar-SA"/>
              </w:rPr>
              <w:t xml:space="preserve">Решението за отказ от верификация – Приложение </w:t>
            </w:r>
            <w:r w:rsidR="008B073B" w:rsidRPr="008473BA">
              <w:rPr>
                <w:lang w:eastAsia="ar-SA"/>
              </w:rPr>
              <w:t>5</w:t>
            </w:r>
            <w:r w:rsidRPr="008473BA">
              <w:rPr>
                <w:lang w:eastAsia="ar-SA"/>
              </w:rPr>
              <w:t>.</w:t>
            </w:r>
            <w:r w:rsidR="00D51355" w:rsidRPr="008473BA">
              <w:rPr>
                <w:lang w:val="en-US" w:eastAsia="ar-SA"/>
              </w:rPr>
              <w:t>6</w:t>
            </w:r>
            <w:r w:rsidR="008B073B" w:rsidRPr="008473BA">
              <w:rPr>
                <w:lang w:eastAsia="ar-SA"/>
              </w:rPr>
              <w:t>.</w:t>
            </w:r>
            <w:r w:rsidRPr="008473BA">
              <w:rPr>
                <w:lang w:eastAsia="ar-SA"/>
              </w:rPr>
              <w:t xml:space="preserve"> от глава </w:t>
            </w:r>
            <w:r w:rsidR="008B073B" w:rsidRPr="008473BA">
              <w:rPr>
                <w:lang w:eastAsia="ar-SA"/>
              </w:rPr>
              <w:t>5</w:t>
            </w:r>
            <w:r w:rsidR="008B073B" w:rsidRPr="008473BA">
              <w:t xml:space="preserve"> </w:t>
            </w:r>
            <w:r w:rsidRPr="008473BA">
              <w:t>в деловодната система Евентис.</w:t>
            </w:r>
          </w:p>
        </w:tc>
        <w:tc>
          <w:tcPr>
            <w:tcW w:w="1965" w:type="dxa"/>
            <w:shd w:val="clear" w:color="auto" w:fill="auto"/>
            <w:vAlign w:val="center"/>
          </w:tcPr>
          <w:p w14:paraId="39BE2B60" w14:textId="77F2DBF3" w:rsidR="00B61C82" w:rsidRPr="008473BA" w:rsidRDefault="00B61C82" w:rsidP="00B61C82">
            <w:pPr>
              <w:jc w:val="both"/>
            </w:pPr>
            <w:r w:rsidRPr="008473BA">
              <w:t xml:space="preserve">Директор на дирекция </w:t>
            </w:r>
            <w:r w:rsidR="00325F00">
              <w:t>УРК</w:t>
            </w:r>
          </w:p>
        </w:tc>
        <w:tc>
          <w:tcPr>
            <w:tcW w:w="2669" w:type="dxa"/>
            <w:shd w:val="clear" w:color="auto" w:fill="auto"/>
            <w:vAlign w:val="center"/>
          </w:tcPr>
          <w:p w14:paraId="4F92CE73" w14:textId="1B5A7E38" w:rsidR="00B61C82" w:rsidRPr="005C4B83" w:rsidRDefault="00D77B3E" w:rsidP="00B61C82">
            <w:pPr>
              <w:jc w:val="both"/>
            </w:pPr>
            <w:r>
              <w:t xml:space="preserve"> 1 ден</w:t>
            </w:r>
          </w:p>
        </w:tc>
      </w:tr>
      <w:tr w:rsidR="00B61C82" w:rsidRPr="00C95E3C" w14:paraId="167420E1" w14:textId="77777777" w:rsidTr="00FB60F6">
        <w:trPr>
          <w:tblCellSpacing w:w="20" w:type="dxa"/>
          <w:jc w:val="center"/>
        </w:trPr>
        <w:tc>
          <w:tcPr>
            <w:tcW w:w="1176" w:type="dxa"/>
            <w:shd w:val="clear" w:color="auto" w:fill="D9D9D9" w:themeFill="background1" w:themeFillShade="D9"/>
            <w:vAlign w:val="center"/>
          </w:tcPr>
          <w:p w14:paraId="6C4B9AF0" w14:textId="79A8DE91" w:rsidR="00B61C82" w:rsidRDefault="00B61C82" w:rsidP="00B61C82">
            <w:pPr>
              <w:spacing w:line="360" w:lineRule="auto"/>
              <w:ind w:right="90"/>
              <w:jc w:val="both"/>
            </w:pPr>
            <w:r>
              <w:t>1</w:t>
            </w:r>
            <w:r w:rsidR="00DB24BE">
              <w:t>5</w:t>
            </w:r>
            <w:r>
              <w:t>.</w:t>
            </w:r>
          </w:p>
        </w:tc>
        <w:tc>
          <w:tcPr>
            <w:tcW w:w="3334" w:type="dxa"/>
            <w:shd w:val="clear" w:color="auto" w:fill="auto"/>
            <w:vAlign w:val="center"/>
          </w:tcPr>
          <w:p w14:paraId="2B83C833" w14:textId="110C893A" w:rsidR="00B61C82" w:rsidDel="00385F35" w:rsidRDefault="00B61C82" w:rsidP="00B61C82">
            <w:pPr>
              <w:jc w:val="both"/>
            </w:pPr>
            <w:r w:rsidRPr="00C7625A">
              <w:t xml:space="preserve">Подписване на </w:t>
            </w:r>
            <w:r>
              <w:t>акта</w:t>
            </w:r>
            <w:r w:rsidRPr="00C7625A">
              <w:t>.</w:t>
            </w:r>
            <w:r>
              <w:t xml:space="preserve"> </w:t>
            </w:r>
          </w:p>
        </w:tc>
        <w:tc>
          <w:tcPr>
            <w:tcW w:w="1965" w:type="dxa"/>
            <w:shd w:val="clear" w:color="auto" w:fill="auto"/>
            <w:vAlign w:val="center"/>
          </w:tcPr>
          <w:p w14:paraId="79A40C4A" w14:textId="435EE597" w:rsidR="00B61C82" w:rsidRDefault="00B61C82" w:rsidP="00B61C82">
            <w:pPr>
              <w:jc w:val="both"/>
              <w:rPr>
                <w:highlight w:val="yellow"/>
              </w:rPr>
            </w:pPr>
            <w:r>
              <w:t xml:space="preserve">Ръководител на УО на ПО </w:t>
            </w:r>
          </w:p>
        </w:tc>
        <w:tc>
          <w:tcPr>
            <w:tcW w:w="2669" w:type="dxa"/>
            <w:shd w:val="clear" w:color="auto" w:fill="auto"/>
            <w:vAlign w:val="center"/>
          </w:tcPr>
          <w:p w14:paraId="257862D4" w14:textId="4C8FE115" w:rsidR="00B61C82" w:rsidRDefault="00B61C82" w:rsidP="00B61C82">
            <w:pPr>
              <w:jc w:val="both"/>
            </w:pPr>
          </w:p>
        </w:tc>
      </w:tr>
      <w:tr w:rsidR="00B61C82" w:rsidRPr="00C95E3C" w14:paraId="6BAA5774" w14:textId="77777777" w:rsidTr="00FB60F6">
        <w:trPr>
          <w:tblCellSpacing w:w="20" w:type="dxa"/>
          <w:jc w:val="center"/>
        </w:trPr>
        <w:tc>
          <w:tcPr>
            <w:tcW w:w="1176" w:type="dxa"/>
            <w:shd w:val="clear" w:color="auto" w:fill="D9D9D9" w:themeFill="background1" w:themeFillShade="D9"/>
            <w:vAlign w:val="center"/>
          </w:tcPr>
          <w:p w14:paraId="7ABF6D3A" w14:textId="5E6F51AB" w:rsidR="00B61C82" w:rsidRPr="00726B91" w:rsidRDefault="00B61C82" w:rsidP="00B61C82">
            <w:pPr>
              <w:spacing w:line="360" w:lineRule="auto"/>
              <w:ind w:right="90"/>
              <w:jc w:val="both"/>
            </w:pPr>
            <w:r w:rsidRPr="00726B91">
              <w:t>1</w:t>
            </w:r>
            <w:r w:rsidR="00DB24BE">
              <w:t>6</w:t>
            </w:r>
            <w:r w:rsidRPr="00726B91">
              <w:t>.</w:t>
            </w:r>
          </w:p>
        </w:tc>
        <w:tc>
          <w:tcPr>
            <w:tcW w:w="3334" w:type="dxa"/>
            <w:shd w:val="clear" w:color="auto" w:fill="auto"/>
            <w:vAlign w:val="center"/>
          </w:tcPr>
          <w:p w14:paraId="1CCE4FAC" w14:textId="480E82DE" w:rsidR="00B61C82" w:rsidRPr="00726B91" w:rsidRDefault="00B61C82" w:rsidP="00B61C82">
            <w:pPr>
              <w:jc w:val="both"/>
            </w:pPr>
            <w:r>
              <w:t>И</w:t>
            </w:r>
            <w:r w:rsidRPr="00726B91">
              <w:t>зпраща</w:t>
            </w:r>
            <w:r>
              <w:t>не</w:t>
            </w:r>
            <w:r w:rsidRPr="00726B91">
              <w:t xml:space="preserve"> на бенефициента чрез ИСУН</w:t>
            </w:r>
            <w:r>
              <w:t xml:space="preserve"> с</w:t>
            </w:r>
            <w:r w:rsidRPr="00726B91">
              <w:t xml:space="preserve">лед подписване на </w:t>
            </w:r>
            <w:r>
              <w:t xml:space="preserve">Решението за отказ от верификация </w:t>
            </w:r>
            <w:r w:rsidRPr="00726B91">
              <w:t xml:space="preserve"> от Р</w:t>
            </w:r>
            <w:r>
              <w:t xml:space="preserve">ъководителя на </w:t>
            </w:r>
            <w:r w:rsidRPr="00726B91">
              <w:t xml:space="preserve">УО, </w:t>
            </w:r>
            <w:r w:rsidRPr="00AC6F19">
              <w:t>като</w:t>
            </w:r>
            <w:r w:rsidRPr="00726B91">
              <w:t xml:space="preserve"> се уведомява и дирекция ФПСП. </w:t>
            </w:r>
          </w:p>
        </w:tc>
        <w:tc>
          <w:tcPr>
            <w:tcW w:w="1965" w:type="dxa"/>
            <w:shd w:val="clear" w:color="auto" w:fill="auto"/>
            <w:vAlign w:val="center"/>
          </w:tcPr>
          <w:p w14:paraId="31D327DE" w14:textId="5CEF8A3F" w:rsidR="00B61C82" w:rsidRPr="00726B91" w:rsidRDefault="00B61C82" w:rsidP="00B61C82">
            <w:pPr>
              <w:jc w:val="both"/>
            </w:pPr>
            <w:r w:rsidRPr="00AC6F19">
              <w:t xml:space="preserve">Експерт от отдел </w:t>
            </w:r>
            <w:r w:rsidRPr="00726B91">
              <w:t>ФВ</w:t>
            </w:r>
            <w:r w:rsidRPr="00AC6F19">
              <w:t xml:space="preserve">, </w:t>
            </w:r>
            <w:r w:rsidRPr="00726B91">
              <w:t>ГД „Верификация“</w:t>
            </w:r>
          </w:p>
        </w:tc>
        <w:tc>
          <w:tcPr>
            <w:tcW w:w="2669" w:type="dxa"/>
            <w:shd w:val="clear" w:color="auto" w:fill="auto"/>
            <w:vAlign w:val="center"/>
          </w:tcPr>
          <w:p w14:paraId="0CAD33D6" w14:textId="26E2426D" w:rsidR="00B61C82" w:rsidRPr="005C4B83" w:rsidRDefault="00B61C82" w:rsidP="00B61C82">
            <w:pPr>
              <w:jc w:val="both"/>
            </w:pPr>
          </w:p>
        </w:tc>
      </w:tr>
      <w:tr w:rsidR="00B61C82" w:rsidRPr="00C95E3C" w14:paraId="0DB21501" w14:textId="77777777" w:rsidTr="00FB60F6">
        <w:trPr>
          <w:tblCellSpacing w:w="20" w:type="dxa"/>
          <w:jc w:val="center"/>
        </w:trPr>
        <w:tc>
          <w:tcPr>
            <w:tcW w:w="1176" w:type="dxa"/>
            <w:shd w:val="clear" w:color="auto" w:fill="D9D9D9" w:themeFill="background1" w:themeFillShade="D9"/>
            <w:vAlign w:val="center"/>
          </w:tcPr>
          <w:p w14:paraId="00E9FE9F" w14:textId="6F9CE3A9" w:rsidR="00B61C82" w:rsidRPr="005C4B83" w:rsidRDefault="00B61C82" w:rsidP="00B61C82">
            <w:pPr>
              <w:spacing w:line="360" w:lineRule="auto"/>
              <w:ind w:right="90"/>
              <w:jc w:val="both"/>
            </w:pPr>
            <w:r>
              <w:t>1</w:t>
            </w:r>
            <w:r w:rsidR="00DB24BE">
              <w:t>7</w:t>
            </w:r>
            <w:r>
              <w:t>.</w:t>
            </w:r>
          </w:p>
        </w:tc>
        <w:tc>
          <w:tcPr>
            <w:tcW w:w="3334" w:type="dxa"/>
            <w:shd w:val="clear" w:color="auto" w:fill="auto"/>
            <w:vAlign w:val="center"/>
          </w:tcPr>
          <w:p w14:paraId="2BD9C872" w14:textId="56E254B7" w:rsidR="00B61C82" w:rsidRDefault="00B61C82" w:rsidP="00B61C82">
            <w:pPr>
              <w:jc w:val="both"/>
            </w:pPr>
            <w:r w:rsidRPr="00826925">
              <w:t xml:space="preserve">Въвеждане на </w:t>
            </w:r>
            <w:r w:rsidR="0054073B">
              <w:t xml:space="preserve">дължимата сума в модул „Дългове към договор“ в ИСУН </w:t>
            </w:r>
            <w:r w:rsidRPr="00826925">
              <w:t xml:space="preserve">и прилагане на </w:t>
            </w:r>
            <w:r w:rsidRPr="00BF0942">
              <w:t>Решението за отказ от верификация</w:t>
            </w:r>
            <w:r w:rsidR="0054073B">
              <w:t>, както и</w:t>
            </w:r>
            <w:r w:rsidRPr="00826925">
              <w:t xml:space="preserve"> писмото за стартиране на производството по издаване на акта</w:t>
            </w:r>
            <w:r w:rsidRPr="00BF0942">
              <w:t xml:space="preserve"> по </w:t>
            </w:r>
            <w:r w:rsidRPr="00826925">
              <w:t>чл. 64, ал. 3 от ЗУСЕФСУ</w:t>
            </w:r>
          </w:p>
        </w:tc>
        <w:tc>
          <w:tcPr>
            <w:tcW w:w="1965" w:type="dxa"/>
            <w:shd w:val="clear" w:color="auto" w:fill="auto"/>
            <w:vAlign w:val="center"/>
          </w:tcPr>
          <w:p w14:paraId="5CEB771C" w14:textId="29446761" w:rsidR="00B61C82" w:rsidRDefault="00B61C82" w:rsidP="00B61C82">
            <w:pPr>
              <w:jc w:val="both"/>
            </w:pPr>
            <w:r w:rsidRPr="009F6A6E">
              <w:t>Експерт от отдел СП на ОП</w:t>
            </w:r>
            <w:r>
              <w:t>, дирекция ФПСП</w:t>
            </w:r>
          </w:p>
        </w:tc>
        <w:tc>
          <w:tcPr>
            <w:tcW w:w="2669" w:type="dxa"/>
            <w:shd w:val="clear" w:color="auto" w:fill="auto"/>
            <w:vAlign w:val="center"/>
          </w:tcPr>
          <w:p w14:paraId="50454D44" w14:textId="77777777" w:rsidR="00B61C82" w:rsidRDefault="00B61C82" w:rsidP="00B61C82">
            <w:pPr>
              <w:jc w:val="both"/>
            </w:pPr>
            <w:r>
              <w:t>До 5 дни след уведомяването</w:t>
            </w:r>
          </w:p>
        </w:tc>
      </w:tr>
      <w:tr w:rsidR="00B61C82" w:rsidRPr="00C95E3C" w14:paraId="4266BFE4" w14:textId="77777777" w:rsidTr="00FB60F6">
        <w:trPr>
          <w:tblCellSpacing w:w="20" w:type="dxa"/>
          <w:jc w:val="center"/>
        </w:trPr>
        <w:tc>
          <w:tcPr>
            <w:tcW w:w="1176" w:type="dxa"/>
            <w:shd w:val="clear" w:color="auto" w:fill="D9D9D9" w:themeFill="background1" w:themeFillShade="D9"/>
            <w:vAlign w:val="center"/>
          </w:tcPr>
          <w:p w14:paraId="03DC7F0A" w14:textId="70D6C2BA" w:rsidR="00B61C82" w:rsidRDefault="00B61C82" w:rsidP="00B61C82">
            <w:pPr>
              <w:spacing w:line="360" w:lineRule="auto"/>
              <w:ind w:right="90"/>
              <w:jc w:val="both"/>
            </w:pPr>
            <w:r>
              <w:t>1</w:t>
            </w:r>
            <w:r w:rsidR="00DB24BE">
              <w:t>8</w:t>
            </w:r>
            <w:r>
              <w:t>.</w:t>
            </w:r>
          </w:p>
        </w:tc>
        <w:tc>
          <w:tcPr>
            <w:tcW w:w="3334" w:type="dxa"/>
            <w:shd w:val="clear" w:color="auto" w:fill="auto"/>
            <w:vAlign w:val="center"/>
          </w:tcPr>
          <w:p w14:paraId="6B8260F1" w14:textId="7DFCA682" w:rsidR="00B61C82" w:rsidRDefault="00B61C82" w:rsidP="00B61C82">
            <w:pPr>
              <w:jc w:val="both"/>
            </w:pPr>
            <w:r w:rsidRPr="001D316C">
              <w:t xml:space="preserve">При възстановяване </w:t>
            </w:r>
            <w:r>
              <w:t>по банков път</w:t>
            </w:r>
            <w:r w:rsidRPr="001D316C">
              <w:t xml:space="preserve"> на дължима</w:t>
            </w:r>
            <w:r>
              <w:t xml:space="preserve">та сума в </w:t>
            </w:r>
            <w:r w:rsidRPr="001D316C">
              <w:t>срок</w:t>
            </w:r>
            <w:r>
              <w:t>а</w:t>
            </w:r>
            <w:r w:rsidRPr="001D316C">
              <w:t xml:space="preserve"> за доброволно възстановяване, </w:t>
            </w:r>
            <w:r>
              <w:t xml:space="preserve">посочен в Решението за отказ от верификация, </w:t>
            </w:r>
            <w:r w:rsidRPr="001D316C">
              <w:t xml:space="preserve">същата се въвежда в модул „Възстановени суми по </w:t>
            </w:r>
            <w:r w:rsidRPr="001D316C">
              <w:lastRenderedPageBreak/>
              <w:t xml:space="preserve">дългове” в ИСУН  и се осчетоводява в счетоводната система SAP съгласно стандартните счетоводни операции в </w:t>
            </w:r>
            <w:r w:rsidRPr="00BF0942">
              <w:rPr>
                <w:b/>
                <w:bCs/>
                <w:i/>
                <w:iCs/>
              </w:rPr>
              <w:t xml:space="preserve">Приложение </w:t>
            </w:r>
            <w:r w:rsidR="00476F0F">
              <w:rPr>
                <w:b/>
                <w:bCs/>
                <w:i/>
                <w:iCs/>
              </w:rPr>
              <w:t>8</w:t>
            </w:r>
            <w:r w:rsidRPr="00BF0942">
              <w:rPr>
                <w:b/>
                <w:bCs/>
                <w:i/>
                <w:iCs/>
              </w:rPr>
              <w:t>.1</w:t>
            </w:r>
            <w:r w:rsidRPr="001D316C">
              <w:t xml:space="preserve">. </w:t>
            </w:r>
          </w:p>
          <w:p w14:paraId="29D2FBEB" w14:textId="77777777" w:rsidR="00B61C82" w:rsidRDefault="00B61C82" w:rsidP="00B61C82">
            <w:pPr>
              <w:jc w:val="both"/>
            </w:pPr>
          </w:p>
          <w:p w14:paraId="355A2528" w14:textId="025EFEDD" w:rsidR="00B61C82" w:rsidRPr="009F6A6E" w:rsidRDefault="00B61C82" w:rsidP="00B61C82">
            <w:pPr>
              <w:jc w:val="both"/>
            </w:pPr>
            <w:r>
              <w:t xml:space="preserve"> </w:t>
            </w:r>
          </w:p>
        </w:tc>
        <w:tc>
          <w:tcPr>
            <w:tcW w:w="1965" w:type="dxa"/>
            <w:shd w:val="clear" w:color="auto" w:fill="auto"/>
            <w:vAlign w:val="center"/>
          </w:tcPr>
          <w:p w14:paraId="5E5035E3" w14:textId="509680EF" w:rsidR="00B61C82" w:rsidRPr="009F6A6E" w:rsidRDefault="00B61C82" w:rsidP="00B61C82">
            <w:pPr>
              <w:jc w:val="both"/>
            </w:pPr>
            <w:r w:rsidRPr="005210A9">
              <w:lastRenderedPageBreak/>
              <w:t>Експерт от отдел СП на ОП</w:t>
            </w:r>
            <w:r>
              <w:t>, дирекция ФПСП</w:t>
            </w:r>
          </w:p>
        </w:tc>
        <w:tc>
          <w:tcPr>
            <w:tcW w:w="2669" w:type="dxa"/>
            <w:shd w:val="clear" w:color="auto" w:fill="auto"/>
            <w:vAlign w:val="center"/>
          </w:tcPr>
          <w:p w14:paraId="463034CF" w14:textId="2691FFE2" w:rsidR="00B61C82" w:rsidRDefault="00B61C82" w:rsidP="00B61C82">
            <w:pPr>
              <w:jc w:val="both"/>
            </w:pPr>
            <w:r>
              <w:t>До 5 дни след доброволното възстановяване на дължимата сума от бенефициента</w:t>
            </w:r>
          </w:p>
        </w:tc>
      </w:tr>
      <w:tr w:rsidR="00FB60F6" w:rsidRPr="00C95E3C" w14:paraId="2A5AECB9" w14:textId="77777777" w:rsidTr="00FB60F6">
        <w:trPr>
          <w:tblCellSpacing w:w="20" w:type="dxa"/>
          <w:jc w:val="center"/>
        </w:trPr>
        <w:tc>
          <w:tcPr>
            <w:tcW w:w="1176" w:type="dxa"/>
            <w:shd w:val="clear" w:color="auto" w:fill="D9D9D9" w:themeFill="background1" w:themeFillShade="D9"/>
            <w:vAlign w:val="center"/>
          </w:tcPr>
          <w:p w14:paraId="2BC54ACC" w14:textId="79F94EFB" w:rsidR="00FB60F6" w:rsidDel="00C12433" w:rsidRDefault="00DB24BE" w:rsidP="00FB60F6">
            <w:pPr>
              <w:spacing w:line="360" w:lineRule="auto"/>
              <w:ind w:right="90"/>
              <w:jc w:val="both"/>
            </w:pPr>
            <w:r>
              <w:t>19</w:t>
            </w:r>
            <w:r w:rsidR="00FB60F6">
              <w:t>.</w:t>
            </w:r>
          </w:p>
        </w:tc>
        <w:tc>
          <w:tcPr>
            <w:tcW w:w="3334" w:type="dxa"/>
            <w:shd w:val="clear" w:color="auto" w:fill="auto"/>
            <w:vAlign w:val="center"/>
          </w:tcPr>
          <w:p w14:paraId="4AD3378B" w14:textId="19EFA1D1" w:rsidR="00FB60F6" w:rsidRPr="00445D20" w:rsidRDefault="00FB60F6" w:rsidP="00FB60F6">
            <w:pPr>
              <w:jc w:val="both"/>
            </w:pPr>
            <w:r w:rsidRPr="00CC65E6">
              <w:t>Изготвяне на уведомление до дирекция НФ (</w:t>
            </w:r>
            <w:r w:rsidRPr="004D5663">
              <w:t>Приложение № 9 към чл. 37 ал. 2</w:t>
            </w:r>
            <w:r w:rsidRPr="00CC65E6">
              <w:t xml:space="preserve"> „Уведомително писмо </w:t>
            </w:r>
            <w:r w:rsidRPr="004D5663">
              <w:t>за осчетоводени, отписани или възстановени (прихванати) суми“ на Наредба Н-5 от 29 декември 2022</w:t>
            </w:r>
            <w:r w:rsidRPr="00CC65E6">
              <w:t xml:space="preserve"> г.)</w:t>
            </w:r>
            <w:r w:rsidRPr="004D5663">
              <w:t>.</w:t>
            </w:r>
          </w:p>
        </w:tc>
        <w:tc>
          <w:tcPr>
            <w:tcW w:w="1965" w:type="dxa"/>
            <w:shd w:val="clear" w:color="auto" w:fill="auto"/>
            <w:vAlign w:val="center"/>
          </w:tcPr>
          <w:p w14:paraId="2406BB9F" w14:textId="6B55BE82" w:rsidR="00FB60F6" w:rsidRPr="00CA1C6C" w:rsidRDefault="00FB60F6" w:rsidP="00FB60F6">
            <w:pPr>
              <w:jc w:val="both"/>
            </w:pPr>
            <w:r w:rsidRPr="004D5663">
              <w:t xml:space="preserve">Експерт от </w:t>
            </w:r>
            <w:r w:rsidRPr="00CC65E6">
              <w:t>отдел СП на ОП</w:t>
            </w:r>
          </w:p>
        </w:tc>
        <w:tc>
          <w:tcPr>
            <w:tcW w:w="2669" w:type="dxa"/>
            <w:shd w:val="clear" w:color="auto" w:fill="auto"/>
            <w:vAlign w:val="center"/>
          </w:tcPr>
          <w:p w14:paraId="31587A5C" w14:textId="31C4E214" w:rsidR="00FB60F6" w:rsidRDefault="00FB60F6" w:rsidP="00FB60F6">
            <w:pPr>
              <w:jc w:val="both"/>
            </w:pPr>
            <w:r w:rsidRPr="004D5663">
              <w:t>До 5 работни дни от възстановяването на дължимата сума</w:t>
            </w:r>
          </w:p>
        </w:tc>
      </w:tr>
      <w:tr w:rsidR="00B61C82" w:rsidRPr="00C95E3C" w14:paraId="41D6225D" w14:textId="77777777" w:rsidTr="00FB60F6">
        <w:trPr>
          <w:tblCellSpacing w:w="20" w:type="dxa"/>
          <w:jc w:val="center"/>
        </w:trPr>
        <w:tc>
          <w:tcPr>
            <w:tcW w:w="1176" w:type="dxa"/>
            <w:shd w:val="clear" w:color="auto" w:fill="D9D9D9" w:themeFill="background1" w:themeFillShade="D9"/>
            <w:vAlign w:val="center"/>
          </w:tcPr>
          <w:p w14:paraId="51630AE8" w14:textId="6C57E54C" w:rsidR="00B61C82" w:rsidRPr="005C4B83" w:rsidDel="00E9024F" w:rsidRDefault="00B61C82" w:rsidP="00B61C82">
            <w:pPr>
              <w:spacing w:line="360" w:lineRule="auto"/>
              <w:ind w:right="90"/>
              <w:jc w:val="both"/>
            </w:pPr>
            <w:r>
              <w:t>2</w:t>
            </w:r>
            <w:r w:rsidR="00DB24BE">
              <w:t>0</w:t>
            </w:r>
            <w:r>
              <w:t>.</w:t>
            </w:r>
          </w:p>
        </w:tc>
        <w:tc>
          <w:tcPr>
            <w:tcW w:w="3334" w:type="dxa"/>
            <w:shd w:val="clear" w:color="auto" w:fill="auto"/>
            <w:vAlign w:val="center"/>
          </w:tcPr>
          <w:p w14:paraId="1C67280D" w14:textId="75F5B74C" w:rsidR="00B61C82" w:rsidRDefault="00B61C82" w:rsidP="00B61C82">
            <w:pPr>
              <w:jc w:val="both"/>
            </w:pPr>
            <w:r w:rsidRPr="00445D20">
              <w:t xml:space="preserve">При изразено </w:t>
            </w:r>
            <w:r>
              <w:t xml:space="preserve">в </w:t>
            </w:r>
            <w:r w:rsidRPr="001D316C">
              <w:t>срок</w:t>
            </w:r>
            <w:r>
              <w:t>а</w:t>
            </w:r>
            <w:r w:rsidRPr="001D316C">
              <w:t xml:space="preserve"> за доброволно възстановяване</w:t>
            </w:r>
            <w:r w:rsidRPr="00445D20">
              <w:t xml:space="preserve"> съгласие от</w:t>
            </w:r>
            <w:r>
              <w:t xml:space="preserve"> бенефициента за </w:t>
            </w:r>
            <w:r w:rsidRPr="00AA0705">
              <w:t xml:space="preserve">възстановяване чрез намаляване на разпределен лимит по десетразрядния </w:t>
            </w:r>
            <w:r>
              <w:t xml:space="preserve">му </w:t>
            </w:r>
            <w:r w:rsidRPr="00AA0705">
              <w:t>код в СЕБРА</w:t>
            </w:r>
            <w:r>
              <w:t xml:space="preserve"> (</w:t>
            </w:r>
            <w:r w:rsidR="0089087D">
              <w:t>когато</w:t>
            </w:r>
            <w:r>
              <w:t xml:space="preserve"> е приложимо)</w:t>
            </w:r>
            <w:r w:rsidRPr="001D316C">
              <w:t xml:space="preserve">, </w:t>
            </w:r>
            <w:r>
              <w:t xml:space="preserve">се намалява лимита с дължимата сума. </w:t>
            </w:r>
          </w:p>
          <w:p w14:paraId="10B004BA" w14:textId="77777777" w:rsidR="00B61C82" w:rsidRDefault="00B61C82" w:rsidP="00B61C82">
            <w:pPr>
              <w:jc w:val="both"/>
            </w:pPr>
          </w:p>
          <w:p w14:paraId="723A9A1C" w14:textId="220394D4" w:rsidR="00B61C82" w:rsidRDefault="00B61C82" w:rsidP="00B61C82">
            <w:pPr>
              <w:jc w:val="both"/>
            </w:pPr>
            <w:r>
              <w:t>С</w:t>
            </w:r>
            <w:r w:rsidRPr="001D316C">
              <w:t xml:space="preserve">ъщата се въвежда в модул „Възстановени суми по дългове” в ИСУН  и се осчетоводява в счетоводната система SAP съгласно стандартните счетоводни операции в Приложение </w:t>
            </w:r>
            <w:r w:rsidR="00AC5191">
              <w:t>8</w:t>
            </w:r>
            <w:r w:rsidRPr="001D316C">
              <w:t xml:space="preserve">.1. </w:t>
            </w:r>
          </w:p>
          <w:p w14:paraId="4EC6BB0A" w14:textId="77777777" w:rsidR="00B61C82" w:rsidRDefault="00B61C82" w:rsidP="00B61C82">
            <w:pPr>
              <w:jc w:val="both"/>
            </w:pPr>
          </w:p>
          <w:p w14:paraId="5FA63986" w14:textId="418AB5D6" w:rsidR="00B61C82" w:rsidRPr="00445D20" w:rsidDel="001D316C" w:rsidRDefault="00B61C82" w:rsidP="00B61C82">
            <w:pPr>
              <w:jc w:val="both"/>
            </w:pPr>
          </w:p>
        </w:tc>
        <w:tc>
          <w:tcPr>
            <w:tcW w:w="1965" w:type="dxa"/>
            <w:shd w:val="clear" w:color="auto" w:fill="auto"/>
            <w:vAlign w:val="center"/>
          </w:tcPr>
          <w:p w14:paraId="06F9C251" w14:textId="34898D21" w:rsidR="00B61C82" w:rsidRDefault="00B61C82" w:rsidP="00B61C82">
            <w:pPr>
              <w:jc w:val="both"/>
            </w:pPr>
            <w:r w:rsidRPr="00CA1C6C">
              <w:t>Експерт от отдел СП на ОП</w:t>
            </w:r>
            <w:r>
              <w:t>, дирекция ФПСП</w:t>
            </w:r>
          </w:p>
        </w:tc>
        <w:tc>
          <w:tcPr>
            <w:tcW w:w="2669" w:type="dxa"/>
            <w:shd w:val="clear" w:color="auto" w:fill="auto"/>
            <w:vAlign w:val="center"/>
          </w:tcPr>
          <w:p w14:paraId="36A061D6" w14:textId="26AB84F5" w:rsidR="00B61C82" w:rsidRDefault="00B61C82" w:rsidP="00B61C82">
            <w:pPr>
              <w:jc w:val="both"/>
            </w:pPr>
            <w:r>
              <w:t xml:space="preserve">До 5 дни от </w:t>
            </w:r>
            <w:r w:rsidRPr="00AA0705">
              <w:t>намаляване</w:t>
            </w:r>
            <w:r>
              <w:t>то</w:t>
            </w:r>
            <w:r w:rsidRPr="00AA0705">
              <w:t xml:space="preserve"> на разпределен лимит по десетразрядния код </w:t>
            </w:r>
            <w:r>
              <w:t>на бенефициента в СЕБРА</w:t>
            </w:r>
          </w:p>
        </w:tc>
      </w:tr>
      <w:tr w:rsidR="00FB60F6" w:rsidRPr="00C95E3C" w14:paraId="0ADBCFF8" w14:textId="77777777" w:rsidTr="00FB60F6">
        <w:trPr>
          <w:tblCellSpacing w:w="20" w:type="dxa"/>
          <w:jc w:val="center"/>
        </w:trPr>
        <w:tc>
          <w:tcPr>
            <w:tcW w:w="1176" w:type="dxa"/>
            <w:shd w:val="clear" w:color="auto" w:fill="D9D9D9" w:themeFill="background1" w:themeFillShade="D9"/>
            <w:vAlign w:val="center"/>
          </w:tcPr>
          <w:p w14:paraId="567F1527" w14:textId="03048707" w:rsidR="00FB60F6" w:rsidDel="00C12433" w:rsidRDefault="00FB60F6" w:rsidP="00FB60F6">
            <w:pPr>
              <w:spacing w:line="360" w:lineRule="auto"/>
              <w:ind w:right="90"/>
              <w:jc w:val="both"/>
            </w:pPr>
            <w:r>
              <w:t>2</w:t>
            </w:r>
            <w:r w:rsidR="00DB24BE">
              <w:t>1</w:t>
            </w:r>
            <w:r>
              <w:t>.</w:t>
            </w:r>
          </w:p>
        </w:tc>
        <w:tc>
          <w:tcPr>
            <w:tcW w:w="3334" w:type="dxa"/>
            <w:shd w:val="clear" w:color="auto" w:fill="auto"/>
            <w:vAlign w:val="center"/>
          </w:tcPr>
          <w:p w14:paraId="645B66B6" w14:textId="60F9FB88" w:rsidR="00FB60F6" w:rsidRDefault="00FB60F6" w:rsidP="00FB60F6">
            <w:pPr>
              <w:jc w:val="both"/>
            </w:pPr>
            <w:r w:rsidRPr="00CC65E6">
              <w:t>Изготвяне на уведомление до дирекция НФ (</w:t>
            </w:r>
            <w:r w:rsidRPr="004D5663">
              <w:t>Приложение № 9 към чл. 37 ал. 2</w:t>
            </w:r>
            <w:r w:rsidRPr="00CC65E6">
              <w:t xml:space="preserve"> „Уведомително писмо </w:t>
            </w:r>
            <w:r w:rsidRPr="004D5663">
              <w:t>за осчетоводени, отписани или възстановени (прихванати) суми“ на Наредба Н-5 от 29 декември 2022</w:t>
            </w:r>
            <w:r w:rsidRPr="00CC65E6">
              <w:t xml:space="preserve"> г.)</w:t>
            </w:r>
            <w:r w:rsidRPr="004D5663">
              <w:t>.</w:t>
            </w:r>
          </w:p>
        </w:tc>
        <w:tc>
          <w:tcPr>
            <w:tcW w:w="1965" w:type="dxa"/>
            <w:shd w:val="clear" w:color="auto" w:fill="auto"/>
            <w:vAlign w:val="center"/>
          </w:tcPr>
          <w:p w14:paraId="21804363" w14:textId="5E90ACC3" w:rsidR="00FB60F6" w:rsidRDefault="00FB60F6" w:rsidP="00FB60F6">
            <w:pPr>
              <w:jc w:val="both"/>
            </w:pPr>
            <w:r w:rsidRPr="004D5663">
              <w:t xml:space="preserve">Експерт от </w:t>
            </w:r>
            <w:r w:rsidRPr="00CC65E6">
              <w:t>отдел СП на ОП</w:t>
            </w:r>
          </w:p>
        </w:tc>
        <w:tc>
          <w:tcPr>
            <w:tcW w:w="2669" w:type="dxa"/>
            <w:shd w:val="clear" w:color="auto" w:fill="auto"/>
            <w:vAlign w:val="center"/>
          </w:tcPr>
          <w:p w14:paraId="50A5FCB0" w14:textId="2A9504F6" w:rsidR="00FB60F6" w:rsidRDefault="00FB60F6" w:rsidP="00FB60F6">
            <w:pPr>
              <w:jc w:val="both"/>
            </w:pPr>
            <w:r w:rsidRPr="004D5663">
              <w:t>До 5 работни дни от възстановяването на дължимата сума</w:t>
            </w:r>
          </w:p>
        </w:tc>
      </w:tr>
      <w:tr w:rsidR="00B61C82" w:rsidRPr="00C95E3C" w14:paraId="76082CF3" w14:textId="77777777" w:rsidTr="00FB60F6">
        <w:trPr>
          <w:tblCellSpacing w:w="20" w:type="dxa"/>
          <w:jc w:val="center"/>
        </w:trPr>
        <w:tc>
          <w:tcPr>
            <w:tcW w:w="1176" w:type="dxa"/>
            <w:shd w:val="clear" w:color="auto" w:fill="D9D9D9" w:themeFill="background1" w:themeFillShade="D9"/>
            <w:vAlign w:val="center"/>
          </w:tcPr>
          <w:p w14:paraId="7ADC6DBC" w14:textId="5FBCD91B" w:rsidR="00B61C82" w:rsidRDefault="00B61C82" w:rsidP="00B61C82">
            <w:pPr>
              <w:spacing w:line="360" w:lineRule="auto"/>
              <w:ind w:right="90"/>
              <w:jc w:val="both"/>
            </w:pPr>
            <w:r>
              <w:lastRenderedPageBreak/>
              <w:t>2</w:t>
            </w:r>
            <w:r w:rsidR="00DB24BE">
              <w:t>2</w:t>
            </w:r>
            <w:r>
              <w:t>.</w:t>
            </w:r>
          </w:p>
        </w:tc>
        <w:tc>
          <w:tcPr>
            <w:tcW w:w="3334" w:type="dxa"/>
            <w:shd w:val="clear" w:color="auto" w:fill="auto"/>
            <w:vAlign w:val="center"/>
          </w:tcPr>
          <w:p w14:paraId="1DC59E1C" w14:textId="0C1BF52F" w:rsidR="00B61C82" w:rsidRDefault="00B61C82" w:rsidP="00B61C82">
            <w:pPr>
              <w:jc w:val="both"/>
            </w:pPr>
            <w:r>
              <w:t>Изпращане на у</w:t>
            </w:r>
            <w:r w:rsidRPr="00445D20">
              <w:t>ведомление за възстановените средства чрез деловодната система Евентис на Главния директор на ГД „Верификация“ и на директора на дирекция УРК</w:t>
            </w:r>
            <w:r>
              <w:t xml:space="preserve"> </w:t>
            </w:r>
            <w:r w:rsidRPr="001D316C">
              <w:t xml:space="preserve">(Приложение № </w:t>
            </w:r>
            <w:r>
              <w:t>9</w:t>
            </w:r>
            <w:r w:rsidRPr="001D316C">
              <w:t xml:space="preserve"> към чл. 37 ал. </w:t>
            </w:r>
            <w:r>
              <w:t>2</w:t>
            </w:r>
            <w:r w:rsidRPr="001D316C">
              <w:t xml:space="preserve"> „Уведомително писмо за осчетоводени</w:t>
            </w:r>
            <w:r>
              <w:t>,</w:t>
            </w:r>
            <w:r w:rsidRPr="001D316C">
              <w:t xml:space="preserve"> отписани или възстановени (прихванати) суми“ на Наредба Н-</w:t>
            </w:r>
            <w:r>
              <w:t>5</w:t>
            </w:r>
            <w:r w:rsidRPr="001D316C">
              <w:t xml:space="preserve"> от 2</w:t>
            </w:r>
            <w:r>
              <w:t>9</w:t>
            </w:r>
            <w:r w:rsidRPr="001D316C">
              <w:t xml:space="preserve"> </w:t>
            </w:r>
            <w:r>
              <w:t>декември</w:t>
            </w:r>
            <w:r w:rsidRPr="001D316C">
              <w:t xml:space="preserve"> 20</w:t>
            </w:r>
            <w:r>
              <w:t>22</w:t>
            </w:r>
            <w:r w:rsidRPr="001D316C">
              <w:t xml:space="preserve"> г.)</w:t>
            </w:r>
            <w:r w:rsidRPr="00445D20">
              <w:t xml:space="preserve">. </w:t>
            </w:r>
          </w:p>
          <w:p w14:paraId="170DF45D" w14:textId="77777777" w:rsidR="00B61C82" w:rsidRDefault="00B61C82" w:rsidP="00B61C82">
            <w:pPr>
              <w:jc w:val="both"/>
            </w:pPr>
          </w:p>
          <w:p w14:paraId="756AB251" w14:textId="12E8CA87" w:rsidR="00B61C82" w:rsidRPr="001D316C" w:rsidRDefault="00B61C82" w:rsidP="00B61C82">
            <w:pPr>
              <w:jc w:val="both"/>
            </w:pPr>
            <w:r w:rsidRPr="00445D20">
              <w:t>В уведомлението се посочва информация дали и от ко</w:t>
            </w:r>
            <w:r>
              <w:t>й/</w:t>
            </w:r>
            <w:r w:rsidRPr="00445D20">
              <w:t>и МД</w:t>
            </w:r>
            <w:r>
              <w:t>ИВ</w:t>
            </w:r>
            <w:r w:rsidRPr="00445D20">
              <w:t xml:space="preserve"> и ГСО са намалени </w:t>
            </w:r>
            <w:r>
              <w:t>декларираните към ЕК</w:t>
            </w:r>
            <w:r w:rsidRPr="00445D20">
              <w:t xml:space="preserve"> нередни разходи и се прилага извлечение от движението на банковата сметка на ОП</w:t>
            </w:r>
            <w:r>
              <w:t xml:space="preserve"> </w:t>
            </w:r>
            <w:r w:rsidRPr="00445D20">
              <w:t xml:space="preserve">НОИР за съответната дата за възстановени </w:t>
            </w:r>
            <w:r>
              <w:t>суми</w:t>
            </w:r>
            <w:r w:rsidRPr="00445D20">
              <w:t>/писмото за съгласие на бенефициента за намаляване на разпределен лимит по десетразрядния код</w:t>
            </w:r>
            <w:r>
              <w:t xml:space="preserve"> в СЕБРА</w:t>
            </w:r>
            <w:r w:rsidRPr="00445D20">
              <w:t>.</w:t>
            </w:r>
          </w:p>
        </w:tc>
        <w:tc>
          <w:tcPr>
            <w:tcW w:w="1965" w:type="dxa"/>
            <w:shd w:val="clear" w:color="auto" w:fill="auto"/>
            <w:vAlign w:val="center"/>
          </w:tcPr>
          <w:p w14:paraId="1947B25B" w14:textId="701A74BB" w:rsidR="00B61C82" w:rsidRPr="009F6A6E" w:rsidRDefault="00B61C82" w:rsidP="00B61C82">
            <w:pPr>
              <w:jc w:val="both"/>
            </w:pPr>
            <w:r>
              <w:t>Началник на отдел СП на ОП, дирекция ФПСП</w:t>
            </w:r>
          </w:p>
        </w:tc>
        <w:tc>
          <w:tcPr>
            <w:tcW w:w="2669" w:type="dxa"/>
            <w:shd w:val="clear" w:color="auto" w:fill="auto"/>
            <w:vAlign w:val="center"/>
          </w:tcPr>
          <w:p w14:paraId="6E921A4F" w14:textId="73058557" w:rsidR="00B61C82" w:rsidRDefault="00B61C82" w:rsidP="00B61C82">
            <w:pPr>
              <w:jc w:val="both"/>
            </w:pPr>
            <w:r>
              <w:t>До 5 работни дни от изтичане на месеца, за който се извършва уведомяването</w:t>
            </w:r>
          </w:p>
        </w:tc>
      </w:tr>
      <w:tr w:rsidR="00B61C82" w:rsidRPr="00C95E3C" w14:paraId="002199B4" w14:textId="77777777" w:rsidTr="00FB60F6">
        <w:trPr>
          <w:tblCellSpacing w:w="20" w:type="dxa"/>
          <w:jc w:val="center"/>
        </w:trPr>
        <w:tc>
          <w:tcPr>
            <w:tcW w:w="1176" w:type="dxa"/>
            <w:shd w:val="clear" w:color="auto" w:fill="D9D9D9" w:themeFill="background1" w:themeFillShade="D9"/>
            <w:vAlign w:val="center"/>
          </w:tcPr>
          <w:p w14:paraId="32B167FB" w14:textId="6AE1B82D" w:rsidR="00B61C82" w:rsidRDefault="00B61C82" w:rsidP="00B61C82">
            <w:pPr>
              <w:spacing w:line="360" w:lineRule="auto"/>
              <w:ind w:right="90"/>
              <w:jc w:val="both"/>
            </w:pPr>
            <w:r>
              <w:t>2</w:t>
            </w:r>
            <w:r w:rsidR="00DB24BE">
              <w:t>3</w:t>
            </w:r>
            <w:r>
              <w:t>.</w:t>
            </w:r>
          </w:p>
        </w:tc>
        <w:tc>
          <w:tcPr>
            <w:tcW w:w="3334" w:type="dxa"/>
            <w:shd w:val="clear" w:color="auto" w:fill="auto"/>
            <w:vAlign w:val="center"/>
          </w:tcPr>
          <w:p w14:paraId="5AEECBD8" w14:textId="1C16E988" w:rsidR="00B61C82" w:rsidRPr="001D316C" w:rsidRDefault="00B61C82" w:rsidP="00B61C82">
            <w:pPr>
              <w:jc w:val="both"/>
            </w:pPr>
            <w:r w:rsidRPr="005210A9">
              <w:t>Ако</w:t>
            </w:r>
            <w:r>
              <w:t xml:space="preserve"> след влизане в сила на Акта и</w:t>
            </w:r>
            <w:r w:rsidRPr="005210A9">
              <w:t xml:space="preserve"> след изтичане на четиринадесет дневния срок за доброволно възстановяване на дълга същият не бъде възстановен, започва да се начислява лихва за забава в модул „Дългове към договор“ в ИСУН, като лихвата се осчетоводява и в счетоводната система SAP.</w:t>
            </w:r>
          </w:p>
        </w:tc>
        <w:tc>
          <w:tcPr>
            <w:tcW w:w="1965" w:type="dxa"/>
            <w:shd w:val="clear" w:color="auto" w:fill="auto"/>
            <w:vAlign w:val="center"/>
          </w:tcPr>
          <w:p w14:paraId="160EF823" w14:textId="1B05A22A" w:rsidR="00B61C82" w:rsidRDefault="00B61C82" w:rsidP="00B61C82">
            <w:pPr>
              <w:jc w:val="both"/>
            </w:pPr>
            <w:r w:rsidRPr="005210A9">
              <w:t>Експерт от отдел СП на ОП</w:t>
            </w:r>
            <w:r>
              <w:t>, дирекция ФПСП</w:t>
            </w:r>
          </w:p>
        </w:tc>
        <w:tc>
          <w:tcPr>
            <w:tcW w:w="2669" w:type="dxa"/>
            <w:shd w:val="clear" w:color="auto" w:fill="auto"/>
            <w:vAlign w:val="center"/>
          </w:tcPr>
          <w:p w14:paraId="575201F3" w14:textId="7B085D03" w:rsidR="00B61C82" w:rsidRDefault="00B61C82" w:rsidP="00B61C82">
            <w:pPr>
              <w:jc w:val="both"/>
            </w:pPr>
            <w:r>
              <w:t xml:space="preserve">В деня, следващ изтичането на </w:t>
            </w:r>
            <w:r w:rsidRPr="005210A9">
              <w:t>четиринадесет дневния срок за доброволно възстановяване на дълга</w:t>
            </w:r>
            <w:r>
              <w:t xml:space="preserve"> от бенефициента</w:t>
            </w:r>
          </w:p>
        </w:tc>
      </w:tr>
      <w:tr w:rsidR="00B61C82" w:rsidRPr="00C95E3C" w14:paraId="0D1B58D4" w14:textId="77777777" w:rsidTr="00FB60F6">
        <w:trPr>
          <w:tblCellSpacing w:w="20" w:type="dxa"/>
          <w:jc w:val="center"/>
        </w:trPr>
        <w:tc>
          <w:tcPr>
            <w:tcW w:w="1176" w:type="dxa"/>
            <w:shd w:val="clear" w:color="auto" w:fill="D9D9D9" w:themeFill="background1" w:themeFillShade="D9"/>
            <w:vAlign w:val="center"/>
          </w:tcPr>
          <w:p w14:paraId="72515AF5" w14:textId="70637F3F" w:rsidR="00B61C82" w:rsidRDefault="00B61C82" w:rsidP="00B61C82">
            <w:pPr>
              <w:spacing w:line="360" w:lineRule="auto"/>
              <w:ind w:right="90"/>
            </w:pPr>
            <w:r>
              <w:t>2</w:t>
            </w:r>
            <w:r w:rsidR="00DB24BE">
              <w:t>4</w:t>
            </w:r>
            <w:r w:rsidR="00325F00">
              <w:t>.</w:t>
            </w:r>
          </w:p>
        </w:tc>
        <w:tc>
          <w:tcPr>
            <w:tcW w:w="3334" w:type="dxa"/>
            <w:shd w:val="clear" w:color="auto" w:fill="auto"/>
            <w:vAlign w:val="center"/>
          </w:tcPr>
          <w:p w14:paraId="1347715E" w14:textId="7D4390AA" w:rsidR="00B61C82" w:rsidRDefault="00B61C82" w:rsidP="00B61C82">
            <w:pPr>
              <w:jc w:val="both"/>
            </w:pPr>
            <w:r w:rsidRPr="00726B91">
              <w:t>Когато дължимите средства не са възстановени в срока за доброволно изпълнение или не са възстановени чрез намаляване на разпределен лимит по десетразрядния код</w:t>
            </w:r>
            <w:r w:rsidRPr="00AC6F19">
              <w:t xml:space="preserve"> на бенефициента </w:t>
            </w:r>
            <w:r w:rsidRPr="00726B91">
              <w:t>в СЕБРА</w:t>
            </w:r>
            <w:r w:rsidRPr="00AC6F19">
              <w:t>,</w:t>
            </w:r>
            <w:r w:rsidRPr="00726B91">
              <w:t xml:space="preserve"> се извършва п</w:t>
            </w:r>
            <w:r w:rsidRPr="00AC6F19">
              <w:t>рихващане на</w:t>
            </w:r>
            <w:r w:rsidRPr="00726B91">
              <w:t xml:space="preserve"> </w:t>
            </w:r>
            <w:r w:rsidRPr="00726B91">
              <w:lastRenderedPageBreak/>
              <w:t>дължимите средства заедно с лихва</w:t>
            </w:r>
            <w:r w:rsidRPr="00AC6F19">
              <w:t>та</w:t>
            </w:r>
            <w:r w:rsidRPr="00726B91">
              <w:t xml:space="preserve"> за забава</w:t>
            </w:r>
            <w:r w:rsidRPr="00AC6F19">
              <w:t xml:space="preserve"> от последващо плащане по проекта, дължимо след верифициране на разходи по проекта</w:t>
            </w:r>
            <w:r w:rsidRPr="00726B91">
              <w:t>.</w:t>
            </w:r>
            <w:r w:rsidRPr="00AC6F19">
              <w:t xml:space="preserve"> </w:t>
            </w:r>
            <w:r w:rsidRPr="005C4B83">
              <w:t xml:space="preserve"> </w:t>
            </w:r>
          </w:p>
          <w:p w14:paraId="6DDF9B3B" w14:textId="77777777" w:rsidR="00B61C82" w:rsidRPr="00037A49" w:rsidRDefault="00B61C82" w:rsidP="00B61C82">
            <w:pPr>
              <w:jc w:val="both"/>
            </w:pPr>
          </w:p>
          <w:p w14:paraId="361B5EA4" w14:textId="5B2D179F" w:rsidR="00B61C82" w:rsidRPr="003735FC" w:rsidRDefault="00B61C82" w:rsidP="00B61C82">
            <w:pPr>
              <w:jc w:val="both"/>
            </w:pPr>
          </w:p>
        </w:tc>
        <w:tc>
          <w:tcPr>
            <w:tcW w:w="1965" w:type="dxa"/>
            <w:shd w:val="clear" w:color="auto" w:fill="auto"/>
            <w:vAlign w:val="center"/>
          </w:tcPr>
          <w:p w14:paraId="530A9A4F" w14:textId="59021999" w:rsidR="00B61C82" w:rsidRPr="003735FC" w:rsidRDefault="00B61C82" w:rsidP="00B61C82">
            <w:pPr>
              <w:jc w:val="both"/>
            </w:pPr>
            <w:r w:rsidRPr="00C5428B">
              <w:lastRenderedPageBreak/>
              <w:t xml:space="preserve">Експерт от отдел </w:t>
            </w:r>
            <w:r>
              <w:t>ФВ, ГД „Верификация“</w:t>
            </w:r>
            <w:r w:rsidRPr="00C5428B">
              <w:tab/>
            </w:r>
          </w:p>
        </w:tc>
        <w:tc>
          <w:tcPr>
            <w:tcW w:w="2669" w:type="dxa"/>
            <w:shd w:val="clear" w:color="auto" w:fill="auto"/>
            <w:vAlign w:val="center"/>
          </w:tcPr>
          <w:p w14:paraId="58CEB5A5" w14:textId="5CE0B2DB" w:rsidR="00B61C82" w:rsidRPr="00965B10" w:rsidRDefault="00B61C82" w:rsidP="00B61C82">
            <w:pPr>
              <w:jc w:val="both"/>
            </w:pPr>
            <w:r w:rsidRPr="007A0D10">
              <w:t>Съгласно процедурните правила на ГД „Верификация“</w:t>
            </w:r>
          </w:p>
        </w:tc>
      </w:tr>
      <w:tr w:rsidR="00B61C82" w:rsidRPr="00C95E3C" w14:paraId="4CDC6CD1" w14:textId="77777777" w:rsidTr="00FB60F6">
        <w:trPr>
          <w:tblCellSpacing w:w="20" w:type="dxa"/>
          <w:jc w:val="center"/>
        </w:trPr>
        <w:tc>
          <w:tcPr>
            <w:tcW w:w="1176" w:type="dxa"/>
            <w:shd w:val="clear" w:color="auto" w:fill="D9D9D9" w:themeFill="background1" w:themeFillShade="D9"/>
            <w:vAlign w:val="center"/>
          </w:tcPr>
          <w:p w14:paraId="30C4DA0B" w14:textId="3415791E" w:rsidR="00B61C82" w:rsidRPr="00726B91" w:rsidRDefault="00B61C82" w:rsidP="00B61C82">
            <w:pPr>
              <w:spacing w:line="360" w:lineRule="auto"/>
              <w:ind w:right="90"/>
              <w:jc w:val="both"/>
            </w:pPr>
            <w:r>
              <w:t>2</w:t>
            </w:r>
            <w:r w:rsidR="00DB24BE">
              <w:t>5</w:t>
            </w:r>
            <w:r w:rsidRPr="00726B91">
              <w:t>.</w:t>
            </w:r>
          </w:p>
        </w:tc>
        <w:tc>
          <w:tcPr>
            <w:tcW w:w="3334" w:type="dxa"/>
            <w:shd w:val="clear" w:color="auto" w:fill="auto"/>
            <w:vAlign w:val="center"/>
          </w:tcPr>
          <w:p w14:paraId="0AED9D29" w14:textId="7189BEA7" w:rsidR="00B61C82" w:rsidRPr="00726B91" w:rsidRDefault="00B61C82" w:rsidP="00B61C82">
            <w:pPr>
              <w:jc w:val="both"/>
            </w:pPr>
            <w:r w:rsidRPr="00726B91">
              <w:t>В случай на невъзможност за извършване на възстановяване по реда, описан по горе, УО упражнява правата си по учредени или издадени от бенефициента обезпечения.</w:t>
            </w:r>
          </w:p>
        </w:tc>
        <w:tc>
          <w:tcPr>
            <w:tcW w:w="1965" w:type="dxa"/>
            <w:shd w:val="clear" w:color="auto" w:fill="auto"/>
            <w:vAlign w:val="center"/>
          </w:tcPr>
          <w:p w14:paraId="58B2D41B" w14:textId="642B58C5" w:rsidR="00B61C82" w:rsidRPr="00726B91" w:rsidRDefault="00B61C82" w:rsidP="00B61C82">
            <w:pPr>
              <w:jc w:val="both"/>
            </w:pPr>
            <w:r w:rsidRPr="00726B91">
              <w:t xml:space="preserve">Експерт от отдел СП на ОП, Дирекция ФПСП </w:t>
            </w:r>
          </w:p>
        </w:tc>
        <w:tc>
          <w:tcPr>
            <w:tcW w:w="2669" w:type="dxa"/>
            <w:shd w:val="clear" w:color="auto" w:fill="auto"/>
            <w:vAlign w:val="center"/>
          </w:tcPr>
          <w:p w14:paraId="5F800213" w14:textId="54437EB8" w:rsidR="00B61C82" w:rsidRDefault="00B61C82" w:rsidP="00B61C82">
            <w:pPr>
              <w:jc w:val="both"/>
            </w:pPr>
            <w:r w:rsidRPr="00726B91">
              <w:t>До 7 работни дни от установяване на  невъзможност за извършване на възстановяване по реда, описан по-горе, но не</w:t>
            </w:r>
            <w:r>
              <w:t xml:space="preserve"> </w:t>
            </w:r>
            <w:r w:rsidRPr="00726B91">
              <w:t>по</w:t>
            </w:r>
            <w:r>
              <w:t>-</w:t>
            </w:r>
            <w:r w:rsidRPr="00726B91">
              <w:t>късно от крайния срок на валидност на обезпечението</w:t>
            </w:r>
          </w:p>
        </w:tc>
      </w:tr>
      <w:tr w:rsidR="00B61C82" w:rsidRPr="00C95E3C" w14:paraId="6FE7A05D" w14:textId="77777777" w:rsidTr="00FB60F6">
        <w:trPr>
          <w:tblCellSpacing w:w="20" w:type="dxa"/>
          <w:jc w:val="center"/>
        </w:trPr>
        <w:tc>
          <w:tcPr>
            <w:tcW w:w="1176" w:type="dxa"/>
            <w:shd w:val="clear" w:color="auto" w:fill="D9D9D9" w:themeFill="background1" w:themeFillShade="D9"/>
            <w:vAlign w:val="center"/>
          </w:tcPr>
          <w:p w14:paraId="065808EA" w14:textId="36D436A9" w:rsidR="00B61C82" w:rsidRDefault="00B61C82" w:rsidP="00B61C82">
            <w:pPr>
              <w:spacing w:line="360" w:lineRule="auto"/>
              <w:ind w:right="90"/>
              <w:jc w:val="both"/>
            </w:pPr>
            <w:r>
              <w:t>2</w:t>
            </w:r>
            <w:r w:rsidR="00DB24BE">
              <w:t>6</w:t>
            </w:r>
            <w:r>
              <w:t>.</w:t>
            </w:r>
          </w:p>
        </w:tc>
        <w:tc>
          <w:tcPr>
            <w:tcW w:w="3334" w:type="dxa"/>
            <w:shd w:val="clear" w:color="auto" w:fill="auto"/>
            <w:vAlign w:val="center"/>
          </w:tcPr>
          <w:p w14:paraId="7A5AA8F5" w14:textId="747102A4" w:rsidR="00B61C82" w:rsidRPr="003735FC" w:rsidRDefault="00B61C82" w:rsidP="00B61C82">
            <w:pPr>
              <w:jc w:val="both"/>
            </w:pPr>
            <w:r>
              <w:t>За вземанията</w:t>
            </w:r>
            <w:r w:rsidRPr="0021217E">
              <w:t>, определени на бенефициенти - бюджетни организации, които не са възстановени по</w:t>
            </w:r>
            <w:r>
              <w:t xml:space="preserve"> гореописания</w:t>
            </w:r>
            <w:r w:rsidRPr="0021217E">
              <w:t xml:space="preserve"> ред</w:t>
            </w:r>
            <w:r>
              <w:t xml:space="preserve">, се пристъпва към прилагане на реда за възстановяване, описан в чл. 42 и </w:t>
            </w:r>
            <w:r w:rsidRPr="003735FC">
              <w:t>4</w:t>
            </w:r>
            <w:r>
              <w:t>3</w:t>
            </w:r>
            <w:r w:rsidRPr="003735FC">
              <w:t xml:space="preserve"> от Наредба Н-</w:t>
            </w:r>
            <w:r>
              <w:t>5</w:t>
            </w:r>
            <w:r w:rsidRPr="003735FC">
              <w:t xml:space="preserve"> от 2</w:t>
            </w:r>
            <w:r>
              <w:t>9</w:t>
            </w:r>
            <w:r w:rsidRPr="003735FC">
              <w:t xml:space="preserve"> </w:t>
            </w:r>
            <w:r>
              <w:t>декември</w:t>
            </w:r>
            <w:r w:rsidRPr="003735FC">
              <w:t xml:space="preserve"> 20</w:t>
            </w:r>
            <w:r>
              <w:t>22</w:t>
            </w:r>
            <w:r w:rsidRPr="003735FC">
              <w:t xml:space="preserve"> г.</w:t>
            </w:r>
          </w:p>
        </w:tc>
        <w:tc>
          <w:tcPr>
            <w:tcW w:w="1965" w:type="dxa"/>
            <w:shd w:val="clear" w:color="auto" w:fill="auto"/>
            <w:vAlign w:val="center"/>
          </w:tcPr>
          <w:p w14:paraId="0310C8CD" w14:textId="4CCE210E" w:rsidR="00B61C82" w:rsidRPr="003735FC" w:rsidRDefault="00B61C82" w:rsidP="00B61C82">
            <w:pPr>
              <w:jc w:val="both"/>
            </w:pPr>
            <w:r w:rsidRPr="003735FC">
              <w:t>Експерт от отдел СП на ОП</w:t>
            </w:r>
            <w:r>
              <w:t>, дирекция ФПСП</w:t>
            </w:r>
          </w:p>
        </w:tc>
        <w:tc>
          <w:tcPr>
            <w:tcW w:w="2669" w:type="dxa"/>
            <w:shd w:val="clear" w:color="auto" w:fill="auto"/>
            <w:vAlign w:val="center"/>
          </w:tcPr>
          <w:p w14:paraId="35F41573" w14:textId="741903EB" w:rsidR="00B61C82" w:rsidRPr="00A55A05" w:rsidRDefault="00B61C82" w:rsidP="00B61C82">
            <w:pPr>
              <w:jc w:val="both"/>
              <w:rPr>
                <w:highlight w:val="yellow"/>
              </w:rPr>
            </w:pPr>
            <w:r>
              <w:t xml:space="preserve">След изтичане на </w:t>
            </w:r>
            <w:r w:rsidRPr="005210A9">
              <w:t>четиринадесет дневния срок за доброволно възстановяване на дълга</w:t>
            </w:r>
          </w:p>
        </w:tc>
      </w:tr>
      <w:tr w:rsidR="00B61C82" w:rsidRPr="00C95E3C" w14:paraId="0477B10D" w14:textId="77777777" w:rsidTr="00FB60F6">
        <w:trPr>
          <w:tblCellSpacing w:w="20" w:type="dxa"/>
          <w:jc w:val="center"/>
        </w:trPr>
        <w:tc>
          <w:tcPr>
            <w:tcW w:w="1176" w:type="dxa"/>
            <w:shd w:val="clear" w:color="auto" w:fill="D9D9D9" w:themeFill="background1" w:themeFillShade="D9"/>
            <w:vAlign w:val="center"/>
          </w:tcPr>
          <w:p w14:paraId="24123A60" w14:textId="0641C52B" w:rsidR="00B61C82" w:rsidRDefault="00B61C82" w:rsidP="00B61C82">
            <w:pPr>
              <w:spacing w:line="360" w:lineRule="auto"/>
              <w:ind w:right="90"/>
              <w:jc w:val="both"/>
            </w:pPr>
            <w:r>
              <w:t>2</w:t>
            </w:r>
            <w:r w:rsidR="00DB24BE">
              <w:t>7</w:t>
            </w:r>
            <w:r>
              <w:t>.</w:t>
            </w:r>
          </w:p>
        </w:tc>
        <w:tc>
          <w:tcPr>
            <w:tcW w:w="3334" w:type="dxa"/>
            <w:shd w:val="clear" w:color="auto" w:fill="auto"/>
            <w:vAlign w:val="center"/>
          </w:tcPr>
          <w:p w14:paraId="6A564041" w14:textId="0771D64C" w:rsidR="00B61C82" w:rsidRPr="005210A9" w:rsidRDefault="00B61C82" w:rsidP="00B61C82">
            <w:pPr>
              <w:jc w:val="both"/>
            </w:pPr>
            <w:r>
              <w:t>П</w:t>
            </w:r>
            <w:r w:rsidRPr="003735FC">
              <w:t>редава</w:t>
            </w:r>
            <w:r>
              <w:t>не на</w:t>
            </w:r>
            <w:r w:rsidRPr="003735FC">
              <w:t xml:space="preserve"> вземането </w:t>
            </w:r>
            <w:r>
              <w:t xml:space="preserve">на </w:t>
            </w:r>
            <w:r w:rsidRPr="0021217E">
              <w:t>бенефициенти</w:t>
            </w:r>
            <w:r>
              <w:t>, които не са</w:t>
            </w:r>
            <w:r w:rsidRPr="0021217E">
              <w:t xml:space="preserve"> бюджетни организации,</w:t>
            </w:r>
            <w:r>
              <w:t xml:space="preserve"> </w:t>
            </w:r>
            <w:r w:rsidRPr="003735FC">
              <w:t>за събиране от Националната агенция за приходите чрез електронната услуга на НАП с контролиран достъп за предявяване на изпълнителни основания, с които е установено публично вземане.</w:t>
            </w:r>
          </w:p>
        </w:tc>
        <w:tc>
          <w:tcPr>
            <w:tcW w:w="1965" w:type="dxa"/>
            <w:shd w:val="clear" w:color="auto" w:fill="auto"/>
            <w:vAlign w:val="center"/>
          </w:tcPr>
          <w:p w14:paraId="09EBDB81" w14:textId="16FA917A" w:rsidR="00B61C82" w:rsidRPr="005210A9" w:rsidRDefault="00B61C82" w:rsidP="00B61C82">
            <w:pPr>
              <w:jc w:val="both"/>
            </w:pPr>
            <w:r w:rsidRPr="003735FC">
              <w:t>Експерт от отдел СП на ОП</w:t>
            </w:r>
            <w:r>
              <w:t xml:space="preserve">, дирекция ФПСП с права на достъп до </w:t>
            </w:r>
            <w:r w:rsidRPr="003735FC">
              <w:t>електронната услуга на НАП</w:t>
            </w:r>
          </w:p>
        </w:tc>
        <w:tc>
          <w:tcPr>
            <w:tcW w:w="2669" w:type="dxa"/>
            <w:shd w:val="clear" w:color="auto" w:fill="auto"/>
            <w:vAlign w:val="center"/>
          </w:tcPr>
          <w:p w14:paraId="385087D4" w14:textId="34BF5967" w:rsidR="00B61C82" w:rsidRDefault="00B61C82" w:rsidP="00B61C82">
            <w:pPr>
              <w:jc w:val="both"/>
            </w:pPr>
            <w:r>
              <w:t xml:space="preserve">След изтичане на </w:t>
            </w:r>
            <w:r w:rsidRPr="005210A9">
              <w:t>четиринадесет дневния срок за доброволно възстановяване на дълга</w:t>
            </w:r>
            <w:r>
              <w:t xml:space="preserve"> от бенефициента</w:t>
            </w:r>
          </w:p>
        </w:tc>
      </w:tr>
      <w:tr w:rsidR="00B61C82" w:rsidRPr="00C95E3C" w14:paraId="09FD1B85" w14:textId="77777777" w:rsidTr="00FB60F6">
        <w:trPr>
          <w:tblCellSpacing w:w="20" w:type="dxa"/>
          <w:jc w:val="center"/>
        </w:trPr>
        <w:tc>
          <w:tcPr>
            <w:tcW w:w="1176" w:type="dxa"/>
            <w:shd w:val="clear" w:color="auto" w:fill="D9D9D9" w:themeFill="background1" w:themeFillShade="D9"/>
            <w:vAlign w:val="center"/>
          </w:tcPr>
          <w:p w14:paraId="4F427934" w14:textId="2435B8F2" w:rsidR="00B61C82" w:rsidRDefault="00B61C82" w:rsidP="00B61C82">
            <w:pPr>
              <w:spacing w:line="360" w:lineRule="auto"/>
              <w:ind w:right="90"/>
              <w:jc w:val="both"/>
            </w:pPr>
            <w:r>
              <w:t>2</w:t>
            </w:r>
            <w:r w:rsidR="00DB24BE">
              <w:t>8</w:t>
            </w:r>
            <w:r>
              <w:t>.</w:t>
            </w:r>
          </w:p>
        </w:tc>
        <w:tc>
          <w:tcPr>
            <w:tcW w:w="3334" w:type="dxa"/>
            <w:shd w:val="clear" w:color="auto" w:fill="auto"/>
            <w:vAlign w:val="center"/>
          </w:tcPr>
          <w:p w14:paraId="44309097" w14:textId="06C4B265" w:rsidR="00B61C82" w:rsidRPr="00965B10" w:rsidRDefault="00B61C82" w:rsidP="00B61C82">
            <w:pPr>
              <w:jc w:val="both"/>
              <w:rPr>
                <w:lang w:val="en-US"/>
              </w:rPr>
            </w:pPr>
            <w:r w:rsidRPr="00965B10">
              <w:t xml:space="preserve">Изпращане на уведомление чрез </w:t>
            </w:r>
            <w:r>
              <w:t>електронната поща</w:t>
            </w:r>
            <w:r w:rsidRPr="00965B10">
              <w:t xml:space="preserve"> </w:t>
            </w:r>
            <w:r w:rsidRPr="003317D2">
              <w:rPr>
                <w:lang w:val="en-US"/>
              </w:rPr>
              <w:t>до</w:t>
            </w:r>
            <w:r w:rsidRPr="00965B10">
              <w:t xml:space="preserve"> директора на дирекция УРК, че вземане</w:t>
            </w:r>
            <w:r>
              <w:t>то</w:t>
            </w:r>
            <w:r w:rsidRPr="00965B10">
              <w:t xml:space="preserve"> е предадено за събиране от НАП с </w:t>
            </w:r>
            <w:r w:rsidRPr="00965B10">
              <w:lastRenderedPageBreak/>
              <w:t xml:space="preserve">приложена към уведомлението разпечатка от електронната услуга на НАП с контролиран достъп съдържаща входящ номер. </w:t>
            </w:r>
          </w:p>
        </w:tc>
        <w:tc>
          <w:tcPr>
            <w:tcW w:w="1965" w:type="dxa"/>
            <w:shd w:val="clear" w:color="auto" w:fill="auto"/>
            <w:vAlign w:val="center"/>
          </w:tcPr>
          <w:p w14:paraId="1627BC63" w14:textId="5B7D51CF" w:rsidR="00B61C82" w:rsidRPr="003735FC" w:rsidRDefault="00B61C82" w:rsidP="00B61C82">
            <w:pPr>
              <w:jc w:val="both"/>
            </w:pPr>
            <w:r>
              <w:lastRenderedPageBreak/>
              <w:t>Началник на отдел СП на ОП, дирекция ФПСП</w:t>
            </w:r>
          </w:p>
        </w:tc>
        <w:tc>
          <w:tcPr>
            <w:tcW w:w="2669" w:type="dxa"/>
            <w:shd w:val="clear" w:color="auto" w:fill="auto"/>
            <w:vAlign w:val="center"/>
          </w:tcPr>
          <w:p w14:paraId="0D72D90A" w14:textId="43EDE280" w:rsidR="00B61C82" w:rsidRDefault="00B61C82" w:rsidP="00B61C82">
            <w:pPr>
              <w:jc w:val="both"/>
            </w:pPr>
            <w:r w:rsidRPr="00AC6F19">
              <w:t xml:space="preserve">До 5 работни дни </w:t>
            </w:r>
            <w:r>
              <w:t>след п</w:t>
            </w:r>
            <w:r w:rsidRPr="003735FC">
              <w:t>редава</w:t>
            </w:r>
            <w:r>
              <w:t>не на</w:t>
            </w:r>
            <w:r w:rsidRPr="003735FC">
              <w:t xml:space="preserve"> вземането </w:t>
            </w:r>
            <w:r>
              <w:t xml:space="preserve">от </w:t>
            </w:r>
            <w:r w:rsidRPr="0021217E">
              <w:t>бенефициенти</w:t>
            </w:r>
            <w:r>
              <w:t>, които не са</w:t>
            </w:r>
            <w:r w:rsidRPr="0021217E">
              <w:t xml:space="preserve"> бюджетни организации,</w:t>
            </w:r>
            <w:r>
              <w:t xml:space="preserve"> </w:t>
            </w:r>
            <w:r w:rsidRPr="003735FC">
              <w:t xml:space="preserve">за </w:t>
            </w:r>
            <w:r w:rsidRPr="003735FC">
              <w:lastRenderedPageBreak/>
              <w:t>събиране от Националната агенция за приходите чрез електронната услуга на НАП</w:t>
            </w:r>
          </w:p>
        </w:tc>
      </w:tr>
      <w:tr w:rsidR="00B61C82" w:rsidRPr="00C95E3C" w14:paraId="270D0496" w14:textId="77777777" w:rsidTr="00FB60F6">
        <w:trPr>
          <w:tblCellSpacing w:w="20" w:type="dxa"/>
          <w:jc w:val="center"/>
        </w:trPr>
        <w:tc>
          <w:tcPr>
            <w:tcW w:w="1176" w:type="dxa"/>
            <w:shd w:val="clear" w:color="auto" w:fill="D9D9D9" w:themeFill="background1" w:themeFillShade="D9"/>
            <w:vAlign w:val="center"/>
          </w:tcPr>
          <w:p w14:paraId="2D2D5E5E" w14:textId="3C04E9D7" w:rsidR="00B61C82" w:rsidRDefault="00DB24BE" w:rsidP="00B61C82">
            <w:pPr>
              <w:spacing w:line="360" w:lineRule="auto"/>
              <w:ind w:right="90"/>
              <w:jc w:val="both"/>
            </w:pPr>
            <w:r>
              <w:lastRenderedPageBreak/>
              <w:t>29</w:t>
            </w:r>
            <w:r w:rsidR="00B61C82">
              <w:t>.</w:t>
            </w:r>
          </w:p>
        </w:tc>
        <w:tc>
          <w:tcPr>
            <w:tcW w:w="3334" w:type="dxa"/>
            <w:shd w:val="clear" w:color="auto" w:fill="auto"/>
            <w:vAlign w:val="center"/>
          </w:tcPr>
          <w:p w14:paraId="383FCB6B" w14:textId="4F695066" w:rsidR="00B61C82" w:rsidRDefault="00B61C82" w:rsidP="00B61C82">
            <w:pPr>
              <w:jc w:val="both"/>
            </w:pPr>
            <w:r>
              <w:t>Изпращане на у</w:t>
            </w:r>
            <w:r w:rsidRPr="00445D20">
              <w:t xml:space="preserve">ведомление за </w:t>
            </w:r>
            <w:r>
              <w:t>събраните от НАП</w:t>
            </w:r>
            <w:r w:rsidRPr="001D316C">
              <w:t xml:space="preserve"> средства</w:t>
            </w:r>
            <w:r w:rsidRPr="00445D20">
              <w:t xml:space="preserve"> чрез деловодната система Евентис на Главния директор на ГД „Верификация“ и на директора на дирекция УРК</w:t>
            </w:r>
            <w:r>
              <w:t xml:space="preserve"> </w:t>
            </w:r>
            <w:r w:rsidRPr="001D316C">
              <w:t xml:space="preserve">(Приложение № </w:t>
            </w:r>
            <w:r>
              <w:t>9</w:t>
            </w:r>
            <w:r w:rsidRPr="001D316C">
              <w:t xml:space="preserve"> към чл. 37 ал. </w:t>
            </w:r>
            <w:r>
              <w:t>2</w:t>
            </w:r>
            <w:r w:rsidRPr="001D316C">
              <w:t xml:space="preserve"> „Уведомително писмо за осчетоводени</w:t>
            </w:r>
            <w:r>
              <w:t>,</w:t>
            </w:r>
            <w:r w:rsidRPr="001D316C">
              <w:t xml:space="preserve"> отписани или възстановени (прихванати) суми“ на Наредба Н-</w:t>
            </w:r>
            <w:r>
              <w:t>5</w:t>
            </w:r>
            <w:r w:rsidRPr="001D316C">
              <w:t xml:space="preserve"> от 2</w:t>
            </w:r>
            <w:r>
              <w:t>9</w:t>
            </w:r>
            <w:r w:rsidRPr="001D316C">
              <w:t xml:space="preserve"> </w:t>
            </w:r>
            <w:r>
              <w:t>декември</w:t>
            </w:r>
            <w:r w:rsidRPr="001D316C">
              <w:t xml:space="preserve"> 20</w:t>
            </w:r>
            <w:r>
              <w:t>22</w:t>
            </w:r>
            <w:r w:rsidRPr="001D316C">
              <w:t xml:space="preserve"> г.)</w:t>
            </w:r>
            <w:r w:rsidRPr="00445D20">
              <w:t xml:space="preserve">. </w:t>
            </w:r>
          </w:p>
          <w:p w14:paraId="47F703AF" w14:textId="77777777" w:rsidR="00B61C82" w:rsidRDefault="00B61C82" w:rsidP="00B61C82">
            <w:pPr>
              <w:jc w:val="both"/>
            </w:pPr>
          </w:p>
          <w:p w14:paraId="408A171D" w14:textId="163E3CF0" w:rsidR="00B61C82" w:rsidRDefault="00B61C82" w:rsidP="00B61C82">
            <w:pPr>
              <w:jc w:val="both"/>
            </w:pPr>
          </w:p>
        </w:tc>
        <w:tc>
          <w:tcPr>
            <w:tcW w:w="1965" w:type="dxa"/>
            <w:shd w:val="clear" w:color="auto" w:fill="auto"/>
            <w:vAlign w:val="center"/>
          </w:tcPr>
          <w:p w14:paraId="0CA57AA5" w14:textId="635FA7C6" w:rsidR="00B61C82" w:rsidRDefault="00B61C82" w:rsidP="00B61C82">
            <w:pPr>
              <w:jc w:val="both"/>
            </w:pPr>
            <w:r>
              <w:t>Началник на отдел СП на ОП, дирекция ФПСП</w:t>
            </w:r>
          </w:p>
        </w:tc>
        <w:tc>
          <w:tcPr>
            <w:tcW w:w="2669" w:type="dxa"/>
            <w:shd w:val="clear" w:color="auto" w:fill="auto"/>
            <w:vAlign w:val="center"/>
          </w:tcPr>
          <w:p w14:paraId="435ECDE1" w14:textId="608CAD6D" w:rsidR="00B61C82" w:rsidRPr="00A55A05" w:rsidRDefault="00B61C82" w:rsidP="00B61C82">
            <w:pPr>
              <w:jc w:val="both"/>
              <w:rPr>
                <w:highlight w:val="yellow"/>
              </w:rPr>
            </w:pPr>
            <w:r>
              <w:t>До 5 работни дни от изтичане на месеца, за който се извършва уведомяването</w:t>
            </w:r>
          </w:p>
        </w:tc>
      </w:tr>
      <w:bookmarkEnd w:id="27"/>
    </w:tbl>
    <w:p w14:paraId="7ECFFBD0" w14:textId="59B74F95" w:rsidR="00C026E3" w:rsidRDefault="00C026E3" w:rsidP="00FB0B49">
      <w:pPr>
        <w:spacing w:before="120" w:after="120" w:line="360" w:lineRule="auto"/>
        <w:ind w:firstLine="708"/>
        <w:jc w:val="both"/>
      </w:pPr>
    </w:p>
    <w:p w14:paraId="733CC663" w14:textId="533B5329" w:rsidR="00826925" w:rsidRPr="005C4B83" w:rsidRDefault="00826925" w:rsidP="00826925">
      <w:pPr>
        <w:spacing w:before="120" w:after="120" w:line="360" w:lineRule="auto"/>
        <w:ind w:firstLine="708"/>
        <w:jc w:val="both"/>
        <w:rPr>
          <w:b/>
        </w:rPr>
      </w:pPr>
      <w:r w:rsidRPr="00BF0942">
        <w:rPr>
          <w:b/>
        </w:rPr>
        <w:t xml:space="preserve">Процедурата (одитна пътека) по възстановяване от бенефициентите на дължими средства по издадени актове </w:t>
      </w:r>
      <w:r w:rsidRPr="00826925">
        <w:rPr>
          <w:b/>
        </w:rPr>
        <w:t xml:space="preserve">за установяване </w:t>
      </w:r>
      <w:r>
        <w:rPr>
          <w:b/>
        </w:rPr>
        <w:t>на публично вземане</w:t>
      </w:r>
      <w:r w:rsidRPr="00826925">
        <w:rPr>
          <w:b/>
        </w:rPr>
        <w:t xml:space="preserve"> по чл. 166, ал. 2 от ДОПК, в случаите на вземания по авансови плащания</w:t>
      </w:r>
      <w:r>
        <w:rPr>
          <w:b/>
        </w:rPr>
        <w:t xml:space="preserve"> и вземания след окончателно плащане по проект</w:t>
      </w:r>
      <w:r w:rsidRPr="00BF0942">
        <w:rPr>
          <w:b/>
        </w:rPr>
        <w:t>, е както следва:</w:t>
      </w:r>
    </w:p>
    <w:p w14:paraId="190747A7" w14:textId="4754831F" w:rsidR="003C029F" w:rsidRDefault="003C029F" w:rsidP="00BF0942">
      <w:pPr>
        <w:spacing w:before="120" w:after="120" w:line="360" w:lineRule="auto"/>
        <w:jc w:val="both"/>
      </w:pPr>
    </w:p>
    <w:tbl>
      <w:tblPr>
        <w:tblW w:w="9344" w:type="dxa"/>
        <w:jc w:val="center"/>
        <w:tblCellSpacing w:w="20" w:type="dxa"/>
        <w:tblBorders>
          <w:top w:val="threeDEmboss" w:sz="24" w:space="0" w:color="auto"/>
          <w:left w:val="outset" w:sz="6" w:space="0" w:color="auto"/>
          <w:bottom w:val="threeDEmboss" w:sz="24" w:space="0" w:color="auto"/>
          <w:right w:val="outset" w:sz="6" w:space="0" w:color="auto"/>
          <w:insideH w:val="outset" w:sz="6" w:space="0" w:color="auto"/>
          <w:insideV w:val="outset" w:sz="6" w:space="0" w:color="auto"/>
        </w:tblBorders>
        <w:tblLook w:val="01E0" w:firstRow="1" w:lastRow="1" w:firstColumn="1" w:lastColumn="1" w:noHBand="0" w:noVBand="0"/>
      </w:tblPr>
      <w:tblGrid>
        <w:gridCol w:w="950"/>
        <w:gridCol w:w="3589"/>
        <w:gridCol w:w="2076"/>
        <w:gridCol w:w="2729"/>
      </w:tblGrid>
      <w:tr w:rsidR="003C029F" w:rsidRPr="00C95E3C" w14:paraId="25840CBD" w14:textId="77777777" w:rsidTr="001B6E8D">
        <w:trPr>
          <w:trHeight w:val="326"/>
          <w:tblCellSpacing w:w="20" w:type="dxa"/>
          <w:jc w:val="center"/>
        </w:trPr>
        <w:tc>
          <w:tcPr>
            <w:tcW w:w="890" w:type="dxa"/>
            <w:shd w:val="clear" w:color="auto" w:fill="F2F2F2" w:themeFill="background1" w:themeFillShade="F2"/>
            <w:vAlign w:val="center"/>
          </w:tcPr>
          <w:p w14:paraId="7C4AD4AF" w14:textId="77777777" w:rsidR="003C029F" w:rsidRPr="00FB0B49" w:rsidRDefault="003C029F" w:rsidP="001B6E8D">
            <w:pPr>
              <w:spacing w:line="360" w:lineRule="auto"/>
              <w:jc w:val="center"/>
            </w:pPr>
            <w:r w:rsidRPr="005C4B83">
              <w:rPr>
                <w:b/>
              </w:rPr>
              <w:t>№</w:t>
            </w:r>
          </w:p>
        </w:tc>
        <w:tc>
          <w:tcPr>
            <w:tcW w:w="3549" w:type="dxa"/>
            <w:shd w:val="clear" w:color="auto" w:fill="F2F2F2" w:themeFill="background1" w:themeFillShade="F2"/>
            <w:vAlign w:val="center"/>
          </w:tcPr>
          <w:p w14:paraId="5DCE4784" w14:textId="77777777" w:rsidR="003C029F" w:rsidRPr="00FB0B49" w:rsidRDefault="003C029F" w:rsidP="001B6E8D">
            <w:pPr>
              <w:spacing w:line="360" w:lineRule="auto"/>
              <w:jc w:val="center"/>
            </w:pPr>
            <w:r w:rsidRPr="005C4B83">
              <w:rPr>
                <w:b/>
              </w:rPr>
              <w:t>Действие</w:t>
            </w:r>
          </w:p>
        </w:tc>
        <w:tc>
          <w:tcPr>
            <w:tcW w:w="2036" w:type="dxa"/>
            <w:shd w:val="clear" w:color="auto" w:fill="F2F2F2" w:themeFill="background1" w:themeFillShade="F2"/>
            <w:vAlign w:val="center"/>
          </w:tcPr>
          <w:p w14:paraId="4D9A7C3A" w14:textId="77777777" w:rsidR="003C029F" w:rsidRPr="00FB0B49" w:rsidRDefault="003C029F" w:rsidP="001B6E8D">
            <w:pPr>
              <w:spacing w:line="360" w:lineRule="auto"/>
              <w:jc w:val="center"/>
            </w:pPr>
            <w:r w:rsidRPr="005C4B83">
              <w:rPr>
                <w:b/>
              </w:rPr>
              <w:t>Отговорно лице</w:t>
            </w:r>
          </w:p>
        </w:tc>
        <w:tc>
          <w:tcPr>
            <w:tcW w:w="2669" w:type="dxa"/>
            <w:shd w:val="clear" w:color="auto" w:fill="F2F2F2" w:themeFill="background1" w:themeFillShade="F2"/>
            <w:vAlign w:val="center"/>
          </w:tcPr>
          <w:p w14:paraId="3A9C9EC7" w14:textId="77777777" w:rsidR="003C029F" w:rsidRPr="00FB0B49" w:rsidRDefault="003C029F" w:rsidP="001B6E8D">
            <w:pPr>
              <w:spacing w:line="360" w:lineRule="auto"/>
              <w:jc w:val="center"/>
            </w:pPr>
            <w:r w:rsidRPr="005C4B83">
              <w:rPr>
                <w:b/>
              </w:rPr>
              <w:t>Срок</w:t>
            </w:r>
          </w:p>
        </w:tc>
      </w:tr>
      <w:tr w:rsidR="003C029F" w:rsidRPr="00C95E3C" w14:paraId="2E4AE538" w14:textId="77777777" w:rsidTr="001B6E8D">
        <w:trPr>
          <w:trHeight w:val="839"/>
          <w:tblCellSpacing w:w="20" w:type="dxa"/>
          <w:jc w:val="center"/>
        </w:trPr>
        <w:tc>
          <w:tcPr>
            <w:tcW w:w="890" w:type="dxa"/>
            <w:shd w:val="clear" w:color="auto" w:fill="D9D9D9" w:themeFill="background1" w:themeFillShade="D9"/>
            <w:vAlign w:val="center"/>
          </w:tcPr>
          <w:p w14:paraId="55E97D55" w14:textId="77777777" w:rsidR="003C029F" w:rsidRPr="00AC6F19" w:rsidRDefault="003C029F" w:rsidP="001B6E8D">
            <w:pPr>
              <w:pStyle w:val="ListParagraph"/>
              <w:spacing w:line="360" w:lineRule="auto"/>
              <w:ind w:left="-23" w:right="90"/>
              <w:jc w:val="both"/>
              <w:rPr>
                <w:lang w:val="en-US"/>
              </w:rPr>
            </w:pPr>
            <w:r>
              <w:t>1.</w:t>
            </w:r>
          </w:p>
        </w:tc>
        <w:tc>
          <w:tcPr>
            <w:tcW w:w="3549" w:type="dxa"/>
            <w:shd w:val="clear" w:color="auto" w:fill="auto"/>
            <w:vAlign w:val="center"/>
          </w:tcPr>
          <w:p w14:paraId="02EA25BF" w14:textId="32C4AE5D" w:rsidR="00B61C82" w:rsidRDefault="00826925" w:rsidP="001B6E8D">
            <w:pPr>
              <w:jc w:val="both"/>
            </w:pPr>
            <w:r>
              <w:rPr>
                <w:iCs/>
              </w:rPr>
              <w:t xml:space="preserve">Изготвяне на мотивирано писмо </w:t>
            </w:r>
            <w:r w:rsidR="003C029F" w:rsidRPr="005D1FDC">
              <w:rPr>
                <w:iCs/>
              </w:rPr>
              <w:t xml:space="preserve">до бенефициента </w:t>
            </w:r>
            <w:r w:rsidR="003C029F" w:rsidRPr="009304D8">
              <w:t>относно недължимо платена или надплатена сума</w:t>
            </w:r>
            <w:r w:rsidR="003C029F">
              <w:t xml:space="preserve">, </w:t>
            </w:r>
            <w:r w:rsidR="003C029F" w:rsidRPr="00C650AA">
              <w:t>и</w:t>
            </w:r>
            <w:r w:rsidR="003C029F">
              <w:t>ли</w:t>
            </w:r>
            <w:r w:rsidR="003C029F" w:rsidRPr="00C650AA">
              <w:t xml:space="preserve"> </w:t>
            </w:r>
            <w:r w:rsidR="003C029F" w:rsidRPr="00826925">
              <w:t xml:space="preserve">неправомерно получена или </w:t>
            </w:r>
            <w:r w:rsidR="003C029F" w:rsidRPr="00FB60F6">
              <w:t xml:space="preserve">неправомерно усвоена сума, </w:t>
            </w:r>
            <w:r w:rsidR="003C029F" w:rsidRPr="00BF0942">
              <w:t>за което се предлага да бъде издаден Акт за установяване на публично вземане</w:t>
            </w:r>
            <w:r w:rsidR="003C029F" w:rsidRPr="00FB60F6">
              <w:t xml:space="preserve"> – </w:t>
            </w:r>
            <w:r w:rsidR="003C029F" w:rsidRPr="00BF0942">
              <w:rPr>
                <w:b/>
                <w:bCs/>
                <w:i/>
                <w:iCs/>
              </w:rPr>
              <w:t xml:space="preserve">Приложение </w:t>
            </w:r>
            <w:r w:rsidR="00642130">
              <w:rPr>
                <w:b/>
                <w:bCs/>
                <w:i/>
                <w:iCs/>
              </w:rPr>
              <w:t>5</w:t>
            </w:r>
            <w:r w:rsidR="003C029F" w:rsidRPr="00BF0942">
              <w:rPr>
                <w:b/>
                <w:bCs/>
                <w:i/>
                <w:iCs/>
              </w:rPr>
              <w:t>.</w:t>
            </w:r>
            <w:r w:rsidR="004B702E">
              <w:rPr>
                <w:b/>
                <w:bCs/>
                <w:i/>
                <w:iCs/>
              </w:rPr>
              <w:t>9</w:t>
            </w:r>
            <w:r w:rsidR="003C029F" w:rsidRPr="00FB60F6">
              <w:t>.</w:t>
            </w:r>
            <w:r w:rsidR="003C029F" w:rsidRPr="00611160">
              <w:t xml:space="preserve"> </w:t>
            </w:r>
          </w:p>
          <w:p w14:paraId="5F95AF29" w14:textId="77777777" w:rsidR="00B61C82" w:rsidRDefault="00B61C82" w:rsidP="001B6E8D">
            <w:pPr>
              <w:jc w:val="both"/>
            </w:pPr>
          </w:p>
          <w:p w14:paraId="797A1B70" w14:textId="3E61F582" w:rsidR="003C029F" w:rsidRDefault="003C029F" w:rsidP="001B6E8D">
            <w:pPr>
              <w:jc w:val="both"/>
            </w:pPr>
            <w:r w:rsidRPr="00611160">
              <w:lastRenderedPageBreak/>
              <w:t>Приложението</w:t>
            </w:r>
            <w:r w:rsidRPr="00A62223">
              <w:t xml:space="preserve"> от глава </w:t>
            </w:r>
            <w:r w:rsidR="00F5690D">
              <w:t>5</w:t>
            </w:r>
            <w:r w:rsidRPr="00A62223">
              <w:t xml:space="preserve"> на Наръчника с</w:t>
            </w:r>
            <w:r w:rsidRPr="0084618E">
              <w:t>е въвежда в</w:t>
            </w:r>
            <w:r w:rsidRPr="00CF593C">
              <w:t xml:space="preserve"> </w:t>
            </w:r>
            <w:r>
              <w:t>Е</w:t>
            </w:r>
            <w:r w:rsidRPr="00CF593C">
              <w:t xml:space="preserve">вентис от изготвилия го служител от отдел </w:t>
            </w:r>
            <w:r>
              <w:t>ФВ</w:t>
            </w:r>
            <w:r w:rsidRPr="00CF593C">
              <w:t xml:space="preserve"> </w:t>
            </w:r>
            <w:r>
              <w:t xml:space="preserve">на </w:t>
            </w:r>
            <w:r w:rsidRPr="00CF593C">
              <w:t>ГД „Верификация“</w:t>
            </w:r>
            <w:r>
              <w:t xml:space="preserve"> </w:t>
            </w:r>
            <w:r w:rsidRPr="00CF593C">
              <w:t>за съгласуване</w:t>
            </w:r>
            <w:r w:rsidR="0089087D">
              <w:t>.</w:t>
            </w:r>
            <w:r w:rsidRPr="00CF593C">
              <w:t xml:space="preserve"> </w:t>
            </w:r>
          </w:p>
        </w:tc>
        <w:tc>
          <w:tcPr>
            <w:tcW w:w="2036" w:type="dxa"/>
            <w:shd w:val="clear" w:color="auto" w:fill="auto"/>
            <w:vAlign w:val="center"/>
          </w:tcPr>
          <w:p w14:paraId="5C7B97AA" w14:textId="77777777" w:rsidR="003C029F" w:rsidRDefault="003C029F" w:rsidP="001B6E8D">
            <w:pPr>
              <w:jc w:val="both"/>
            </w:pPr>
            <w:r w:rsidRPr="003735FC">
              <w:lastRenderedPageBreak/>
              <w:t>Експерт от отдел</w:t>
            </w:r>
            <w:r>
              <w:t xml:space="preserve"> </w:t>
            </w:r>
            <w:r w:rsidRPr="00AC6F19">
              <w:t xml:space="preserve">ФВ, </w:t>
            </w:r>
            <w:r w:rsidRPr="00791284">
              <w:t>ГД „Верификация“</w:t>
            </w:r>
          </w:p>
        </w:tc>
        <w:tc>
          <w:tcPr>
            <w:tcW w:w="2669" w:type="dxa"/>
            <w:shd w:val="clear" w:color="auto" w:fill="auto"/>
            <w:vAlign w:val="center"/>
          </w:tcPr>
          <w:p w14:paraId="0C7637E4" w14:textId="77777777" w:rsidR="003C029F" w:rsidRPr="005C4B83" w:rsidRDefault="003C029F" w:rsidP="001B6E8D">
            <w:pPr>
              <w:jc w:val="both"/>
            </w:pPr>
          </w:p>
        </w:tc>
      </w:tr>
      <w:tr w:rsidR="003C029F" w:rsidRPr="00C95E3C" w14:paraId="28C3F857" w14:textId="77777777" w:rsidTr="001B6E8D">
        <w:trPr>
          <w:trHeight w:val="839"/>
          <w:tblCellSpacing w:w="20" w:type="dxa"/>
          <w:jc w:val="center"/>
        </w:trPr>
        <w:tc>
          <w:tcPr>
            <w:tcW w:w="890" w:type="dxa"/>
            <w:shd w:val="clear" w:color="auto" w:fill="D9D9D9" w:themeFill="background1" w:themeFillShade="D9"/>
            <w:vAlign w:val="center"/>
          </w:tcPr>
          <w:p w14:paraId="0A486273" w14:textId="77777777" w:rsidR="003C029F" w:rsidRDefault="003C029F" w:rsidP="001B6E8D">
            <w:pPr>
              <w:spacing w:line="360" w:lineRule="auto"/>
              <w:ind w:right="90"/>
              <w:jc w:val="both"/>
            </w:pPr>
            <w:r>
              <w:t>2.</w:t>
            </w:r>
          </w:p>
        </w:tc>
        <w:tc>
          <w:tcPr>
            <w:tcW w:w="3549" w:type="dxa"/>
            <w:shd w:val="clear" w:color="auto" w:fill="auto"/>
            <w:vAlign w:val="center"/>
          </w:tcPr>
          <w:p w14:paraId="15F585BC" w14:textId="77777777" w:rsidR="003C029F" w:rsidRDefault="003C029F" w:rsidP="001B6E8D">
            <w:pPr>
              <w:jc w:val="both"/>
            </w:pPr>
            <w:r>
              <w:t xml:space="preserve">Съгласуване на </w:t>
            </w:r>
            <w:r w:rsidRPr="005D1FDC">
              <w:rPr>
                <w:iCs/>
              </w:rPr>
              <w:t>писмо</w:t>
            </w:r>
            <w:r>
              <w:rPr>
                <w:iCs/>
              </w:rPr>
              <w:t>то</w:t>
            </w:r>
            <w:r w:rsidRPr="005D1FDC">
              <w:rPr>
                <w:iCs/>
              </w:rPr>
              <w:t xml:space="preserve"> до бенефициента </w:t>
            </w:r>
            <w:r w:rsidRPr="005C4B83">
              <w:t>в деловодната система Евентис</w:t>
            </w:r>
            <w:r>
              <w:t>.</w:t>
            </w:r>
          </w:p>
        </w:tc>
        <w:tc>
          <w:tcPr>
            <w:tcW w:w="2036" w:type="dxa"/>
            <w:shd w:val="clear" w:color="auto" w:fill="auto"/>
            <w:vAlign w:val="center"/>
          </w:tcPr>
          <w:p w14:paraId="07183A5E" w14:textId="08AEA0ED" w:rsidR="003C029F" w:rsidDel="006F6024" w:rsidRDefault="003C029F" w:rsidP="001B6E8D">
            <w:pPr>
              <w:jc w:val="both"/>
            </w:pPr>
            <w:r w:rsidRPr="00791284">
              <w:t>Началник на отдел ТВ</w:t>
            </w:r>
            <w:r w:rsidR="00040C84">
              <w:t>/Началник на отдел КВВ</w:t>
            </w:r>
            <w:r w:rsidRPr="00791284">
              <w:t>, началник на отдел ФВ и Главен директор на ГД „Верификация“</w:t>
            </w:r>
          </w:p>
        </w:tc>
        <w:tc>
          <w:tcPr>
            <w:tcW w:w="2669" w:type="dxa"/>
            <w:shd w:val="clear" w:color="auto" w:fill="auto"/>
            <w:vAlign w:val="center"/>
          </w:tcPr>
          <w:p w14:paraId="4783DD0C" w14:textId="77777777" w:rsidR="003C029F" w:rsidRPr="005C4B83" w:rsidRDefault="003C029F" w:rsidP="001B6E8D">
            <w:pPr>
              <w:jc w:val="both"/>
            </w:pPr>
          </w:p>
        </w:tc>
      </w:tr>
      <w:tr w:rsidR="003C029F" w:rsidRPr="00C95E3C" w14:paraId="0888E2FE" w14:textId="77777777" w:rsidTr="001B6E8D">
        <w:trPr>
          <w:trHeight w:val="839"/>
          <w:tblCellSpacing w:w="20" w:type="dxa"/>
          <w:jc w:val="center"/>
        </w:trPr>
        <w:tc>
          <w:tcPr>
            <w:tcW w:w="890" w:type="dxa"/>
            <w:shd w:val="clear" w:color="auto" w:fill="D9D9D9" w:themeFill="background1" w:themeFillShade="D9"/>
            <w:vAlign w:val="center"/>
          </w:tcPr>
          <w:p w14:paraId="011AF96D" w14:textId="77777777" w:rsidR="003C029F" w:rsidRDefault="003C029F" w:rsidP="001B6E8D">
            <w:pPr>
              <w:spacing w:line="360" w:lineRule="auto"/>
              <w:ind w:right="90"/>
              <w:jc w:val="both"/>
            </w:pPr>
            <w:r>
              <w:t>3.</w:t>
            </w:r>
          </w:p>
        </w:tc>
        <w:tc>
          <w:tcPr>
            <w:tcW w:w="3549" w:type="dxa"/>
            <w:shd w:val="clear" w:color="auto" w:fill="auto"/>
            <w:vAlign w:val="center"/>
          </w:tcPr>
          <w:p w14:paraId="02DF7995" w14:textId="77777777" w:rsidR="003C029F" w:rsidRDefault="003C029F" w:rsidP="001B6E8D">
            <w:pPr>
              <w:jc w:val="both"/>
            </w:pPr>
            <w:r>
              <w:t xml:space="preserve">Съгласуване на </w:t>
            </w:r>
            <w:r w:rsidRPr="005D1FDC">
              <w:rPr>
                <w:iCs/>
              </w:rPr>
              <w:t>писмо</w:t>
            </w:r>
            <w:r>
              <w:rPr>
                <w:iCs/>
              </w:rPr>
              <w:t>то</w:t>
            </w:r>
            <w:r w:rsidRPr="005D1FDC">
              <w:rPr>
                <w:iCs/>
              </w:rPr>
              <w:t xml:space="preserve"> до бенефициента </w:t>
            </w:r>
            <w:r w:rsidRPr="005C4B83">
              <w:t>в деловодната система Евентис</w:t>
            </w:r>
            <w:r>
              <w:t>.</w:t>
            </w:r>
          </w:p>
        </w:tc>
        <w:tc>
          <w:tcPr>
            <w:tcW w:w="2036" w:type="dxa"/>
            <w:shd w:val="clear" w:color="auto" w:fill="auto"/>
            <w:vAlign w:val="center"/>
          </w:tcPr>
          <w:p w14:paraId="5247F856" w14:textId="6FF20021" w:rsidR="003C029F" w:rsidRDefault="003C029F" w:rsidP="001B6E8D">
            <w:pPr>
              <w:jc w:val="both"/>
            </w:pPr>
            <w:r>
              <w:t xml:space="preserve">Директор на дирекция </w:t>
            </w:r>
            <w:r w:rsidR="00EE65C7">
              <w:t xml:space="preserve"> ФПСП</w:t>
            </w:r>
          </w:p>
        </w:tc>
        <w:tc>
          <w:tcPr>
            <w:tcW w:w="2669" w:type="dxa"/>
            <w:shd w:val="clear" w:color="auto" w:fill="auto"/>
            <w:vAlign w:val="center"/>
          </w:tcPr>
          <w:p w14:paraId="2E0ECADA" w14:textId="1C1861FD" w:rsidR="003C029F" w:rsidRPr="005C4B83" w:rsidRDefault="00D77B3E" w:rsidP="001B6E8D">
            <w:pPr>
              <w:jc w:val="both"/>
            </w:pPr>
            <w:r>
              <w:t>1 ден</w:t>
            </w:r>
            <w:r w:rsidR="00EE65C7">
              <w:t xml:space="preserve"> </w:t>
            </w:r>
          </w:p>
        </w:tc>
      </w:tr>
      <w:tr w:rsidR="003C029F" w:rsidRPr="00C95E3C" w14:paraId="59505763" w14:textId="77777777" w:rsidTr="001B6E8D">
        <w:trPr>
          <w:trHeight w:val="839"/>
          <w:tblCellSpacing w:w="20" w:type="dxa"/>
          <w:jc w:val="center"/>
        </w:trPr>
        <w:tc>
          <w:tcPr>
            <w:tcW w:w="890" w:type="dxa"/>
            <w:shd w:val="clear" w:color="auto" w:fill="D9D9D9" w:themeFill="background1" w:themeFillShade="D9"/>
            <w:vAlign w:val="center"/>
          </w:tcPr>
          <w:p w14:paraId="0678DCEE" w14:textId="77777777" w:rsidR="003C029F" w:rsidRPr="00AC6F19" w:rsidRDefault="003C029F" w:rsidP="001B6E8D">
            <w:pPr>
              <w:spacing w:line="360" w:lineRule="auto"/>
              <w:ind w:right="90"/>
              <w:jc w:val="both"/>
              <w:rPr>
                <w:lang w:val="en-US"/>
              </w:rPr>
            </w:pPr>
            <w:r>
              <w:t>4.</w:t>
            </w:r>
          </w:p>
        </w:tc>
        <w:tc>
          <w:tcPr>
            <w:tcW w:w="3549" w:type="dxa"/>
            <w:shd w:val="clear" w:color="auto" w:fill="auto"/>
            <w:vAlign w:val="center"/>
          </w:tcPr>
          <w:p w14:paraId="65C041D8" w14:textId="77777777" w:rsidR="003C029F" w:rsidRPr="005C4B83" w:rsidRDefault="003C029F" w:rsidP="001B6E8D">
            <w:pPr>
              <w:jc w:val="both"/>
            </w:pPr>
            <w:r>
              <w:t xml:space="preserve">Съгласуване на </w:t>
            </w:r>
            <w:r w:rsidRPr="005D1FDC">
              <w:rPr>
                <w:iCs/>
              </w:rPr>
              <w:t>писмо</w:t>
            </w:r>
            <w:r>
              <w:rPr>
                <w:iCs/>
              </w:rPr>
              <w:t>то</w:t>
            </w:r>
            <w:r w:rsidRPr="005D1FDC">
              <w:rPr>
                <w:iCs/>
              </w:rPr>
              <w:t xml:space="preserve"> до бенефициента </w:t>
            </w:r>
            <w:r w:rsidRPr="005C4B83">
              <w:t>в деловодната система Евентис</w:t>
            </w:r>
          </w:p>
        </w:tc>
        <w:tc>
          <w:tcPr>
            <w:tcW w:w="2036" w:type="dxa"/>
            <w:shd w:val="clear" w:color="auto" w:fill="auto"/>
            <w:vAlign w:val="center"/>
          </w:tcPr>
          <w:p w14:paraId="1BAADBD4" w14:textId="31FBD498" w:rsidR="003C029F" w:rsidRPr="005C4B83" w:rsidRDefault="003C029F" w:rsidP="001B6E8D">
            <w:pPr>
              <w:jc w:val="both"/>
            </w:pPr>
            <w:r>
              <w:t xml:space="preserve">Директор на дирекция </w:t>
            </w:r>
            <w:r w:rsidR="00EE65C7">
              <w:t xml:space="preserve">УРК </w:t>
            </w:r>
          </w:p>
        </w:tc>
        <w:tc>
          <w:tcPr>
            <w:tcW w:w="2669" w:type="dxa"/>
            <w:shd w:val="clear" w:color="auto" w:fill="auto"/>
            <w:vAlign w:val="center"/>
          </w:tcPr>
          <w:p w14:paraId="04C01E20" w14:textId="38A60205" w:rsidR="003C029F" w:rsidRPr="005C4B83" w:rsidRDefault="00D77B3E" w:rsidP="001B6E8D">
            <w:pPr>
              <w:jc w:val="both"/>
            </w:pPr>
            <w:r>
              <w:t xml:space="preserve"> 1 ден</w:t>
            </w:r>
          </w:p>
        </w:tc>
      </w:tr>
      <w:tr w:rsidR="003C029F" w:rsidRPr="00C95E3C" w14:paraId="042A85DA" w14:textId="77777777" w:rsidTr="001B6E8D">
        <w:trPr>
          <w:tblCellSpacing w:w="20" w:type="dxa"/>
          <w:jc w:val="center"/>
        </w:trPr>
        <w:tc>
          <w:tcPr>
            <w:tcW w:w="890" w:type="dxa"/>
            <w:shd w:val="clear" w:color="auto" w:fill="D9D9D9" w:themeFill="background1" w:themeFillShade="D9"/>
            <w:vAlign w:val="center"/>
          </w:tcPr>
          <w:p w14:paraId="7A355FC8" w14:textId="77777777" w:rsidR="003C029F" w:rsidRDefault="003C029F" w:rsidP="001B6E8D">
            <w:pPr>
              <w:spacing w:line="360" w:lineRule="auto"/>
              <w:ind w:right="90"/>
              <w:jc w:val="both"/>
            </w:pPr>
            <w:r>
              <w:t>5.</w:t>
            </w:r>
          </w:p>
        </w:tc>
        <w:tc>
          <w:tcPr>
            <w:tcW w:w="3549" w:type="dxa"/>
            <w:shd w:val="clear" w:color="auto" w:fill="auto"/>
            <w:vAlign w:val="center"/>
          </w:tcPr>
          <w:p w14:paraId="6CA86E4B" w14:textId="77777777" w:rsidR="003C029F" w:rsidRPr="00096BB6" w:rsidRDefault="003C029F" w:rsidP="001B6E8D">
            <w:pPr>
              <w:jc w:val="both"/>
            </w:pPr>
            <w:r>
              <w:t xml:space="preserve">Подписване на </w:t>
            </w:r>
            <w:r w:rsidRPr="00630BC0">
              <w:t xml:space="preserve">писмото </w:t>
            </w:r>
          </w:p>
        </w:tc>
        <w:tc>
          <w:tcPr>
            <w:tcW w:w="2036" w:type="dxa"/>
            <w:shd w:val="clear" w:color="auto" w:fill="auto"/>
            <w:vAlign w:val="center"/>
          </w:tcPr>
          <w:p w14:paraId="149C3028" w14:textId="77777777" w:rsidR="003C029F" w:rsidRPr="00AC6F19" w:rsidRDefault="003C029F" w:rsidP="001B6E8D">
            <w:pPr>
              <w:jc w:val="both"/>
            </w:pPr>
            <w:r w:rsidRPr="00630BC0">
              <w:t xml:space="preserve">Ръководител на УО </w:t>
            </w:r>
            <w:r>
              <w:t>на ПО</w:t>
            </w:r>
          </w:p>
        </w:tc>
        <w:tc>
          <w:tcPr>
            <w:tcW w:w="2669" w:type="dxa"/>
            <w:shd w:val="clear" w:color="auto" w:fill="auto"/>
            <w:vAlign w:val="center"/>
          </w:tcPr>
          <w:p w14:paraId="46F01A37" w14:textId="77777777" w:rsidR="003C029F" w:rsidRDefault="003C029F" w:rsidP="001B6E8D">
            <w:pPr>
              <w:jc w:val="both"/>
            </w:pPr>
          </w:p>
        </w:tc>
      </w:tr>
      <w:tr w:rsidR="003C029F" w:rsidRPr="00C95E3C" w14:paraId="7783EA60" w14:textId="77777777" w:rsidTr="001B6E8D">
        <w:trPr>
          <w:tblCellSpacing w:w="20" w:type="dxa"/>
          <w:jc w:val="center"/>
        </w:trPr>
        <w:tc>
          <w:tcPr>
            <w:tcW w:w="890" w:type="dxa"/>
            <w:shd w:val="clear" w:color="auto" w:fill="D9D9D9" w:themeFill="background1" w:themeFillShade="D9"/>
            <w:vAlign w:val="center"/>
          </w:tcPr>
          <w:p w14:paraId="6E5DB5D0" w14:textId="77777777" w:rsidR="003C029F" w:rsidRPr="00AC6F19" w:rsidRDefault="003C029F" w:rsidP="001B6E8D">
            <w:pPr>
              <w:spacing w:line="360" w:lineRule="auto"/>
              <w:ind w:right="90"/>
              <w:jc w:val="both"/>
              <w:rPr>
                <w:lang w:val="en-US"/>
              </w:rPr>
            </w:pPr>
            <w:r>
              <w:t>6.</w:t>
            </w:r>
          </w:p>
        </w:tc>
        <w:tc>
          <w:tcPr>
            <w:tcW w:w="3549" w:type="dxa"/>
            <w:shd w:val="clear" w:color="auto" w:fill="auto"/>
            <w:vAlign w:val="center"/>
          </w:tcPr>
          <w:p w14:paraId="1C14E08E" w14:textId="77777777" w:rsidR="003C029F" w:rsidRPr="00096BB6" w:rsidRDefault="003C029F" w:rsidP="001B6E8D">
            <w:pPr>
              <w:jc w:val="both"/>
            </w:pPr>
            <w:r w:rsidRPr="00096BB6">
              <w:t>Изпращане на писмото чрез ИСУН след подписването му от Р</w:t>
            </w:r>
            <w:r>
              <w:t xml:space="preserve">ъководителя на </w:t>
            </w:r>
            <w:r w:rsidRPr="00096BB6">
              <w:t>УО</w:t>
            </w:r>
            <w:r w:rsidRPr="00096BB6">
              <w:rPr>
                <w:lang w:val="en-US"/>
              </w:rPr>
              <w:t xml:space="preserve"> </w:t>
            </w:r>
            <w:r w:rsidRPr="00096BB6" w:rsidDel="00C174AC">
              <w:t xml:space="preserve"> </w:t>
            </w:r>
          </w:p>
        </w:tc>
        <w:tc>
          <w:tcPr>
            <w:tcW w:w="2036" w:type="dxa"/>
            <w:shd w:val="clear" w:color="auto" w:fill="auto"/>
            <w:vAlign w:val="center"/>
          </w:tcPr>
          <w:p w14:paraId="67F761F4" w14:textId="77777777" w:rsidR="003C029F" w:rsidRPr="00096BB6" w:rsidRDefault="003C029F" w:rsidP="001B6E8D">
            <w:pPr>
              <w:jc w:val="both"/>
            </w:pPr>
            <w:r w:rsidRPr="00AC6F19">
              <w:t xml:space="preserve">Експерт от отдел ФВ, </w:t>
            </w:r>
            <w:r w:rsidRPr="00096BB6">
              <w:t>ГД „Верификация“</w:t>
            </w:r>
          </w:p>
        </w:tc>
        <w:tc>
          <w:tcPr>
            <w:tcW w:w="2669" w:type="dxa"/>
            <w:shd w:val="clear" w:color="auto" w:fill="auto"/>
            <w:vAlign w:val="center"/>
          </w:tcPr>
          <w:p w14:paraId="1875BA97" w14:textId="77777777" w:rsidR="003C029F" w:rsidRDefault="003C029F" w:rsidP="001B6E8D">
            <w:pPr>
              <w:jc w:val="both"/>
            </w:pPr>
          </w:p>
        </w:tc>
      </w:tr>
      <w:tr w:rsidR="00FB60F6" w:rsidRPr="00C95E3C" w14:paraId="78A4C739" w14:textId="77777777" w:rsidTr="001B6E8D">
        <w:trPr>
          <w:tblCellSpacing w:w="20" w:type="dxa"/>
          <w:jc w:val="center"/>
        </w:trPr>
        <w:tc>
          <w:tcPr>
            <w:tcW w:w="890" w:type="dxa"/>
            <w:shd w:val="clear" w:color="auto" w:fill="D9D9D9" w:themeFill="background1" w:themeFillShade="D9"/>
            <w:vAlign w:val="center"/>
          </w:tcPr>
          <w:p w14:paraId="1AC35592" w14:textId="77777777" w:rsidR="00FB60F6" w:rsidRPr="00AC6F19" w:rsidRDefault="00FB60F6" w:rsidP="00FB60F6">
            <w:pPr>
              <w:spacing w:line="360" w:lineRule="auto"/>
              <w:ind w:right="90"/>
              <w:jc w:val="both"/>
              <w:rPr>
                <w:lang w:val="en-US"/>
              </w:rPr>
            </w:pPr>
            <w:r>
              <w:t>7.</w:t>
            </w:r>
          </w:p>
        </w:tc>
        <w:tc>
          <w:tcPr>
            <w:tcW w:w="3549" w:type="dxa"/>
            <w:shd w:val="clear" w:color="auto" w:fill="auto"/>
            <w:vAlign w:val="center"/>
          </w:tcPr>
          <w:p w14:paraId="0ECDB115" w14:textId="5BBD8A42" w:rsidR="00FB60F6" w:rsidRPr="008D371F" w:rsidRDefault="00FB60F6" w:rsidP="00FB60F6">
            <w:pPr>
              <w:jc w:val="both"/>
            </w:pPr>
            <w:r w:rsidRPr="00BF0942">
              <w:t xml:space="preserve">Въвеждане на дължимата сума в Регистър на дължими суми за възстановяване – Приложение </w:t>
            </w:r>
            <w:r w:rsidR="00F5690D">
              <w:t>7</w:t>
            </w:r>
            <w:r w:rsidRPr="00BF0942">
              <w:t>.11 с датата на уведомяване на бенефициента в ИСУН и въвеждане на седем дневен срок за доброволно възстановяване</w:t>
            </w:r>
            <w:r w:rsidRPr="008D371F">
              <w:t>.</w:t>
            </w:r>
          </w:p>
          <w:p w14:paraId="17BCFB05" w14:textId="116DEE5B" w:rsidR="00FB60F6" w:rsidRPr="00E35F63" w:rsidRDefault="00FB60F6" w:rsidP="00FB60F6">
            <w:pPr>
              <w:jc w:val="both"/>
            </w:pPr>
          </w:p>
        </w:tc>
        <w:tc>
          <w:tcPr>
            <w:tcW w:w="2036" w:type="dxa"/>
            <w:shd w:val="clear" w:color="auto" w:fill="auto"/>
            <w:vAlign w:val="center"/>
          </w:tcPr>
          <w:p w14:paraId="47F6BAA5" w14:textId="415DCD82" w:rsidR="00FB60F6" w:rsidRPr="00E35F63" w:rsidRDefault="00FB60F6" w:rsidP="00FB60F6">
            <w:pPr>
              <w:jc w:val="both"/>
            </w:pPr>
            <w:r w:rsidRPr="00E35F63">
              <w:t>Експерт от отдел СП на ОП, дирекция ФПСП</w:t>
            </w:r>
          </w:p>
        </w:tc>
        <w:tc>
          <w:tcPr>
            <w:tcW w:w="2669" w:type="dxa"/>
            <w:shd w:val="clear" w:color="auto" w:fill="auto"/>
            <w:vAlign w:val="center"/>
          </w:tcPr>
          <w:p w14:paraId="5F631EE3" w14:textId="46A1D3C3" w:rsidR="00FB60F6" w:rsidRPr="00E35F63" w:rsidRDefault="00FB60F6" w:rsidP="00FB60F6">
            <w:pPr>
              <w:jc w:val="both"/>
            </w:pPr>
            <w:r w:rsidRPr="00E35F63">
              <w:t>До 5 дни след уведомяването</w:t>
            </w:r>
          </w:p>
        </w:tc>
      </w:tr>
      <w:tr w:rsidR="003C029F" w:rsidRPr="00C95E3C" w14:paraId="74D1F4B5" w14:textId="77777777" w:rsidTr="001B6E8D">
        <w:trPr>
          <w:tblCellSpacing w:w="20" w:type="dxa"/>
          <w:jc w:val="center"/>
        </w:trPr>
        <w:tc>
          <w:tcPr>
            <w:tcW w:w="890" w:type="dxa"/>
            <w:shd w:val="clear" w:color="auto" w:fill="D9D9D9" w:themeFill="background1" w:themeFillShade="D9"/>
            <w:vAlign w:val="center"/>
          </w:tcPr>
          <w:p w14:paraId="647BD0F6" w14:textId="77777777" w:rsidR="003C029F" w:rsidRPr="00AC6F19" w:rsidRDefault="003C029F" w:rsidP="001B6E8D">
            <w:pPr>
              <w:spacing w:line="360" w:lineRule="auto"/>
              <w:ind w:right="90"/>
              <w:jc w:val="both"/>
              <w:rPr>
                <w:lang w:val="en-US"/>
              </w:rPr>
            </w:pPr>
            <w:r>
              <w:t>8.</w:t>
            </w:r>
          </w:p>
        </w:tc>
        <w:tc>
          <w:tcPr>
            <w:tcW w:w="3549" w:type="dxa"/>
            <w:shd w:val="clear" w:color="auto" w:fill="auto"/>
            <w:vAlign w:val="center"/>
          </w:tcPr>
          <w:p w14:paraId="224B496A" w14:textId="77777777" w:rsidR="008D371F" w:rsidRPr="008D371F" w:rsidRDefault="0089087D" w:rsidP="001B6E8D">
            <w:pPr>
              <w:jc w:val="both"/>
            </w:pPr>
            <w:r w:rsidRPr="008D371F">
              <w:t>При възстановяване на дължимата сума в срока за доброволно възстановяване по банков път</w:t>
            </w:r>
            <w:r w:rsidR="008D371F" w:rsidRPr="008D371F">
              <w:t>:</w:t>
            </w:r>
          </w:p>
          <w:p w14:paraId="301234EA" w14:textId="77777777" w:rsidR="008D371F" w:rsidRPr="008D371F" w:rsidRDefault="008D371F" w:rsidP="001B6E8D">
            <w:pPr>
              <w:jc w:val="both"/>
            </w:pPr>
          </w:p>
          <w:p w14:paraId="7D62AE24" w14:textId="3EFE5958" w:rsidR="008D371F" w:rsidRPr="008D371F" w:rsidRDefault="008D371F" w:rsidP="001B6E8D">
            <w:pPr>
              <w:jc w:val="both"/>
            </w:pPr>
            <w:r>
              <w:t>В</w:t>
            </w:r>
            <w:r w:rsidR="0089087D" w:rsidRPr="00BF0942">
              <w:t>ъвежда</w:t>
            </w:r>
            <w:r w:rsidRPr="00BF0942">
              <w:t>не</w:t>
            </w:r>
            <w:r w:rsidR="0089087D" w:rsidRPr="00BF0942">
              <w:t xml:space="preserve"> в модул „Дългове към договор“ и модул „Възстановени суми по дългове” в ИСУН </w:t>
            </w:r>
            <w:r w:rsidRPr="00BF0942">
              <w:t xml:space="preserve">на сумата </w:t>
            </w:r>
            <w:r w:rsidR="0089087D" w:rsidRPr="00BF0942">
              <w:t>с датата на възстановяването</w:t>
            </w:r>
            <w:r w:rsidRPr="008D371F">
              <w:t>;</w:t>
            </w:r>
          </w:p>
          <w:p w14:paraId="48424719" w14:textId="77777777" w:rsidR="008D371F" w:rsidRPr="00F93EAF" w:rsidRDefault="008D371F" w:rsidP="001B6E8D">
            <w:pPr>
              <w:jc w:val="both"/>
            </w:pPr>
          </w:p>
          <w:p w14:paraId="463A2ECE" w14:textId="2E0C03A5" w:rsidR="003C029F" w:rsidRPr="008D371F" w:rsidRDefault="008D371F" w:rsidP="001B6E8D">
            <w:pPr>
              <w:jc w:val="both"/>
            </w:pPr>
            <w:r>
              <w:lastRenderedPageBreak/>
              <w:t>О</w:t>
            </w:r>
            <w:r w:rsidRPr="008D371F">
              <w:t>счетоводяване</w:t>
            </w:r>
            <w:r w:rsidR="0089087D" w:rsidRPr="008D371F">
              <w:t xml:space="preserve"> в счетоводната система SAP съгласно стандартните счетоводни операции в </w:t>
            </w:r>
            <w:r w:rsidR="0089087D" w:rsidRPr="008D371F">
              <w:rPr>
                <w:b/>
                <w:bCs/>
                <w:i/>
                <w:iCs/>
              </w:rPr>
              <w:t xml:space="preserve">Приложение </w:t>
            </w:r>
            <w:r w:rsidR="00A503E0">
              <w:rPr>
                <w:b/>
                <w:bCs/>
                <w:i/>
                <w:iCs/>
              </w:rPr>
              <w:t>8</w:t>
            </w:r>
            <w:r w:rsidR="0089087D" w:rsidRPr="008D371F">
              <w:rPr>
                <w:b/>
                <w:bCs/>
                <w:i/>
                <w:iCs/>
              </w:rPr>
              <w:t>.1</w:t>
            </w:r>
            <w:r w:rsidR="0089087D" w:rsidRPr="008D371F">
              <w:t>.</w:t>
            </w:r>
          </w:p>
          <w:p w14:paraId="6CDAAAB1" w14:textId="77777777" w:rsidR="001C4078" w:rsidRPr="008D371F" w:rsidRDefault="001C4078" w:rsidP="001C4078">
            <w:pPr>
              <w:jc w:val="both"/>
            </w:pPr>
          </w:p>
          <w:p w14:paraId="41F9AF31" w14:textId="1DF4AA09" w:rsidR="001C4078" w:rsidRDefault="008D371F" w:rsidP="001C4078">
            <w:pPr>
              <w:jc w:val="both"/>
            </w:pPr>
            <w:r w:rsidRPr="00BF0942">
              <w:t>Изпращане</w:t>
            </w:r>
            <w:r w:rsidR="001C4078" w:rsidRPr="008D371F">
              <w:t xml:space="preserve"> по електронен път </w:t>
            </w:r>
            <w:r w:rsidRPr="00BF0942">
              <w:t xml:space="preserve">на </w:t>
            </w:r>
            <w:r w:rsidR="001C4078" w:rsidRPr="008D371F">
              <w:t>информация за възстановената сума до началник на отдел „Финансова верификация“</w:t>
            </w:r>
            <w:r w:rsidRPr="008D371F">
              <w:t>, ГД „Верификация“</w:t>
            </w:r>
            <w:r w:rsidR="001C4078" w:rsidRPr="008D371F">
              <w:t>.</w:t>
            </w:r>
          </w:p>
          <w:p w14:paraId="5B5B2DA8" w14:textId="5872C69C" w:rsidR="001C4078" w:rsidRDefault="001C4078" w:rsidP="001B6E8D">
            <w:pPr>
              <w:jc w:val="both"/>
            </w:pPr>
          </w:p>
        </w:tc>
        <w:tc>
          <w:tcPr>
            <w:tcW w:w="2036" w:type="dxa"/>
            <w:shd w:val="clear" w:color="auto" w:fill="auto"/>
            <w:vAlign w:val="center"/>
          </w:tcPr>
          <w:p w14:paraId="53F37AC5" w14:textId="77777777" w:rsidR="003C029F" w:rsidRPr="004856A5" w:rsidRDefault="003C029F" w:rsidP="001B6E8D">
            <w:pPr>
              <w:jc w:val="both"/>
            </w:pPr>
            <w:r w:rsidRPr="00CA1C6C">
              <w:lastRenderedPageBreak/>
              <w:t>Експерт от отдел СП на ОП</w:t>
            </w:r>
            <w:r>
              <w:t>, дирекция ФПСП</w:t>
            </w:r>
          </w:p>
        </w:tc>
        <w:tc>
          <w:tcPr>
            <w:tcW w:w="2669" w:type="dxa"/>
            <w:shd w:val="clear" w:color="auto" w:fill="auto"/>
            <w:vAlign w:val="center"/>
          </w:tcPr>
          <w:p w14:paraId="3EB9B142" w14:textId="77777777" w:rsidR="003C029F" w:rsidRDefault="003C029F" w:rsidP="001B6E8D">
            <w:pPr>
              <w:jc w:val="both"/>
            </w:pPr>
            <w:r>
              <w:t>До 5 дни след доброволното възстановяване</w:t>
            </w:r>
          </w:p>
        </w:tc>
      </w:tr>
      <w:tr w:rsidR="00FB60F6" w:rsidRPr="00C95E3C" w14:paraId="4444AB4C" w14:textId="77777777" w:rsidTr="001B6E8D">
        <w:trPr>
          <w:tblCellSpacing w:w="20" w:type="dxa"/>
          <w:jc w:val="center"/>
        </w:trPr>
        <w:tc>
          <w:tcPr>
            <w:tcW w:w="890" w:type="dxa"/>
            <w:shd w:val="clear" w:color="auto" w:fill="D9D9D9" w:themeFill="background1" w:themeFillShade="D9"/>
            <w:vAlign w:val="center"/>
          </w:tcPr>
          <w:p w14:paraId="35A5CBC0" w14:textId="77777777" w:rsidR="00FB60F6" w:rsidRDefault="00FB60F6" w:rsidP="00FB60F6">
            <w:pPr>
              <w:spacing w:line="360" w:lineRule="auto"/>
              <w:ind w:right="90"/>
              <w:jc w:val="both"/>
            </w:pPr>
            <w:r>
              <w:t>9.</w:t>
            </w:r>
          </w:p>
        </w:tc>
        <w:tc>
          <w:tcPr>
            <w:tcW w:w="3549" w:type="dxa"/>
            <w:shd w:val="clear" w:color="auto" w:fill="auto"/>
            <w:vAlign w:val="center"/>
          </w:tcPr>
          <w:p w14:paraId="3486524D" w14:textId="21158B56" w:rsidR="00FB60F6" w:rsidRPr="00871AEF" w:rsidRDefault="00FB60F6" w:rsidP="00FB60F6">
            <w:pPr>
              <w:jc w:val="both"/>
              <w:rPr>
                <w:highlight w:val="magenta"/>
              </w:rPr>
            </w:pPr>
            <w:r w:rsidRPr="00CC65E6">
              <w:t>Изготвяне на уведомление до дирекция НФ (</w:t>
            </w:r>
            <w:r w:rsidRPr="004D5663">
              <w:t>Приложение № 9 към чл. 37 ал. 2</w:t>
            </w:r>
            <w:r w:rsidRPr="00CC65E6">
              <w:t xml:space="preserve"> „Уведомително писмо </w:t>
            </w:r>
            <w:r w:rsidRPr="004D5663">
              <w:t>за осчетоводени, отписани или възстановени (прихванати) суми“ на Наредба Н-5 от 29 декември 2022</w:t>
            </w:r>
            <w:r w:rsidRPr="00CC65E6">
              <w:t xml:space="preserve"> г.)</w:t>
            </w:r>
            <w:r w:rsidRPr="004D5663">
              <w:t>.</w:t>
            </w:r>
          </w:p>
        </w:tc>
        <w:tc>
          <w:tcPr>
            <w:tcW w:w="2036" w:type="dxa"/>
            <w:shd w:val="clear" w:color="auto" w:fill="auto"/>
            <w:vAlign w:val="center"/>
          </w:tcPr>
          <w:p w14:paraId="20102DBD" w14:textId="528F2454" w:rsidR="00FB60F6" w:rsidRPr="00871AEF" w:rsidRDefault="00FB60F6" w:rsidP="00FB60F6">
            <w:pPr>
              <w:jc w:val="both"/>
              <w:rPr>
                <w:highlight w:val="magenta"/>
              </w:rPr>
            </w:pPr>
            <w:r w:rsidRPr="004D5663">
              <w:t xml:space="preserve">Експерт от </w:t>
            </w:r>
            <w:r w:rsidRPr="00CC65E6">
              <w:t>отдел СП на ОП</w:t>
            </w:r>
          </w:p>
        </w:tc>
        <w:tc>
          <w:tcPr>
            <w:tcW w:w="2669" w:type="dxa"/>
            <w:shd w:val="clear" w:color="auto" w:fill="auto"/>
            <w:vAlign w:val="center"/>
          </w:tcPr>
          <w:p w14:paraId="27B7765E" w14:textId="35E0AB46" w:rsidR="00FB60F6" w:rsidRPr="00871AEF" w:rsidRDefault="00FB60F6" w:rsidP="00FB60F6">
            <w:pPr>
              <w:jc w:val="both"/>
              <w:rPr>
                <w:highlight w:val="magenta"/>
              </w:rPr>
            </w:pPr>
            <w:r w:rsidRPr="004D5663">
              <w:t>До 5 работни дни от възстановяването на дължимата сума</w:t>
            </w:r>
          </w:p>
        </w:tc>
      </w:tr>
      <w:tr w:rsidR="003C029F" w:rsidRPr="00C95E3C" w14:paraId="785CD4D5" w14:textId="77777777" w:rsidTr="001B6E8D">
        <w:trPr>
          <w:tblCellSpacing w:w="20" w:type="dxa"/>
          <w:jc w:val="center"/>
        </w:trPr>
        <w:tc>
          <w:tcPr>
            <w:tcW w:w="890" w:type="dxa"/>
            <w:shd w:val="clear" w:color="auto" w:fill="D9D9D9" w:themeFill="background1" w:themeFillShade="D9"/>
            <w:vAlign w:val="center"/>
          </w:tcPr>
          <w:p w14:paraId="196C5076" w14:textId="77777777" w:rsidR="003C029F" w:rsidRPr="005C4B83" w:rsidDel="00E9024F" w:rsidRDefault="003C029F" w:rsidP="001B6E8D">
            <w:pPr>
              <w:spacing w:line="360" w:lineRule="auto"/>
              <w:ind w:right="90"/>
              <w:jc w:val="both"/>
            </w:pPr>
            <w:r>
              <w:t>10.</w:t>
            </w:r>
          </w:p>
        </w:tc>
        <w:tc>
          <w:tcPr>
            <w:tcW w:w="3549" w:type="dxa"/>
            <w:shd w:val="clear" w:color="auto" w:fill="auto"/>
            <w:vAlign w:val="center"/>
          </w:tcPr>
          <w:p w14:paraId="6B578E24" w14:textId="1D0E1EAC" w:rsidR="003C029F" w:rsidRPr="00F93EAF" w:rsidRDefault="003C029F" w:rsidP="001B6E8D">
            <w:pPr>
              <w:jc w:val="both"/>
            </w:pPr>
            <w:r w:rsidRPr="00BF0942">
              <w:t>При изразено в срока за доброволно възстановяване съгласие от бенефициента за възстановяване чрез намаляване на разпределен лимит по десетразрядния код на бенефициента в СЕБРА</w:t>
            </w:r>
            <w:r w:rsidR="00826925">
              <w:t xml:space="preserve"> (</w:t>
            </w:r>
            <w:r w:rsidR="0089087D">
              <w:t>когато</w:t>
            </w:r>
            <w:r w:rsidR="00826925">
              <w:t xml:space="preserve"> е </w:t>
            </w:r>
            <w:r w:rsidR="00826925" w:rsidRPr="008D371F">
              <w:t>приложимо)</w:t>
            </w:r>
            <w:r w:rsidRPr="00BF0942">
              <w:t>, се намалява лимита с дължимата сума.</w:t>
            </w:r>
            <w:r w:rsidRPr="008D371F">
              <w:t xml:space="preserve"> </w:t>
            </w:r>
          </w:p>
          <w:p w14:paraId="18F4DBAA" w14:textId="77777777" w:rsidR="003C029F" w:rsidRPr="008D371F" w:rsidRDefault="003C029F" w:rsidP="001B6E8D">
            <w:pPr>
              <w:jc w:val="both"/>
            </w:pPr>
          </w:p>
          <w:p w14:paraId="665A526A" w14:textId="3857851E" w:rsidR="003C029F" w:rsidRDefault="0089087D" w:rsidP="001B6E8D">
            <w:pPr>
              <w:jc w:val="both"/>
            </w:pPr>
            <w:r w:rsidRPr="008D371F">
              <w:t>Въвеждане на сумата в модул „Дългове към договор“ и модул „Възстановени суми по дългове” в ИСУН с датата на възстановяване</w:t>
            </w:r>
            <w:r w:rsidRPr="00BF0942">
              <w:t xml:space="preserve"> </w:t>
            </w:r>
            <w:r w:rsidRPr="008D371F">
              <w:t>на сумата</w:t>
            </w:r>
            <w:r w:rsidRPr="00BF0942">
              <w:t xml:space="preserve"> </w:t>
            </w:r>
            <w:r w:rsidRPr="008D371F">
              <w:t>/отнемане на разпределен лимит в СЕБРА.</w:t>
            </w:r>
          </w:p>
          <w:p w14:paraId="3D556B90" w14:textId="77777777" w:rsidR="0089087D" w:rsidRDefault="0089087D" w:rsidP="001B6E8D">
            <w:pPr>
              <w:jc w:val="both"/>
            </w:pPr>
          </w:p>
          <w:p w14:paraId="32189855" w14:textId="58718C4C" w:rsidR="003C029F" w:rsidRPr="008D371F" w:rsidRDefault="003C029F" w:rsidP="001B6E8D">
            <w:pPr>
              <w:jc w:val="both"/>
            </w:pPr>
            <w:r>
              <w:t>Осчетоводяване на сумата</w:t>
            </w:r>
            <w:r w:rsidRPr="001D316C">
              <w:t xml:space="preserve"> в счетоводната система SAP съгласно стандартните </w:t>
            </w:r>
            <w:r w:rsidRPr="008D371F">
              <w:t xml:space="preserve">счетоводни операции в </w:t>
            </w:r>
            <w:r w:rsidRPr="008D371F">
              <w:rPr>
                <w:b/>
                <w:bCs/>
                <w:i/>
                <w:iCs/>
              </w:rPr>
              <w:t xml:space="preserve">Приложение </w:t>
            </w:r>
            <w:r w:rsidR="00162B9C">
              <w:rPr>
                <w:b/>
                <w:bCs/>
                <w:i/>
                <w:iCs/>
              </w:rPr>
              <w:t>8</w:t>
            </w:r>
            <w:r w:rsidRPr="008D371F">
              <w:rPr>
                <w:b/>
                <w:bCs/>
                <w:i/>
                <w:iCs/>
              </w:rPr>
              <w:t>.1</w:t>
            </w:r>
            <w:r w:rsidRPr="008D371F">
              <w:t xml:space="preserve">. </w:t>
            </w:r>
          </w:p>
          <w:p w14:paraId="777229D1" w14:textId="71BB231F" w:rsidR="001C4078" w:rsidRPr="008D371F" w:rsidRDefault="001C4078" w:rsidP="001B6E8D">
            <w:pPr>
              <w:jc w:val="both"/>
            </w:pPr>
          </w:p>
          <w:p w14:paraId="1CB4C20E" w14:textId="17201B06" w:rsidR="001C4078" w:rsidRDefault="008D371F" w:rsidP="001C4078">
            <w:pPr>
              <w:jc w:val="both"/>
            </w:pPr>
            <w:r w:rsidRPr="00BF0942">
              <w:t>Изпращане</w:t>
            </w:r>
            <w:r w:rsidR="001C4078" w:rsidRPr="00BF0942">
              <w:t xml:space="preserve"> по електронен път </w:t>
            </w:r>
            <w:r w:rsidRPr="00BF0942">
              <w:t xml:space="preserve">на </w:t>
            </w:r>
            <w:r w:rsidR="001C4078" w:rsidRPr="00BF0942">
              <w:t xml:space="preserve">информация за </w:t>
            </w:r>
            <w:r w:rsidR="001C4078" w:rsidRPr="00BF0942">
              <w:lastRenderedPageBreak/>
              <w:t>възстановената сума до началник на отдел „Финансова верификация“</w:t>
            </w:r>
            <w:r w:rsidRPr="008D371F">
              <w:t>,</w:t>
            </w:r>
            <w:r w:rsidRPr="00F93EAF">
              <w:t xml:space="preserve"> </w:t>
            </w:r>
            <w:r w:rsidRPr="008D371F">
              <w:t>ГД „Верификация“</w:t>
            </w:r>
            <w:r w:rsidR="001C4078" w:rsidRPr="00BF0942">
              <w:t>.</w:t>
            </w:r>
          </w:p>
          <w:p w14:paraId="333F4131" w14:textId="77777777" w:rsidR="001C4078" w:rsidRDefault="001C4078" w:rsidP="001B6E8D">
            <w:pPr>
              <w:jc w:val="both"/>
            </w:pPr>
          </w:p>
          <w:p w14:paraId="7498B6F6" w14:textId="77777777" w:rsidR="003C029F" w:rsidRDefault="003C029F" w:rsidP="001B6E8D">
            <w:pPr>
              <w:jc w:val="both"/>
            </w:pPr>
          </w:p>
          <w:p w14:paraId="21B00384" w14:textId="305969E1" w:rsidR="003C029F" w:rsidRPr="00AC6F19" w:rsidDel="001D316C" w:rsidRDefault="003C029F" w:rsidP="001B6E8D">
            <w:pPr>
              <w:jc w:val="both"/>
            </w:pPr>
          </w:p>
        </w:tc>
        <w:tc>
          <w:tcPr>
            <w:tcW w:w="2036" w:type="dxa"/>
            <w:shd w:val="clear" w:color="auto" w:fill="auto"/>
            <w:vAlign w:val="center"/>
          </w:tcPr>
          <w:p w14:paraId="78839413" w14:textId="77777777" w:rsidR="003C029F" w:rsidRDefault="003C029F" w:rsidP="001B6E8D">
            <w:pPr>
              <w:jc w:val="both"/>
            </w:pPr>
            <w:r w:rsidRPr="00CA1C6C">
              <w:lastRenderedPageBreak/>
              <w:t>Експерт от отдел СП на ОП</w:t>
            </w:r>
            <w:r>
              <w:t>, дирекция ФПСП</w:t>
            </w:r>
          </w:p>
        </w:tc>
        <w:tc>
          <w:tcPr>
            <w:tcW w:w="2669" w:type="dxa"/>
            <w:shd w:val="clear" w:color="auto" w:fill="auto"/>
            <w:vAlign w:val="center"/>
          </w:tcPr>
          <w:p w14:paraId="6AD494C9" w14:textId="77777777" w:rsidR="003C029F" w:rsidRDefault="003C029F" w:rsidP="001B6E8D">
            <w:pPr>
              <w:jc w:val="both"/>
            </w:pPr>
            <w:r>
              <w:t xml:space="preserve">До 5 дни от </w:t>
            </w:r>
            <w:r w:rsidRPr="00AA0705">
              <w:t>намаляване</w:t>
            </w:r>
            <w:r>
              <w:t>то</w:t>
            </w:r>
            <w:r w:rsidRPr="00AA0705">
              <w:t xml:space="preserve"> на разпределен лимит по десетразрядния код </w:t>
            </w:r>
            <w:r>
              <w:t>на бенефициента</w:t>
            </w:r>
          </w:p>
        </w:tc>
      </w:tr>
      <w:tr w:rsidR="00FB60F6" w:rsidRPr="00C95E3C" w14:paraId="1AB11E04" w14:textId="77777777" w:rsidTr="001B6E8D">
        <w:trPr>
          <w:tblCellSpacing w:w="20" w:type="dxa"/>
          <w:jc w:val="center"/>
        </w:trPr>
        <w:tc>
          <w:tcPr>
            <w:tcW w:w="890" w:type="dxa"/>
            <w:shd w:val="clear" w:color="auto" w:fill="D9D9D9" w:themeFill="background1" w:themeFillShade="D9"/>
            <w:vAlign w:val="center"/>
          </w:tcPr>
          <w:p w14:paraId="25C41D0E" w14:textId="6AA81E71" w:rsidR="00FB60F6" w:rsidRDefault="00FB60F6" w:rsidP="00FB60F6">
            <w:pPr>
              <w:spacing w:line="360" w:lineRule="auto"/>
              <w:ind w:right="90"/>
              <w:jc w:val="both"/>
            </w:pPr>
            <w:r>
              <w:t>11.</w:t>
            </w:r>
          </w:p>
        </w:tc>
        <w:tc>
          <w:tcPr>
            <w:tcW w:w="3549" w:type="dxa"/>
            <w:shd w:val="clear" w:color="auto" w:fill="auto"/>
            <w:vAlign w:val="center"/>
          </w:tcPr>
          <w:p w14:paraId="6F9B63DF" w14:textId="2728015E" w:rsidR="00FB60F6" w:rsidRPr="00B61C82" w:rsidRDefault="00FB60F6" w:rsidP="00FB60F6">
            <w:pPr>
              <w:jc w:val="both"/>
            </w:pPr>
            <w:r w:rsidRPr="00CC65E6">
              <w:t>Изготвяне на уведомление до дирекция НФ (</w:t>
            </w:r>
            <w:r w:rsidRPr="004D5663">
              <w:t>Приложение № 9 към чл. 37 ал. 2</w:t>
            </w:r>
            <w:r w:rsidRPr="00CC65E6">
              <w:t xml:space="preserve"> „Уведомително писмо </w:t>
            </w:r>
            <w:r w:rsidRPr="004D5663">
              <w:t>за осчетоводени, отписани или възстановени (прихванати) суми“ на Наредба Н-5 от 29 декември 2022</w:t>
            </w:r>
            <w:r w:rsidRPr="00CC65E6">
              <w:t xml:space="preserve"> г.)</w:t>
            </w:r>
            <w:r w:rsidRPr="004D5663">
              <w:t>.</w:t>
            </w:r>
          </w:p>
        </w:tc>
        <w:tc>
          <w:tcPr>
            <w:tcW w:w="2036" w:type="dxa"/>
            <w:shd w:val="clear" w:color="auto" w:fill="auto"/>
            <w:vAlign w:val="center"/>
          </w:tcPr>
          <w:p w14:paraId="37534E49" w14:textId="781A28E9" w:rsidR="00FB60F6" w:rsidRPr="00AC6F19" w:rsidRDefault="00FB60F6" w:rsidP="00FB60F6">
            <w:pPr>
              <w:jc w:val="both"/>
            </w:pPr>
            <w:r w:rsidRPr="004D5663">
              <w:t xml:space="preserve">Експерт от </w:t>
            </w:r>
            <w:r w:rsidRPr="00CC65E6">
              <w:t>отдел СП на ОП</w:t>
            </w:r>
          </w:p>
        </w:tc>
        <w:tc>
          <w:tcPr>
            <w:tcW w:w="2669" w:type="dxa"/>
            <w:shd w:val="clear" w:color="auto" w:fill="auto"/>
            <w:vAlign w:val="center"/>
          </w:tcPr>
          <w:p w14:paraId="11EF0C22" w14:textId="79F76BA7" w:rsidR="00FB60F6" w:rsidRDefault="00FB60F6" w:rsidP="00FB60F6">
            <w:pPr>
              <w:jc w:val="both"/>
            </w:pPr>
            <w:r w:rsidRPr="004D5663">
              <w:t>До 5 работни дни от възстановяването на дължимата сума</w:t>
            </w:r>
          </w:p>
        </w:tc>
      </w:tr>
      <w:tr w:rsidR="00B61C82" w:rsidRPr="00C95E3C" w14:paraId="18E6B9E9" w14:textId="77777777" w:rsidTr="001B6E8D">
        <w:trPr>
          <w:tblCellSpacing w:w="20" w:type="dxa"/>
          <w:jc w:val="center"/>
        </w:trPr>
        <w:tc>
          <w:tcPr>
            <w:tcW w:w="890" w:type="dxa"/>
            <w:shd w:val="clear" w:color="auto" w:fill="D9D9D9" w:themeFill="background1" w:themeFillShade="D9"/>
            <w:vAlign w:val="center"/>
          </w:tcPr>
          <w:p w14:paraId="1C5DEC49" w14:textId="713FA3EB" w:rsidR="00B61C82" w:rsidRPr="007A2080" w:rsidRDefault="00B61C82" w:rsidP="00B61C82">
            <w:pPr>
              <w:spacing w:line="360" w:lineRule="auto"/>
              <w:ind w:right="90"/>
              <w:jc w:val="both"/>
            </w:pPr>
            <w:r>
              <w:t>12</w:t>
            </w:r>
            <w:r w:rsidRPr="007A2080">
              <w:t>.</w:t>
            </w:r>
          </w:p>
        </w:tc>
        <w:tc>
          <w:tcPr>
            <w:tcW w:w="3549" w:type="dxa"/>
            <w:shd w:val="clear" w:color="auto" w:fill="auto"/>
            <w:vAlign w:val="center"/>
          </w:tcPr>
          <w:p w14:paraId="5A3E7E91" w14:textId="09D449E0" w:rsidR="00B61C82" w:rsidRPr="00DB135D" w:rsidRDefault="00B61C82" w:rsidP="00B61C82">
            <w:pPr>
              <w:jc w:val="both"/>
            </w:pPr>
            <w:r w:rsidRPr="00BF0942">
              <w:t xml:space="preserve">Изготвяне на Акт за установяване на публично вземане </w:t>
            </w:r>
            <w:r w:rsidRPr="008473BA">
              <w:t xml:space="preserve">– </w:t>
            </w:r>
            <w:r w:rsidRPr="008473BA">
              <w:rPr>
                <w:b/>
                <w:bCs/>
                <w:i/>
                <w:iCs/>
              </w:rPr>
              <w:t xml:space="preserve">Приложение </w:t>
            </w:r>
            <w:r w:rsidR="00352292" w:rsidRPr="008473BA">
              <w:rPr>
                <w:b/>
                <w:bCs/>
                <w:i/>
                <w:iCs/>
              </w:rPr>
              <w:t>5</w:t>
            </w:r>
            <w:r w:rsidRPr="008473BA">
              <w:rPr>
                <w:b/>
                <w:bCs/>
                <w:i/>
                <w:iCs/>
              </w:rPr>
              <w:t>.1</w:t>
            </w:r>
            <w:r w:rsidR="00642D2B" w:rsidRPr="008473BA">
              <w:rPr>
                <w:b/>
                <w:bCs/>
                <w:i/>
                <w:iCs/>
                <w:lang w:val="en-US"/>
              </w:rPr>
              <w:t>0</w:t>
            </w:r>
            <w:r w:rsidRPr="008473BA">
              <w:t xml:space="preserve">. от глава </w:t>
            </w:r>
            <w:r w:rsidR="00352292" w:rsidRPr="008473BA">
              <w:t>5</w:t>
            </w:r>
            <w:r w:rsidRPr="008473BA">
              <w:t xml:space="preserve"> при невъзстановяване</w:t>
            </w:r>
            <w:r w:rsidRPr="00BF0942">
              <w:t xml:space="preserve"> на дължимите суми в указания в писмото срок за доброволно възстановяване, респективно при липса на съгласие за намаляване на разпределен лимит, както и при неуважаване основателността на подаденото от бенефициента възражение (ако има постъпило такова).</w:t>
            </w:r>
            <w:r w:rsidRPr="00DB135D">
              <w:t xml:space="preserve"> </w:t>
            </w:r>
          </w:p>
          <w:p w14:paraId="2A8A568C" w14:textId="77777777" w:rsidR="00B61C82" w:rsidRPr="00225A7A" w:rsidRDefault="00B61C82" w:rsidP="00B61C82">
            <w:pPr>
              <w:jc w:val="both"/>
            </w:pPr>
          </w:p>
          <w:p w14:paraId="1826F27B" w14:textId="77777777" w:rsidR="00B61C82" w:rsidRPr="00225A7A" w:rsidDel="001D316C" w:rsidRDefault="00B61C82" w:rsidP="00B61C82">
            <w:pPr>
              <w:jc w:val="both"/>
            </w:pPr>
            <w:r w:rsidRPr="00225A7A">
              <w:t>Въвеждане на документа в деловодната система Евентис.</w:t>
            </w:r>
          </w:p>
        </w:tc>
        <w:tc>
          <w:tcPr>
            <w:tcW w:w="2036" w:type="dxa"/>
            <w:shd w:val="clear" w:color="auto" w:fill="auto"/>
            <w:vAlign w:val="center"/>
          </w:tcPr>
          <w:p w14:paraId="29312650" w14:textId="77777777" w:rsidR="00B61C82" w:rsidRPr="007A2080" w:rsidRDefault="00B61C82" w:rsidP="00B61C82">
            <w:pPr>
              <w:jc w:val="both"/>
            </w:pPr>
            <w:r w:rsidRPr="00AC6F19">
              <w:t xml:space="preserve">Експерт от отдел </w:t>
            </w:r>
            <w:r>
              <w:t>ФВ</w:t>
            </w:r>
            <w:r w:rsidRPr="00AC6F19">
              <w:t xml:space="preserve">, </w:t>
            </w:r>
            <w:r w:rsidRPr="007A2080">
              <w:t>ГД „Верификация“</w:t>
            </w:r>
          </w:p>
        </w:tc>
        <w:tc>
          <w:tcPr>
            <w:tcW w:w="2669" w:type="dxa"/>
            <w:shd w:val="clear" w:color="auto" w:fill="auto"/>
            <w:vAlign w:val="center"/>
          </w:tcPr>
          <w:p w14:paraId="5D97856E" w14:textId="77777777" w:rsidR="00B61C82" w:rsidRDefault="00B61C82" w:rsidP="00B61C82">
            <w:pPr>
              <w:jc w:val="both"/>
            </w:pPr>
          </w:p>
        </w:tc>
      </w:tr>
      <w:tr w:rsidR="00B61C82" w:rsidRPr="00C95E3C" w14:paraId="579871CD" w14:textId="77777777" w:rsidTr="001B6E8D">
        <w:trPr>
          <w:tblCellSpacing w:w="20" w:type="dxa"/>
          <w:jc w:val="center"/>
        </w:trPr>
        <w:tc>
          <w:tcPr>
            <w:tcW w:w="890" w:type="dxa"/>
            <w:shd w:val="clear" w:color="auto" w:fill="D9D9D9" w:themeFill="background1" w:themeFillShade="D9"/>
            <w:vAlign w:val="center"/>
          </w:tcPr>
          <w:p w14:paraId="6676D72A" w14:textId="3022D88A" w:rsidR="00B61C82" w:rsidRPr="007A2080" w:rsidRDefault="00B61C82" w:rsidP="00B61C82">
            <w:pPr>
              <w:spacing w:line="360" w:lineRule="auto"/>
              <w:ind w:right="90"/>
              <w:jc w:val="both"/>
            </w:pPr>
            <w:r w:rsidRPr="007A2080">
              <w:t>1</w:t>
            </w:r>
            <w:r>
              <w:t>3</w:t>
            </w:r>
            <w:r w:rsidRPr="007A2080">
              <w:t>.</w:t>
            </w:r>
          </w:p>
        </w:tc>
        <w:tc>
          <w:tcPr>
            <w:tcW w:w="3549" w:type="dxa"/>
            <w:shd w:val="clear" w:color="auto" w:fill="auto"/>
            <w:vAlign w:val="center"/>
          </w:tcPr>
          <w:p w14:paraId="782956F2" w14:textId="11A8E49A" w:rsidR="00B61C82" w:rsidRPr="008473BA" w:rsidRDefault="00B61C82" w:rsidP="00B61C82">
            <w:pPr>
              <w:jc w:val="both"/>
            </w:pPr>
            <w:r w:rsidRPr="008473BA">
              <w:t xml:space="preserve">Съгласуване на </w:t>
            </w:r>
            <w:r w:rsidRPr="008473BA">
              <w:rPr>
                <w:lang w:eastAsia="ar-SA"/>
              </w:rPr>
              <w:t xml:space="preserve">Акта за установяване на публично вземане – Приложение </w:t>
            </w:r>
            <w:r w:rsidR="00306619" w:rsidRPr="008473BA">
              <w:rPr>
                <w:lang w:eastAsia="ar-SA"/>
              </w:rPr>
              <w:t>5</w:t>
            </w:r>
            <w:r w:rsidRPr="008473BA">
              <w:rPr>
                <w:lang w:eastAsia="ar-SA"/>
              </w:rPr>
              <w:t>.1</w:t>
            </w:r>
            <w:r w:rsidR="00152175" w:rsidRPr="008473BA">
              <w:rPr>
                <w:lang w:val="en-US" w:eastAsia="ar-SA"/>
              </w:rPr>
              <w:t>0</w:t>
            </w:r>
            <w:r w:rsidRPr="008473BA">
              <w:rPr>
                <w:lang w:eastAsia="ar-SA"/>
              </w:rPr>
              <w:t xml:space="preserve"> от глава </w:t>
            </w:r>
            <w:r w:rsidR="00306619" w:rsidRPr="008473BA">
              <w:rPr>
                <w:lang w:eastAsia="ar-SA"/>
              </w:rPr>
              <w:t>5</w:t>
            </w:r>
            <w:r w:rsidRPr="008473BA">
              <w:t xml:space="preserve"> в деловодната система Евентис.</w:t>
            </w:r>
          </w:p>
        </w:tc>
        <w:tc>
          <w:tcPr>
            <w:tcW w:w="2036" w:type="dxa"/>
            <w:shd w:val="clear" w:color="auto" w:fill="auto"/>
            <w:vAlign w:val="center"/>
          </w:tcPr>
          <w:p w14:paraId="64F9894F" w14:textId="5EB1F8BF" w:rsidR="00B61C82" w:rsidRPr="007A2080" w:rsidDel="00233B9F" w:rsidRDefault="00B61C82" w:rsidP="00B61C82">
            <w:pPr>
              <w:jc w:val="both"/>
            </w:pPr>
            <w:r w:rsidRPr="00AC6F19">
              <w:t>Началник на отдел ТВ</w:t>
            </w:r>
            <w:r w:rsidR="004115E3">
              <w:t>/Началник на отдел КВВ</w:t>
            </w:r>
            <w:r w:rsidRPr="00AC6F19">
              <w:t>, началник на отдел ФВ и Главен директор на ГД „Верификация“</w:t>
            </w:r>
          </w:p>
        </w:tc>
        <w:tc>
          <w:tcPr>
            <w:tcW w:w="2669" w:type="dxa"/>
            <w:shd w:val="clear" w:color="auto" w:fill="auto"/>
            <w:vAlign w:val="center"/>
          </w:tcPr>
          <w:p w14:paraId="54157E3B" w14:textId="77777777" w:rsidR="00B61C82" w:rsidRPr="005C4B83" w:rsidRDefault="00B61C82" w:rsidP="00B61C82">
            <w:pPr>
              <w:jc w:val="both"/>
            </w:pPr>
          </w:p>
        </w:tc>
      </w:tr>
      <w:tr w:rsidR="00B61C82" w:rsidRPr="00C95E3C" w14:paraId="1F84B4A4" w14:textId="77777777" w:rsidTr="001B6E8D">
        <w:trPr>
          <w:tblCellSpacing w:w="20" w:type="dxa"/>
          <w:jc w:val="center"/>
        </w:trPr>
        <w:tc>
          <w:tcPr>
            <w:tcW w:w="890" w:type="dxa"/>
            <w:shd w:val="clear" w:color="auto" w:fill="D9D9D9" w:themeFill="background1" w:themeFillShade="D9"/>
            <w:vAlign w:val="center"/>
          </w:tcPr>
          <w:p w14:paraId="0E52B38C" w14:textId="1756B400" w:rsidR="00B61C82" w:rsidRDefault="00B61C82" w:rsidP="00B61C82">
            <w:pPr>
              <w:spacing w:line="360" w:lineRule="auto"/>
              <w:ind w:right="90"/>
              <w:jc w:val="both"/>
            </w:pPr>
            <w:r>
              <w:t>14</w:t>
            </w:r>
          </w:p>
        </w:tc>
        <w:tc>
          <w:tcPr>
            <w:tcW w:w="3549" w:type="dxa"/>
            <w:shd w:val="clear" w:color="auto" w:fill="auto"/>
            <w:vAlign w:val="center"/>
          </w:tcPr>
          <w:p w14:paraId="15BEAED2" w14:textId="432C92FC" w:rsidR="00B61C82" w:rsidRPr="008473BA" w:rsidRDefault="00B61C82" w:rsidP="00B61C82">
            <w:pPr>
              <w:jc w:val="both"/>
            </w:pPr>
            <w:r w:rsidRPr="008473BA">
              <w:t xml:space="preserve">Съгласуване на </w:t>
            </w:r>
            <w:r w:rsidRPr="008473BA">
              <w:rPr>
                <w:lang w:eastAsia="ar-SA"/>
              </w:rPr>
              <w:t xml:space="preserve">Акта за установяване на публично вземане – </w:t>
            </w:r>
            <w:r w:rsidRPr="008473BA">
              <w:rPr>
                <w:b/>
                <w:bCs/>
                <w:i/>
                <w:iCs/>
                <w:lang w:eastAsia="ar-SA"/>
              </w:rPr>
              <w:t xml:space="preserve">Приложение </w:t>
            </w:r>
            <w:r w:rsidR="00306619" w:rsidRPr="008473BA">
              <w:rPr>
                <w:b/>
                <w:bCs/>
                <w:i/>
                <w:iCs/>
                <w:lang w:eastAsia="ar-SA"/>
              </w:rPr>
              <w:t>5</w:t>
            </w:r>
            <w:r w:rsidRPr="008473BA">
              <w:rPr>
                <w:b/>
                <w:bCs/>
                <w:i/>
                <w:iCs/>
                <w:lang w:eastAsia="ar-SA"/>
              </w:rPr>
              <w:t>.1</w:t>
            </w:r>
            <w:r w:rsidR="00152175" w:rsidRPr="008473BA">
              <w:rPr>
                <w:b/>
                <w:bCs/>
                <w:i/>
                <w:iCs/>
                <w:lang w:val="en-US" w:eastAsia="ar-SA"/>
              </w:rPr>
              <w:t>0</w:t>
            </w:r>
            <w:r w:rsidR="008473BA">
              <w:rPr>
                <w:b/>
                <w:bCs/>
                <w:i/>
                <w:iCs/>
                <w:lang w:eastAsia="ar-SA"/>
              </w:rPr>
              <w:t xml:space="preserve"> </w:t>
            </w:r>
            <w:r w:rsidRPr="008473BA">
              <w:rPr>
                <w:lang w:eastAsia="ar-SA"/>
              </w:rPr>
              <w:t xml:space="preserve">от глава </w:t>
            </w:r>
            <w:r w:rsidR="00C57E21" w:rsidRPr="008473BA">
              <w:rPr>
                <w:lang w:eastAsia="ar-SA"/>
              </w:rPr>
              <w:t>5</w:t>
            </w:r>
            <w:r w:rsidRPr="008473BA">
              <w:t xml:space="preserve"> в деловодната система Евентис</w:t>
            </w:r>
            <w:r w:rsidRPr="008473BA">
              <w:rPr>
                <w:lang w:eastAsia="ar-SA"/>
              </w:rPr>
              <w:t>.</w:t>
            </w:r>
          </w:p>
        </w:tc>
        <w:tc>
          <w:tcPr>
            <w:tcW w:w="2036" w:type="dxa"/>
            <w:shd w:val="clear" w:color="auto" w:fill="auto"/>
            <w:vAlign w:val="center"/>
          </w:tcPr>
          <w:p w14:paraId="4F45612A" w14:textId="53A859CD" w:rsidR="00B61C82" w:rsidRPr="00CA4112" w:rsidRDefault="00B61C82" w:rsidP="00B61C82">
            <w:pPr>
              <w:jc w:val="both"/>
            </w:pPr>
            <w:r>
              <w:t xml:space="preserve">Директор на дирекция </w:t>
            </w:r>
            <w:r w:rsidR="00F05C42">
              <w:t xml:space="preserve"> ФПСП</w:t>
            </w:r>
          </w:p>
        </w:tc>
        <w:tc>
          <w:tcPr>
            <w:tcW w:w="2669" w:type="dxa"/>
            <w:shd w:val="clear" w:color="auto" w:fill="auto"/>
            <w:vAlign w:val="center"/>
          </w:tcPr>
          <w:p w14:paraId="33AD6EE9" w14:textId="39C0C72D" w:rsidR="00B61C82" w:rsidRPr="005C4B83" w:rsidRDefault="00D77B3E" w:rsidP="00B61C82">
            <w:pPr>
              <w:jc w:val="both"/>
            </w:pPr>
            <w:r>
              <w:t>1 ден</w:t>
            </w:r>
          </w:p>
        </w:tc>
      </w:tr>
      <w:tr w:rsidR="00B61C82" w:rsidRPr="00C95E3C" w14:paraId="314F471A" w14:textId="77777777" w:rsidTr="001B6E8D">
        <w:trPr>
          <w:tblCellSpacing w:w="20" w:type="dxa"/>
          <w:jc w:val="center"/>
        </w:trPr>
        <w:tc>
          <w:tcPr>
            <w:tcW w:w="890" w:type="dxa"/>
            <w:shd w:val="clear" w:color="auto" w:fill="D9D9D9" w:themeFill="background1" w:themeFillShade="D9"/>
            <w:vAlign w:val="center"/>
          </w:tcPr>
          <w:p w14:paraId="4112C2CE" w14:textId="1F0BB42F" w:rsidR="00B61C82" w:rsidRPr="005C4B83" w:rsidRDefault="00B61C82" w:rsidP="00B61C82">
            <w:pPr>
              <w:spacing w:line="360" w:lineRule="auto"/>
              <w:ind w:right="90"/>
              <w:jc w:val="both"/>
            </w:pPr>
            <w:r>
              <w:lastRenderedPageBreak/>
              <w:t>15.</w:t>
            </w:r>
          </w:p>
        </w:tc>
        <w:tc>
          <w:tcPr>
            <w:tcW w:w="3549" w:type="dxa"/>
            <w:shd w:val="clear" w:color="auto" w:fill="auto"/>
            <w:vAlign w:val="center"/>
          </w:tcPr>
          <w:p w14:paraId="07C840C4" w14:textId="3603F79E" w:rsidR="00B61C82" w:rsidRPr="00BF0942" w:rsidRDefault="00B61C82" w:rsidP="00B61C82">
            <w:pPr>
              <w:jc w:val="both"/>
            </w:pPr>
            <w:r w:rsidRPr="00BF0942">
              <w:t xml:space="preserve">Съгласуване на </w:t>
            </w:r>
            <w:r w:rsidRPr="00BF0942">
              <w:rPr>
                <w:lang w:eastAsia="ar-SA"/>
              </w:rPr>
              <w:t xml:space="preserve">Акта за установяване на публично вземане </w:t>
            </w:r>
            <w:r w:rsidRPr="008473BA">
              <w:rPr>
                <w:lang w:eastAsia="ar-SA"/>
              </w:rPr>
              <w:t xml:space="preserve">– Приложение </w:t>
            </w:r>
            <w:r w:rsidR="00097CEC" w:rsidRPr="008473BA">
              <w:rPr>
                <w:lang w:eastAsia="ar-SA"/>
              </w:rPr>
              <w:t>5</w:t>
            </w:r>
            <w:r w:rsidRPr="008473BA">
              <w:rPr>
                <w:lang w:eastAsia="ar-SA"/>
              </w:rPr>
              <w:t>.1</w:t>
            </w:r>
            <w:r w:rsidR="00152175" w:rsidRPr="008473BA">
              <w:rPr>
                <w:lang w:val="en-US" w:eastAsia="ar-SA"/>
              </w:rPr>
              <w:t>0</w:t>
            </w:r>
            <w:r w:rsidRPr="008473BA">
              <w:rPr>
                <w:lang w:eastAsia="ar-SA"/>
              </w:rPr>
              <w:t xml:space="preserve"> от глава </w:t>
            </w:r>
            <w:r w:rsidR="00097CEC" w:rsidRPr="008473BA">
              <w:rPr>
                <w:lang w:eastAsia="ar-SA"/>
              </w:rPr>
              <w:t>5</w:t>
            </w:r>
            <w:r w:rsidRPr="008473BA">
              <w:t xml:space="preserve"> в деловодната система</w:t>
            </w:r>
            <w:r w:rsidRPr="00BF0942">
              <w:t xml:space="preserve"> Евентис.</w:t>
            </w:r>
          </w:p>
        </w:tc>
        <w:tc>
          <w:tcPr>
            <w:tcW w:w="2036" w:type="dxa"/>
            <w:shd w:val="clear" w:color="auto" w:fill="auto"/>
            <w:vAlign w:val="center"/>
          </w:tcPr>
          <w:p w14:paraId="28695035" w14:textId="7C89F219" w:rsidR="00B61C82" w:rsidRPr="005C4B83" w:rsidRDefault="00B61C82" w:rsidP="00B61C82">
            <w:pPr>
              <w:jc w:val="both"/>
            </w:pPr>
            <w:r w:rsidRPr="00CA4112">
              <w:t xml:space="preserve">Директор на дирекция </w:t>
            </w:r>
            <w:r w:rsidR="00F05C42">
              <w:t>УРК</w:t>
            </w:r>
          </w:p>
        </w:tc>
        <w:tc>
          <w:tcPr>
            <w:tcW w:w="2669" w:type="dxa"/>
            <w:shd w:val="clear" w:color="auto" w:fill="auto"/>
            <w:vAlign w:val="center"/>
          </w:tcPr>
          <w:p w14:paraId="6B36D326" w14:textId="16B9640A" w:rsidR="00B61C82" w:rsidRPr="005C4B83" w:rsidRDefault="00D77B3E" w:rsidP="00B61C82">
            <w:pPr>
              <w:jc w:val="both"/>
            </w:pPr>
            <w:r>
              <w:t xml:space="preserve"> 1 ден</w:t>
            </w:r>
          </w:p>
        </w:tc>
      </w:tr>
      <w:tr w:rsidR="00B61C82" w:rsidRPr="00C95E3C" w14:paraId="1C8C718F" w14:textId="77777777" w:rsidTr="001B6E8D">
        <w:trPr>
          <w:tblCellSpacing w:w="20" w:type="dxa"/>
          <w:jc w:val="center"/>
        </w:trPr>
        <w:tc>
          <w:tcPr>
            <w:tcW w:w="890" w:type="dxa"/>
            <w:shd w:val="clear" w:color="auto" w:fill="D9D9D9" w:themeFill="background1" w:themeFillShade="D9"/>
            <w:vAlign w:val="center"/>
          </w:tcPr>
          <w:p w14:paraId="628EF499" w14:textId="513F2B4F" w:rsidR="00B61C82" w:rsidRDefault="00B61C82" w:rsidP="00B61C82">
            <w:pPr>
              <w:spacing w:line="360" w:lineRule="auto"/>
              <w:ind w:right="90"/>
              <w:jc w:val="both"/>
            </w:pPr>
            <w:r>
              <w:t>16.</w:t>
            </w:r>
          </w:p>
        </w:tc>
        <w:tc>
          <w:tcPr>
            <w:tcW w:w="3549" w:type="dxa"/>
            <w:shd w:val="clear" w:color="auto" w:fill="auto"/>
            <w:vAlign w:val="center"/>
          </w:tcPr>
          <w:p w14:paraId="214A87D2" w14:textId="77777777" w:rsidR="00B61C82" w:rsidDel="00385F35" w:rsidRDefault="00B61C82" w:rsidP="00B61C82">
            <w:pPr>
              <w:jc w:val="both"/>
            </w:pPr>
            <w:r w:rsidRPr="00C7625A">
              <w:t xml:space="preserve">Подписване на </w:t>
            </w:r>
            <w:r>
              <w:t>акта</w:t>
            </w:r>
            <w:r w:rsidRPr="00C7625A">
              <w:t>.</w:t>
            </w:r>
            <w:r>
              <w:t xml:space="preserve"> </w:t>
            </w:r>
          </w:p>
        </w:tc>
        <w:tc>
          <w:tcPr>
            <w:tcW w:w="2036" w:type="dxa"/>
            <w:shd w:val="clear" w:color="auto" w:fill="auto"/>
            <w:vAlign w:val="center"/>
          </w:tcPr>
          <w:p w14:paraId="43494EE4" w14:textId="77777777" w:rsidR="00B61C82" w:rsidRDefault="00B61C82" w:rsidP="00B61C82">
            <w:pPr>
              <w:jc w:val="both"/>
              <w:rPr>
                <w:highlight w:val="yellow"/>
              </w:rPr>
            </w:pPr>
            <w:r>
              <w:t xml:space="preserve">Ръководител на УО на ПО </w:t>
            </w:r>
          </w:p>
        </w:tc>
        <w:tc>
          <w:tcPr>
            <w:tcW w:w="2669" w:type="dxa"/>
            <w:shd w:val="clear" w:color="auto" w:fill="auto"/>
            <w:vAlign w:val="center"/>
          </w:tcPr>
          <w:p w14:paraId="6E64653B" w14:textId="77777777" w:rsidR="00B61C82" w:rsidRDefault="00B61C82" w:rsidP="00B61C82">
            <w:pPr>
              <w:jc w:val="both"/>
            </w:pPr>
          </w:p>
        </w:tc>
      </w:tr>
      <w:tr w:rsidR="00B61C82" w:rsidRPr="00C95E3C" w14:paraId="2D335FF7" w14:textId="77777777" w:rsidTr="001B6E8D">
        <w:trPr>
          <w:tblCellSpacing w:w="20" w:type="dxa"/>
          <w:jc w:val="center"/>
        </w:trPr>
        <w:tc>
          <w:tcPr>
            <w:tcW w:w="890" w:type="dxa"/>
            <w:shd w:val="clear" w:color="auto" w:fill="D9D9D9" w:themeFill="background1" w:themeFillShade="D9"/>
            <w:vAlign w:val="center"/>
          </w:tcPr>
          <w:p w14:paraId="52ED4ECB" w14:textId="7F6D5767" w:rsidR="00B61C82" w:rsidRPr="00726B91" w:rsidRDefault="00B61C82" w:rsidP="00B61C82">
            <w:pPr>
              <w:spacing w:line="360" w:lineRule="auto"/>
              <w:ind w:right="90"/>
              <w:jc w:val="both"/>
            </w:pPr>
            <w:r w:rsidRPr="00726B91">
              <w:t>1</w:t>
            </w:r>
            <w:r>
              <w:t>7</w:t>
            </w:r>
            <w:r w:rsidRPr="00726B91">
              <w:t>.</w:t>
            </w:r>
          </w:p>
        </w:tc>
        <w:tc>
          <w:tcPr>
            <w:tcW w:w="3549" w:type="dxa"/>
            <w:shd w:val="clear" w:color="auto" w:fill="auto"/>
            <w:vAlign w:val="center"/>
          </w:tcPr>
          <w:p w14:paraId="74F4A566" w14:textId="77777777" w:rsidR="00B61C82" w:rsidRPr="00726B91" w:rsidRDefault="00B61C82" w:rsidP="00B61C82">
            <w:pPr>
              <w:jc w:val="both"/>
            </w:pPr>
            <w:r>
              <w:t>И</w:t>
            </w:r>
            <w:r w:rsidRPr="00726B91">
              <w:t>зпраща</w:t>
            </w:r>
            <w:r>
              <w:t>не</w:t>
            </w:r>
            <w:r w:rsidRPr="00726B91">
              <w:t xml:space="preserve"> на бенефициента чрез ИСУН</w:t>
            </w:r>
            <w:r>
              <w:t xml:space="preserve"> с</w:t>
            </w:r>
            <w:r w:rsidRPr="00726B91">
              <w:t>лед подписване на Акта за установяване на публично вземане от Р</w:t>
            </w:r>
            <w:r>
              <w:t xml:space="preserve">ъководителя на </w:t>
            </w:r>
            <w:r w:rsidRPr="00726B91">
              <w:t xml:space="preserve">УО, </w:t>
            </w:r>
            <w:r w:rsidRPr="00AC6F19">
              <w:t>като</w:t>
            </w:r>
            <w:r w:rsidRPr="00726B91">
              <w:t xml:space="preserve"> се уведомява и дирекция ФПСП. </w:t>
            </w:r>
          </w:p>
        </w:tc>
        <w:tc>
          <w:tcPr>
            <w:tcW w:w="2036" w:type="dxa"/>
            <w:shd w:val="clear" w:color="auto" w:fill="auto"/>
            <w:vAlign w:val="center"/>
          </w:tcPr>
          <w:p w14:paraId="687A2A38" w14:textId="77777777" w:rsidR="00B61C82" w:rsidRPr="00726B91" w:rsidRDefault="00B61C82" w:rsidP="00B61C82">
            <w:pPr>
              <w:jc w:val="both"/>
            </w:pPr>
            <w:r w:rsidRPr="00AC6F19">
              <w:t xml:space="preserve">Експерт от отдел </w:t>
            </w:r>
            <w:r w:rsidRPr="00726B91">
              <w:t>ФВ</w:t>
            </w:r>
            <w:r w:rsidRPr="00AC6F19">
              <w:t xml:space="preserve">, </w:t>
            </w:r>
            <w:r w:rsidRPr="00726B91">
              <w:t>ГД „Верификация“</w:t>
            </w:r>
          </w:p>
        </w:tc>
        <w:tc>
          <w:tcPr>
            <w:tcW w:w="2669" w:type="dxa"/>
            <w:shd w:val="clear" w:color="auto" w:fill="auto"/>
            <w:vAlign w:val="center"/>
          </w:tcPr>
          <w:p w14:paraId="31B2A366" w14:textId="77777777" w:rsidR="00B61C82" w:rsidRPr="005C4B83" w:rsidRDefault="00B61C82" w:rsidP="00B61C82">
            <w:pPr>
              <w:jc w:val="both"/>
            </w:pPr>
          </w:p>
        </w:tc>
      </w:tr>
      <w:tr w:rsidR="00B61C82" w:rsidRPr="00C95E3C" w14:paraId="12EB856F" w14:textId="77777777" w:rsidTr="001B6E8D">
        <w:trPr>
          <w:tblCellSpacing w:w="20" w:type="dxa"/>
          <w:jc w:val="center"/>
        </w:trPr>
        <w:tc>
          <w:tcPr>
            <w:tcW w:w="890" w:type="dxa"/>
            <w:shd w:val="clear" w:color="auto" w:fill="D9D9D9" w:themeFill="background1" w:themeFillShade="D9"/>
            <w:vAlign w:val="center"/>
          </w:tcPr>
          <w:p w14:paraId="26F54D64" w14:textId="20BF053A" w:rsidR="00B61C82" w:rsidRPr="005C4B83" w:rsidRDefault="00B61C82" w:rsidP="00B61C82">
            <w:pPr>
              <w:spacing w:line="360" w:lineRule="auto"/>
              <w:ind w:right="90"/>
              <w:jc w:val="both"/>
            </w:pPr>
            <w:r>
              <w:t>18.</w:t>
            </w:r>
          </w:p>
        </w:tc>
        <w:tc>
          <w:tcPr>
            <w:tcW w:w="3549" w:type="dxa"/>
            <w:shd w:val="clear" w:color="auto" w:fill="auto"/>
            <w:vAlign w:val="center"/>
          </w:tcPr>
          <w:p w14:paraId="2BA6B3D2" w14:textId="28C374D9" w:rsidR="00B61C82" w:rsidRDefault="0089087D" w:rsidP="00B61C82">
            <w:pPr>
              <w:jc w:val="both"/>
            </w:pPr>
            <w:r w:rsidRPr="00F93EAF">
              <w:t>Въвеждане на дължимата сума в модул „Дългове към договор“ в ИСУН и прилагане на Акта за установяване на публично вземане, както и писмото за стартиране на производството по издаване на акта.</w:t>
            </w:r>
          </w:p>
        </w:tc>
        <w:tc>
          <w:tcPr>
            <w:tcW w:w="2036" w:type="dxa"/>
            <w:shd w:val="clear" w:color="auto" w:fill="auto"/>
            <w:vAlign w:val="center"/>
          </w:tcPr>
          <w:p w14:paraId="354D457F" w14:textId="77777777" w:rsidR="00B61C82" w:rsidRDefault="00B61C82" w:rsidP="00B61C82">
            <w:pPr>
              <w:jc w:val="both"/>
            </w:pPr>
            <w:r w:rsidRPr="009F6A6E">
              <w:t>Експерт от отдел СП на ОП</w:t>
            </w:r>
            <w:r>
              <w:t>, дирекция ФПСП</w:t>
            </w:r>
          </w:p>
        </w:tc>
        <w:tc>
          <w:tcPr>
            <w:tcW w:w="2669" w:type="dxa"/>
            <w:shd w:val="clear" w:color="auto" w:fill="auto"/>
            <w:vAlign w:val="center"/>
          </w:tcPr>
          <w:p w14:paraId="706FFA8A" w14:textId="77777777" w:rsidR="00B61C82" w:rsidRDefault="00B61C82" w:rsidP="00B61C82">
            <w:pPr>
              <w:jc w:val="both"/>
            </w:pPr>
            <w:r>
              <w:t>До 5 дни след уведомяването</w:t>
            </w:r>
          </w:p>
        </w:tc>
      </w:tr>
      <w:tr w:rsidR="00B61C82" w:rsidRPr="00C95E3C" w14:paraId="7D5C9C1F" w14:textId="77777777" w:rsidTr="001B6E8D">
        <w:trPr>
          <w:tblCellSpacing w:w="20" w:type="dxa"/>
          <w:jc w:val="center"/>
        </w:trPr>
        <w:tc>
          <w:tcPr>
            <w:tcW w:w="890" w:type="dxa"/>
            <w:shd w:val="clear" w:color="auto" w:fill="D9D9D9" w:themeFill="background1" w:themeFillShade="D9"/>
            <w:vAlign w:val="center"/>
          </w:tcPr>
          <w:p w14:paraId="706AAC31" w14:textId="5B3850D2" w:rsidR="00B61C82" w:rsidRDefault="00B61C82" w:rsidP="00B61C82">
            <w:pPr>
              <w:spacing w:line="360" w:lineRule="auto"/>
              <w:ind w:right="90"/>
              <w:jc w:val="both"/>
            </w:pPr>
            <w:r>
              <w:t>19.</w:t>
            </w:r>
          </w:p>
        </w:tc>
        <w:tc>
          <w:tcPr>
            <w:tcW w:w="3549" w:type="dxa"/>
            <w:shd w:val="clear" w:color="auto" w:fill="auto"/>
            <w:vAlign w:val="center"/>
          </w:tcPr>
          <w:p w14:paraId="475CCED5" w14:textId="1A815E76" w:rsidR="00B61C82" w:rsidRDefault="00B61C82" w:rsidP="00B61C82">
            <w:pPr>
              <w:jc w:val="both"/>
            </w:pPr>
            <w:r w:rsidRPr="001D316C">
              <w:t xml:space="preserve">При възстановяване </w:t>
            </w:r>
            <w:r>
              <w:t>по банков път</w:t>
            </w:r>
            <w:r w:rsidRPr="001D316C">
              <w:t xml:space="preserve"> на дължима</w:t>
            </w:r>
            <w:r>
              <w:t xml:space="preserve">та сума в </w:t>
            </w:r>
            <w:r w:rsidRPr="001D316C">
              <w:t>срок</w:t>
            </w:r>
            <w:r>
              <w:t>а</w:t>
            </w:r>
            <w:r w:rsidRPr="001D316C">
              <w:t xml:space="preserve"> за доброволно възстановяване, </w:t>
            </w:r>
            <w:r>
              <w:t xml:space="preserve">посочен в Акта за установяване на публично вземане, </w:t>
            </w:r>
            <w:r w:rsidRPr="001D316C">
              <w:t xml:space="preserve">същата се въвежда в модул „Възстановени суми по дългове” в ИСУН  и се осчетоводява в счетоводната система SAP съгласно стандартните счетоводни операции в </w:t>
            </w:r>
            <w:r w:rsidRPr="00871AEF">
              <w:rPr>
                <w:b/>
                <w:bCs/>
                <w:i/>
                <w:iCs/>
              </w:rPr>
              <w:t xml:space="preserve">Приложение </w:t>
            </w:r>
            <w:r w:rsidR="00A8537A">
              <w:rPr>
                <w:b/>
                <w:bCs/>
                <w:i/>
                <w:iCs/>
              </w:rPr>
              <w:t>8</w:t>
            </w:r>
            <w:r w:rsidRPr="00871AEF">
              <w:rPr>
                <w:b/>
                <w:bCs/>
                <w:i/>
                <w:iCs/>
              </w:rPr>
              <w:t>.1</w:t>
            </w:r>
            <w:r w:rsidRPr="001D316C">
              <w:t xml:space="preserve">. </w:t>
            </w:r>
          </w:p>
          <w:p w14:paraId="4E77A51C" w14:textId="77777777" w:rsidR="00B61C82" w:rsidRDefault="00B61C82" w:rsidP="00B61C82">
            <w:pPr>
              <w:jc w:val="both"/>
            </w:pPr>
          </w:p>
          <w:p w14:paraId="5F05F3F1" w14:textId="10B21E9E" w:rsidR="00B61C82" w:rsidRPr="009F6A6E" w:rsidRDefault="00B61C82" w:rsidP="00B61C82">
            <w:pPr>
              <w:jc w:val="both"/>
            </w:pPr>
            <w:r>
              <w:t xml:space="preserve"> </w:t>
            </w:r>
          </w:p>
        </w:tc>
        <w:tc>
          <w:tcPr>
            <w:tcW w:w="2036" w:type="dxa"/>
            <w:shd w:val="clear" w:color="auto" w:fill="auto"/>
            <w:vAlign w:val="center"/>
          </w:tcPr>
          <w:p w14:paraId="026C5D6A" w14:textId="77777777" w:rsidR="00B61C82" w:rsidRPr="009F6A6E" w:rsidRDefault="00B61C82" w:rsidP="00B61C82">
            <w:pPr>
              <w:jc w:val="both"/>
            </w:pPr>
            <w:r w:rsidRPr="005210A9">
              <w:t>Експерт от отдел СП на ОП</w:t>
            </w:r>
            <w:r>
              <w:t>, дирекция ФПСП</w:t>
            </w:r>
          </w:p>
        </w:tc>
        <w:tc>
          <w:tcPr>
            <w:tcW w:w="2669" w:type="dxa"/>
            <w:shd w:val="clear" w:color="auto" w:fill="auto"/>
            <w:vAlign w:val="center"/>
          </w:tcPr>
          <w:p w14:paraId="12485E76" w14:textId="77777777" w:rsidR="00B61C82" w:rsidRDefault="00B61C82" w:rsidP="00B61C82">
            <w:pPr>
              <w:jc w:val="both"/>
            </w:pPr>
            <w:r>
              <w:t>До 5 дни след доброволното възстановяване на дължимата сума от бенефициента</w:t>
            </w:r>
          </w:p>
        </w:tc>
      </w:tr>
      <w:tr w:rsidR="00FB60F6" w:rsidRPr="00C95E3C" w14:paraId="4B2DA04F" w14:textId="77777777" w:rsidTr="001B6E8D">
        <w:trPr>
          <w:tblCellSpacing w:w="20" w:type="dxa"/>
          <w:jc w:val="center"/>
        </w:trPr>
        <w:tc>
          <w:tcPr>
            <w:tcW w:w="890" w:type="dxa"/>
            <w:shd w:val="clear" w:color="auto" w:fill="D9D9D9" w:themeFill="background1" w:themeFillShade="D9"/>
            <w:vAlign w:val="center"/>
          </w:tcPr>
          <w:p w14:paraId="406DB711" w14:textId="7C69A9AF" w:rsidR="00FB60F6" w:rsidRDefault="00FB60F6" w:rsidP="00FB60F6">
            <w:pPr>
              <w:spacing w:line="360" w:lineRule="auto"/>
              <w:ind w:right="90"/>
              <w:jc w:val="both"/>
            </w:pPr>
            <w:r>
              <w:t>20.</w:t>
            </w:r>
          </w:p>
        </w:tc>
        <w:tc>
          <w:tcPr>
            <w:tcW w:w="3549" w:type="dxa"/>
            <w:shd w:val="clear" w:color="auto" w:fill="auto"/>
            <w:vAlign w:val="center"/>
          </w:tcPr>
          <w:p w14:paraId="4C14ECB4" w14:textId="10DF2659" w:rsidR="00FB60F6" w:rsidRPr="00445D20" w:rsidRDefault="00FB60F6" w:rsidP="00FB60F6">
            <w:pPr>
              <w:jc w:val="both"/>
            </w:pPr>
            <w:r w:rsidRPr="00CC65E6">
              <w:t>Изготвяне на уведомление до дирекция НФ (</w:t>
            </w:r>
            <w:r w:rsidRPr="004D5663">
              <w:t>Приложение № 9 към чл. 37 ал. 2</w:t>
            </w:r>
            <w:r w:rsidRPr="00CC65E6">
              <w:t xml:space="preserve"> „Уведомително писмо </w:t>
            </w:r>
            <w:r w:rsidRPr="004D5663">
              <w:t>за осчетоводени, отписани или възстановени (прихванати) суми“ на Наредба Н-5 от 29 декември 2022</w:t>
            </w:r>
            <w:r w:rsidRPr="00CC65E6">
              <w:t xml:space="preserve"> г.)</w:t>
            </w:r>
            <w:r w:rsidRPr="004D5663">
              <w:t>.</w:t>
            </w:r>
          </w:p>
        </w:tc>
        <w:tc>
          <w:tcPr>
            <w:tcW w:w="2036" w:type="dxa"/>
            <w:shd w:val="clear" w:color="auto" w:fill="auto"/>
            <w:vAlign w:val="center"/>
          </w:tcPr>
          <w:p w14:paraId="59C993F3" w14:textId="28317DC5" w:rsidR="00FB60F6" w:rsidRPr="00CA1C6C" w:rsidRDefault="00FB60F6" w:rsidP="00FB60F6">
            <w:pPr>
              <w:jc w:val="both"/>
            </w:pPr>
            <w:r w:rsidRPr="004D5663">
              <w:t xml:space="preserve">Експерт от </w:t>
            </w:r>
            <w:r w:rsidRPr="00CC65E6">
              <w:t>отдел СП на ОП</w:t>
            </w:r>
          </w:p>
        </w:tc>
        <w:tc>
          <w:tcPr>
            <w:tcW w:w="2669" w:type="dxa"/>
            <w:shd w:val="clear" w:color="auto" w:fill="auto"/>
            <w:vAlign w:val="center"/>
          </w:tcPr>
          <w:p w14:paraId="253DB3F6" w14:textId="349961BF" w:rsidR="00FB60F6" w:rsidRDefault="00FB60F6" w:rsidP="00FB60F6">
            <w:pPr>
              <w:jc w:val="both"/>
            </w:pPr>
            <w:r w:rsidRPr="004D5663">
              <w:t>До 5 работни дни от възстановяването на дължимата сума</w:t>
            </w:r>
          </w:p>
        </w:tc>
      </w:tr>
      <w:tr w:rsidR="00B61C82" w:rsidRPr="00C95E3C" w14:paraId="082B4603" w14:textId="77777777" w:rsidTr="001B6E8D">
        <w:trPr>
          <w:tblCellSpacing w:w="20" w:type="dxa"/>
          <w:jc w:val="center"/>
        </w:trPr>
        <w:tc>
          <w:tcPr>
            <w:tcW w:w="890" w:type="dxa"/>
            <w:shd w:val="clear" w:color="auto" w:fill="D9D9D9" w:themeFill="background1" w:themeFillShade="D9"/>
            <w:vAlign w:val="center"/>
          </w:tcPr>
          <w:p w14:paraId="64DE5E80" w14:textId="1C4D5530" w:rsidR="00B61C82" w:rsidRPr="005C4B83" w:rsidDel="00E9024F" w:rsidRDefault="00B61C82" w:rsidP="00B61C82">
            <w:pPr>
              <w:spacing w:line="360" w:lineRule="auto"/>
              <w:ind w:right="90"/>
              <w:jc w:val="both"/>
            </w:pPr>
            <w:r>
              <w:t>21.</w:t>
            </w:r>
          </w:p>
        </w:tc>
        <w:tc>
          <w:tcPr>
            <w:tcW w:w="3549" w:type="dxa"/>
            <w:shd w:val="clear" w:color="auto" w:fill="auto"/>
            <w:vAlign w:val="center"/>
          </w:tcPr>
          <w:p w14:paraId="41DC3D7A" w14:textId="39532F70" w:rsidR="00B61C82" w:rsidRDefault="00B61C82" w:rsidP="00B61C82">
            <w:pPr>
              <w:jc w:val="both"/>
            </w:pPr>
            <w:r w:rsidRPr="00445D20">
              <w:t xml:space="preserve">При изразено </w:t>
            </w:r>
            <w:r>
              <w:t xml:space="preserve">в </w:t>
            </w:r>
            <w:r w:rsidRPr="001D316C">
              <w:t>срок</w:t>
            </w:r>
            <w:r>
              <w:t>а</w:t>
            </w:r>
            <w:r w:rsidRPr="001D316C">
              <w:t xml:space="preserve"> за доброволно възстановяване</w:t>
            </w:r>
            <w:r w:rsidRPr="00445D20">
              <w:t xml:space="preserve"> съгласие от</w:t>
            </w:r>
            <w:r>
              <w:t xml:space="preserve"> бенефициента за </w:t>
            </w:r>
            <w:r w:rsidRPr="00AA0705">
              <w:t xml:space="preserve">възстановяване чрез намаляване </w:t>
            </w:r>
            <w:r w:rsidRPr="00AA0705">
              <w:lastRenderedPageBreak/>
              <w:t xml:space="preserve">на разпределен лимит по десетразрядния код </w:t>
            </w:r>
            <w:r>
              <w:t xml:space="preserve">на бенефициента </w:t>
            </w:r>
            <w:r w:rsidRPr="00AA0705">
              <w:t>в СЕБРА</w:t>
            </w:r>
            <w:r w:rsidR="0089087D">
              <w:t xml:space="preserve"> (когато е приложимо)</w:t>
            </w:r>
            <w:r w:rsidRPr="001D316C">
              <w:t xml:space="preserve">, </w:t>
            </w:r>
            <w:r>
              <w:t xml:space="preserve">се намалява лимита с дължимата сума. </w:t>
            </w:r>
          </w:p>
          <w:p w14:paraId="392F3727" w14:textId="77777777" w:rsidR="00B61C82" w:rsidRDefault="00B61C82" w:rsidP="00B61C82">
            <w:pPr>
              <w:jc w:val="both"/>
            </w:pPr>
          </w:p>
          <w:p w14:paraId="6363B818" w14:textId="5DC9D858" w:rsidR="00B61C82" w:rsidRDefault="00B61C82" w:rsidP="00B61C82">
            <w:pPr>
              <w:jc w:val="both"/>
            </w:pPr>
            <w:r>
              <w:t>С</w:t>
            </w:r>
            <w:r w:rsidRPr="001D316C">
              <w:t xml:space="preserve">ъщата се въвежда в модул „Възстановени суми по дългове” в ИСУН  и се осчетоводява в счетоводната система SAP съгласно стандартните счетоводни операции в Приложение </w:t>
            </w:r>
            <w:r w:rsidR="00A8537A">
              <w:t>8</w:t>
            </w:r>
            <w:r w:rsidRPr="001D316C">
              <w:t xml:space="preserve">.1. </w:t>
            </w:r>
          </w:p>
          <w:p w14:paraId="039A6443" w14:textId="77777777" w:rsidR="00B61C82" w:rsidRDefault="00B61C82" w:rsidP="00B61C82">
            <w:pPr>
              <w:jc w:val="both"/>
            </w:pPr>
          </w:p>
          <w:p w14:paraId="55051543" w14:textId="61078C55" w:rsidR="00B61C82" w:rsidRPr="00445D20" w:rsidDel="001D316C" w:rsidRDefault="00B61C82" w:rsidP="00B61C82">
            <w:pPr>
              <w:jc w:val="both"/>
            </w:pPr>
          </w:p>
        </w:tc>
        <w:tc>
          <w:tcPr>
            <w:tcW w:w="2036" w:type="dxa"/>
            <w:shd w:val="clear" w:color="auto" w:fill="auto"/>
            <w:vAlign w:val="center"/>
          </w:tcPr>
          <w:p w14:paraId="3F0D8AA6" w14:textId="77777777" w:rsidR="00B61C82" w:rsidRDefault="00B61C82" w:rsidP="00B61C82">
            <w:pPr>
              <w:jc w:val="both"/>
            </w:pPr>
            <w:r w:rsidRPr="00CA1C6C">
              <w:lastRenderedPageBreak/>
              <w:t>Експерт от отдел СП на ОП</w:t>
            </w:r>
            <w:r>
              <w:t>, дирекция ФПСП</w:t>
            </w:r>
          </w:p>
        </w:tc>
        <w:tc>
          <w:tcPr>
            <w:tcW w:w="2669" w:type="dxa"/>
            <w:shd w:val="clear" w:color="auto" w:fill="auto"/>
            <w:vAlign w:val="center"/>
          </w:tcPr>
          <w:p w14:paraId="058CDDF2" w14:textId="77777777" w:rsidR="00B61C82" w:rsidRDefault="00B61C82" w:rsidP="00B61C82">
            <w:pPr>
              <w:jc w:val="both"/>
            </w:pPr>
            <w:r>
              <w:t xml:space="preserve">До 5 дни от </w:t>
            </w:r>
            <w:r w:rsidRPr="00AA0705">
              <w:t>намаляване</w:t>
            </w:r>
            <w:r>
              <w:t>то</w:t>
            </w:r>
            <w:r w:rsidRPr="00AA0705">
              <w:t xml:space="preserve"> на разпределен лимит по </w:t>
            </w:r>
            <w:r w:rsidRPr="00AA0705">
              <w:lastRenderedPageBreak/>
              <w:t xml:space="preserve">десетразрядния код </w:t>
            </w:r>
            <w:r>
              <w:t>на бенефициента в СЕБРА</w:t>
            </w:r>
          </w:p>
        </w:tc>
      </w:tr>
      <w:tr w:rsidR="00FB60F6" w:rsidRPr="00C95E3C" w14:paraId="12FBB588" w14:textId="77777777" w:rsidTr="001B6E8D">
        <w:trPr>
          <w:tblCellSpacing w:w="20" w:type="dxa"/>
          <w:jc w:val="center"/>
        </w:trPr>
        <w:tc>
          <w:tcPr>
            <w:tcW w:w="890" w:type="dxa"/>
            <w:shd w:val="clear" w:color="auto" w:fill="D9D9D9" w:themeFill="background1" w:themeFillShade="D9"/>
            <w:vAlign w:val="center"/>
          </w:tcPr>
          <w:p w14:paraId="19B983DC" w14:textId="4F63013E" w:rsidR="00FB60F6" w:rsidRDefault="00FB60F6" w:rsidP="00FB60F6">
            <w:pPr>
              <w:spacing w:line="360" w:lineRule="auto"/>
              <w:ind w:right="90"/>
              <w:jc w:val="both"/>
            </w:pPr>
            <w:r>
              <w:lastRenderedPageBreak/>
              <w:t>22.</w:t>
            </w:r>
          </w:p>
        </w:tc>
        <w:tc>
          <w:tcPr>
            <w:tcW w:w="3549" w:type="dxa"/>
            <w:shd w:val="clear" w:color="auto" w:fill="auto"/>
            <w:vAlign w:val="center"/>
          </w:tcPr>
          <w:p w14:paraId="7D045F3E" w14:textId="1607588D" w:rsidR="00FB60F6" w:rsidRDefault="00FB60F6" w:rsidP="00FB60F6">
            <w:pPr>
              <w:jc w:val="both"/>
            </w:pPr>
            <w:r w:rsidRPr="00CC65E6">
              <w:t>Изготвяне на уведомление до дирекция НФ (</w:t>
            </w:r>
            <w:r w:rsidRPr="004D5663">
              <w:t>Приложение № 9 към чл. 37 ал. 2</w:t>
            </w:r>
            <w:r w:rsidRPr="00CC65E6">
              <w:t xml:space="preserve"> „Уведомително писмо </w:t>
            </w:r>
            <w:r w:rsidRPr="004D5663">
              <w:t>за осчетоводени, отписани или възстановени (прихванати) суми“ на Наредба Н-5 от 29 декември 2022</w:t>
            </w:r>
            <w:r w:rsidRPr="00CC65E6">
              <w:t xml:space="preserve"> г.)</w:t>
            </w:r>
            <w:r w:rsidRPr="004D5663">
              <w:t>.</w:t>
            </w:r>
          </w:p>
        </w:tc>
        <w:tc>
          <w:tcPr>
            <w:tcW w:w="2036" w:type="dxa"/>
            <w:shd w:val="clear" w:color="auto" w:fill="auto"/>
            <w:vAlign w:val="center"/>
          </w:tcPr>
          <w:p w14:paraId="2BC6C2F0" w14:textId="5AC86AA8" w:rsidR="00FB60F6" w:rsidRDefault="00FB60F6" w:rsidP="00FB60F6">
            <w:pPr>
              <w:jc w:val="both"/>
            </w:pPr>
            <w:r w:rsidRPr="004D5663">
              <w:t xml:space="preserve">Експерт от </w:t>
            </w:r>
            <w:r w:rsidRPr="00CC65E6">
              <w:t>отдел СП на ОП</w:t>
            </w:r>
          </w:p>
        </w:tc>
        <w:tc>
          <w:tcPr>
            <w:tcW w:w="2669" w:type="dxa"/>
            <w:shd w:val="clear" w:color="auto" w:fill="auto"/>
            <w:vAlign w:val="center"/>
          </w:tcPr>
          <w:p w14:paraId="03313CF2" w14:textId="3672AA6C" w:rsidR="00FB60F6" w:rsidRDefault="00FB60F6" w:rsidP="00FB60F6">
            <w:pPr>
              <w:jc w:val="both"/>
            </w:pPr>
            <w:r w:rsidRPr="004D5663">
              <w:t>До 5 работни дни от възстановяването на дължимата сума</w:t>
            </w:r>
          </w:p>
        </w:tc>
      </w:tr>
      <w:tr w:rsidR="00B61C82" w:rsidRPr="00C95E3C" w14:paraId="18B1C358" w14:textId="77777777" w:rsidTr="001B6E8D">
        <w:trPr>
          <w:tblCellSpacing w:w="20" w:type="dxa"/>
          <w:jc w:val="center"/>
        </w:trPr>
        <w:tc>
          <w:tcPr>
            <w:tcW w:w="890" w:type="dxa"/>
            <w:shd w:val="clear" w:color="auto" w:fill="D9D9D9" w:themeFill="background1" w:themeFillShade="D9"/>
            <w:vAlign w:val="center"/>
          </w:tcPr>
          <w:p w14:paraId="7F29A44C" w14:textId="799F74BD" w:rsidR="00B61C82" w:rsidRDefault="00B61C82" w:rsidP="00B61C82">
            <w:pPr>
              <w:spacing w:line="360" w:lineRule="auto"/>
              <w:ind w:right="90"/>
              <w:jc w:val="both"/>
            </w:pPr>
            <w:r>
              <w:t>23.</w:t>
            </w:r>
          </w:p>
        </w:tc>
        <w:tc>
          <w:tcPr>
            <w:tcW w:w="3549" w:type="dxa"/>
            <w:shd w:val="clear" w:color="auto" w:fill="auto"/>
            <w:vAlign w:val="center"/>
          </w:tcPr>
          <w:p w14:paraId="7B90F530" w14:textId="758D1555" w:rsidR="00B61C82" w:rsidRDefault="00B61C82" w:rsidP="00B61C82">
            <w:pPr>
              <w:jc w:val="both"/>
            </w:pPr>
            <w:r>
              <w:t>Изпращане на у</w:t>
            </w:r>
            <w:r w:rsidRPr="00445D20">
              <w:t>ведомление за възстановените средства чрез деловодната система Евентис на Главния директор на ГД „Верификация“ и на директора на дирекция УРК</w:t>
            </w:r>
            <w:r>
              <w:t xml:space="preserve"> </w:t>
            </w:r>
            <w:r w:rsidRPr="001D316C">
              <w:t xml:space="preserve">(Приложение № </w:t>
            </w:r>
            <w:r>
              <w:t>9</w:t>
            </w:r>
            <w:r w:rsidRPr="001D316C">
              <w:t xml:space="preserve"> към чл. 37 ал. </w:t>
            </w:r>
            <w:r>
              <w:t>2</w:t>
            </w:r>
            <w:r w:rsidRPr="001D316C">
              <w:t xml:space="preserve"> „Уведомително писмо за осчетоводени</w:t>
            </w:r>
            <w:r>
              <w:t xml:space="preserve">, </w:t>
            </w:r>
            <w:r w:rsidRPr="001D316C">
              <w:t>отписани или възстановени (прихванати) суми“ на Наредба Н-</w:t>
            </w:r>
            <w:r>
              <w:t>5</w:t>
            </w:r>
            <w:r w:rsidRPr="001D316C">
              <w:t xml:space="preserve"> от 2</w:t>
            </w:r>
            <w:r>
              <w:t>9</w:t>
            </w:r>
            <w:r w:rsidRPr="001D316C">
              <w:t xml:space="preserve"> </w:t>
            </w:r>
            <w:r>
              <w:t>декември</w:t>
            </w:r>
            <w:r w:rsidRPr="001D316C">
              <w:t xml:space="preserve"> 20</w:t>
            </w:r>
            <w:r>
              <w:t>22</w:t>
            </w:r>
            <w:r w:rsidRPr="001D316C">
              <w:t xml:space="preserve"> г.)</w:t>
            </w:r>
            <w:r w:rsidRPr="00445D20">
              <w:t xml:space="preserve">. </w:t>
            </w:r>
          </w:p>
          <w:p w14:paraId="031B1CC4" w14:textId="77777777" w:rsidR="00B61C82" w:rsidRDefault="00B61C82" w:rsidP="00B61C82">
            <w:pPr>
              <w:jc w:val="both"/>
            </w:pPr>
          </w:p>
          <w:p w14:paraId="422B3517" w14:textId="3330FF26" w:rsidR="00B61C82" w:rsidRPr="001D316C" w:rsidRDefault="00B61C82" w:rsidP="00B61C82">
            <w:pPr>
              <w:jc w:val="both"/>
            </w:pPr>
            <w:r w:rsidRPr="00445D20">
              <w:t>В уведомлението се посочва информация дали и от ко</w:t>
            </w:r>
            <w:r>
              <w:t>й/</w:t>
            </w:r>
            <w:r w:rsidRPr="00445D20">
              <w:t>и М</w:t>
            </w:r>
            <w:r>
              <w:t>ДИВ</w:t>
            </w:r>
            <w:r w:rsidRPr="00445D20">
              <w:t xml:space="preserve"> и ГСО са намалени </w:t>
            </w:r>
            <w:r>
              <w:t>декларираните към ЕК</w:t>
            </w:r>
            <w:r w:rsidRPr="00445D20">
              <w:t xml:space="preserve"> нередни разходи и се прилага извлечение от движението на банковата сметка на ОП</w:t>
            </w:r>
            <w:r>
              <w:t xml:space="preserve"> </w:t>
            </w:r>
            <w:r w:rsidRPr="00445D20">
              <w:t xml:space="preserve">НОИР за съответната дата за възстановени </w:t>
            </w:r>
            <w:r>
              <w:t>суми</w:t>
            </w:r>
            <w:r w:rsidRPr="00445D20">
              <w:t xml:space="preserve">/писмото за съгласие на бенефициента за </w:t>
            </w:r>
            <w:r w:rsidRPr="00445D20">
              <w:lastRenderedPageBreak/>
              <w:t>намаляване на разпределен лимит по десетразрядния код</w:t>
            </w:r>
            <w:r>
              <w:t xml:space="preserve"> в СЕБРА</w:t>
            </w:r>
            <w:r w:rsidRPr="00445D20">
              <w:t>.</w:t>
            </w:r>
          </w:p>
        </w:tc>
        <w:tc>
          <w:tcPr>
            <w:tcW w:w="2036" w:type="dxa"/>
            <w:shd w:val="clear" w:color="auto" w:fill="auto"/>
            <w:vAlign w:val="center"/>
          </w:tcPr>
          <w:p w14:paraId="0EA07B71" w14:textId="77777777" w:rsidR="00B61C82" w:rsidRPr="009F6A6E" w:rsidRDefault="00B61C82" w:rsidP="00B61C82">
            <w:pPr>
              <w:jc w:val="both"/>
            </w:pPr>
            <w:r>
              <w:lastRenderedPageBreak/>
              <w:t>Началник на отдел СП на ОП, дирекция ФПСП</w:t>
            </w:r>
          </w:p>
        </w:tc>
        <w:tc>
          <w:tcPr>
            <w:tcW w:w="2669" w:type="dxa"/>
            <w:shd w:val="clear" w:color="auto" w:fill="auto"/>
            <w:vAlign w:val="center"/>
          </w:tcPr>
          <w:p w14:paraId="3DAC5E7D" w14:textId="77777777" w:rsidR="00B61C82" w:rsidRDefault="00B61C82" w:rsidP="00B61C82">
            <w:pPr>
              <w:jc w:val="both"/>
            </w:pPr>
            <w:r>
              <w:t>До 5 работни дни от изтичане на месеца, за който се извършва уведомяването</w:t>
            </w:r>
          </w:p>
        </w:tc>
      </w:tr>
      <w:tr w:rsidR="00B61C82" w:rsidRPr="00C95E3C" w14:paraId="3E56D2E9" w14:textId="77777777" w:rsidTr="001B6E8D">
        <w:trPr>
          <w:tblCellSpacing w:w="20" w:type="dxa"/>
          <w:jc w:val="center"/>
        </w:trPr>
        <w:tc>
          <w:tcPr>
            <w:tcW w:w="890" w:type="dxa"/>
            <w:shd w:val="clear" w:color="auto" w:fill="D9D9D9" w:themeFill="background1" w:themeFillShade="D9"/>
            <w:vAlign w:val="center"/>
          </w:tcPr>
          <w:p w14:paraId="769FC9F4" w14:textId="754E6B05" w:rsidR="00B61C82" w:rsidRDefault="00B61C82" w:rsidP="00B61C82">
            <w:pPr>
              <w:spacing w:line="360" w:lineRule="auto"/>
              <w:ind w:right="90"/>
              <w:jc w:val="both"/>
            </w:pPr>
            <w:r>
              <w:t>24.</w:t>
            </w:r>
          </w:p>
        </w:tc>
        <w:tc>
          <w:tcPr>
            <w:tcW w:w="3549" w:type="dxa"/>
            <w:shd w:val="clear" w:color="auto" w:fill="auto"/>
            <w:vAlign w:val="center"/>
          </w:tcPr>
          <w:p w14:paraId="6B137E50" w14:textId="77777777" w:rsidR="00B61C82" w:rsidRPr="001D316C" w:rsidRDefault="00B61C82" w:rsidP="00B61C82">
            <w:pPr>
              <w:jc w:val="both"/>
            </w:pPr>
            <w:r w:rsidRPr="005210A9">
              <w:t>Ако</w:t>
            </w:r>
            <w:r>
              <w:t xml:space="preserve"> след влизане в сила на Акта и</w:t>
            </w:r>
            <w:r w:rsidRPr="005210A9">
              <w:t xml:space="preserve"> след изтичане на четиринадесет дневния срок за доброволно възстановяване на дълга същият не бъде възстановен, започва да се начислява лихва за забава в модул „Дългове към договор“ в ИСУН, като лихвата се осчетоводява и в счетоводната система SAP.</w:t>
            </w:r>
          </w:p>
        </w:tc>
        <w:tc>
          <w:tcPr>
            <w:tcW w:w="2036" w:type="dxa"/>
            <w:shd w:val="clear" w:color="auto" w:fill="auto"/>
            <w:vAlign w:val="center"/>
          </w:tcPr>
          <w:p w14:paraId="65E1B9D2" w14:textId="77777777" w:rsidR="00B61C82" w:rsidRDefault="00B61C82" w:rsidP="00B61C82">
            <w:pPr>
              <w:jc w:val="both"/>
            </w:pPr>
            <w:r w:rsidRPr="005210A9">
              <w:t>Експерт от отдел СП на ОП</w:t>
            </w:r>
            <w:r>
              <w:t>, дирекция ФПСП</w:t>
            </w:r>
          </w:p>
        </w:tc>
        <w:tc>
          <w:tcPr>
            <w:tcW w:w="2669" w:type="dxa"/>
            <w:shd w:val="clear" w:color="auto" w:fill="auto"/>
            <w:vAlign w:val="center"/>
          </w:tcPr>
          <w:p w14:paraId="1FA2A9BF" w14:textId="77777777" w:rsidR="00B61C82" w:rsidRDefault="00B61C82" w:rsidP="00B61C82">
            <w:pPr>
              <w:jc w:val="both"/>
            </w:pPr>
            <w:r>
              <w:t xml:space="preserve">В деня, следващ изтичането на </w:t>
            </w:r>
            <w:r w:rsidRPr="005210A9">
              <w:t>четиринадесет дневния срок за доброволно възстановяване на дълга</w:t>
            </w:r>
            <w:r>
              <w:t xml:space="preserve"> от бенефициента</w:t>
            </w:r>
          </w:p>
        </w:tc>
      </w:tr>
      <w:tr w:rsidR="00B61C82" w:rsidRPr="00C95E3C" w14:paraId="2C2B5777" w14:textId="77777777" w:rsidTr="001B6E8D">
        <w:trPr>
          <w:tblCellSpacing w:w="20" w:type="dxa"/>
          <w:jc w:val="center"/>
        </w:trPr>
        <w:tc>
          <w:tcPr>
            <w:tcW w:w="890" w:type="dxa"/>
            <w:shd w:val="clear" w:color="auto" w:fill="D9D9D9" w:themeFill="background1" w:themeFillShade="D9"/>
            <w:vAlign w:val="center"/>
          </w:tcPr>
          <w:p w14:paraId="5791AB2B" w14:textId="5C6CA277" w:rsidR="00B61C82" w:rsidRPr="00726B91" w:rsidRDefault="00B61C82" w:rsidP="00B61C82">
            <w:pPr>
              <w:spacing w:line="360" w:lineRule="auto"/>
              <w:ind w:right="90"/>
              <w:jc w:val="both"/>
            </w:pPr>
            <w:r>
              <w:t>25</w:t>
            </w:r>
            <w:r w:rsidRPr="00726B91">
              <w:t>.</w:t>
            </w:r>
          </w:p>
        </w:tc>
        <w:tc>
          <w:tcPr>
            <w:tcW w:w="3549" w:type="dxa"/>
            <w:shd w:val="clear" w:color="auto" w:fill="auto"/>
            <w:vAlign w:val="center"/>
          </w:tcPr>
          <w:p w14:paraId="0A607EFE" w14:textId="77777777" w:rsidR="00B61C82" w:rsidRPr="00726B91" w:rsidRDefault="00B61C82" w:rsidP="00B61C82">
            <w:pPr>
              <w:jc w:val="both"/>
            </w:pPr>
            <w:r w:rsidRPr="00726B91">
              <w:t>В случай на невъзможност за извършване на възстановяване по реда, описан по горе, УО упражнява правата си по учредени или издадени от бенефициента обезпечения.</w:t>
            </w:r>
          </w:p>
        </w:tc>
        <w:tc>
          <w:tcPr>
            <w:tcW w:w="2036" w:type="dxa"/>
            <w:shd w:val="clear" w:color="auto" w:fill="auto"/>
            <w:vAlign w:val="center"/>
          </w:tcPr>
          <w:p w14:paraId="32F49F1B" w14:textId="77777777" w:rsidR="00B61C82" w:rsidRPr="00726B91" w:rsidRDefault="00B61C82" w:rsidP="00B61C82">
            <w:pPr>
              <w:jc w:val="both"/>
            </w:pPr>
            <w:r w:rsidRPr="00726B91">
              <w:t xml:space="preserve">Експерт от отдел СП на ОП, Дирекция ФПСП </w:t>
            </w:r>
          </w:p>
        </w:tc>
        <w:tc>
          <w:tcPr>
            <w:tcW w:w="2669" w:type="dxa"/>
            <w:shd w:val="clear" w:color="auto" w:fill="auto"/>
            <w:vAlign w:val="center"/>
          </w:tcPr>
          <w:p w14:paraId="6D889790" w14:textId="4EA18E9D" w:rsidR="00B61C82" w:rsidRDefault="00B61C82" w:rsidP="00B61C82">
            <w:pPr>
              <w:jc w:val="both"/>
            </w:pPr>
            <w:r w:rsidRPr="00726B91">
              <w:t>До 7 работни дни от установяване на  невъзможност за извършване на възстановяване по реда, описан по-горе, но не</w:t>
            </w:r>
            <w:r>
              <w:t xml:space="preserve"> </w:t>
            </w:r>
            <w:r w:rsidRPr="00726B91">
              <w:t>по</w:t>
            </w:r>
            <w:r>
              <w:t>-</w:t>
            </w:r>
            <w:r w:rsidRPr="00726B91">
              <w:t>късно от крайния срок на валидност на обезпечението</w:t>
            </w:r>
          </w:p>
        </w:tc>
      </w:tr>
      <w:tr w:rsidR="00B61C82" w:rsidRPr="00C95E3C" w14:paraId="3C36EBFB" w14:textId="77777777" w:rsidTr="001B6E8D">
        <w:trPr>
          <w:tblCellSpacing w:w="20" w:type="dxa"/>
          <w:jc w:val="center"/>
        </w:trPr>
        <w:tc>
          <w:tcPr>
            <w:tcW w:w="890" w:type="dxa"/>
            <w:shd w:val="clear" w:color="auto" w:fill="D9D9D9" w:themeFill="background1" w:themeFillShade="D9"/>
            <w:vAlign w:val="center"/>
          </w:tcPr>
          <w:p w14:paraId="15C7364B" w14:textId="26E8FFA5" w:rsidR="00B61C82" w:rsidRDefault="00B61C82" w:rsidP="00B61C82">
            <w:pPr>
              <w:spacing w:line="360" w:lineRule="auto"/>
              <w:ind w:right="90"/>
              <w:jc w:val="both"/>
            </w:pPr>
            <w:r>
              <w:t>26.</w:t>
            </w:r>
          </w:p>
        </w:tc>
        <w:tc>
          <w:tcPr>
            <w:tcW w:w="3549" w:type="dxa"/>
            <w:shd w:val="clear" w:color="auto" w:fill="auto"/>
            <w:vAlign w:val="center"/>
          </w:tcPr>
          <w:p w14:paraId="167A885B" w14:textId="41C0FB96" w:rsidR="00B61C82" w:rsidRPr="003735FC" w:rsidRDefault="00B61C82" w:rsidP="00B61C82">
            <w:pPr>
              <w:jc w:val="both"/>
            </w:pPr>
            <w:r>
              <w:t>За вземанията</w:t>
            </w:r>
            <w:r w:rsidRPr="0021217E">
              <w:t>, определени на бенефициенти - бюджетни организации, които не са възстановени по</w:t>
            </w:r>
            <w:r>
              <w:t xml:space="preserve"> гореописания</w:t>
            </w:r>
            <w:r w:rsidRPr="0021217E">
              <w:t xml:space="preserve"> ред</w:t>
            </w:r>
            <w:r>
              <w:t xml:space="preserve">, се пристъпва към прилагане на реда за възстановяване, описан в чл. 42 и </w:t>
            </w:r>
            <w:r w:rsidRPr="003735FC">
              <w:t>4</w:t>
            </w:r>
            <w:r>
              <w:t>3</w:t>
            </w:r>
            <w:r w:rsidRPr="003735FC">
              <w:t xml:space="preserve"> от Наредба Н-</w:t>
            </w:r>
            <w:r>
              <w:t>5</w:t>
            </w:r>
            <w:r w:rsidRPr="003735FC">
              <w:t xml:space="preserve"> от 2</w:t>
            </w:r>
            <w:r>
              <w:t>9 декември</w:t>
            </w:r>
            <w:r w:rsidRPr="003735FC">
              <w:t xml:space="preserve"> 20</w:t>
            </w:r>
            <w:r>
              <w:t>22</w:t>
            </w:r>
            <w:r w:rsidRPr="003735FC">
              <w:t xml:space="preserve"> г.</w:t>
            </w:r>
          </w:p>
        </w:tc>
        <w:tc>
          <w:tcPr>
            <w:tcW w:w="2036" w:type="dxa"/>
            <w:shd w:val="clear" w:color="auto" w:fill="auto"/>
            <w:vAlign w:val="center"/>
          </w:tcPr>
          <w:p w14:paraId="75CDCBDE" w14:textId="77777777" w:rsidR="00B61C82" w:rsidRPr="003735FC" w:rsidRDefault="00B61C82" w:rsidP="00B61C82">
            <w:pPr>
              <w:jc w:val="both"/>
            </w:pPr>
            <w:r w:rsidRPr="003735FC">
              <w:t>Експерт от отдел СП на ОП</w:t>
            </w:r>
            <w:r>
              <w:t>, дирекция ФПСП</w:t>
            </w:r>
          </w:p>
        </w:tc>
        <w:tc>
          <w:tcPr>
            <w:tcW w:w="2669" w:type="dxa"/>
            <w:shd w:val="clear" w:color="auto" w:fill="auto"/>
            <w:vAlign w:val="center"/>
          </w:tcPr>
          <w:p w14:paraId="7313086B" w14:textId="77777777" w:rsidR="00B61C82" w:rsidRPr="00A55A05" w:rsidRDefault="00B61C82" w:rsidP="00B61C82">
            <w:pPr>
              <w:jc w:val="both"/>
              <w:rPr>
                <w:highlight w:val="yellow"/>
              </w:rPr>
            </w:pPr>
            <w:r>
              <w:t xml:space="preserve">След изтичане на </w:t>
            </w:r>
            <w:r w:rsidRPr="005210A9">
              <w:t>четиринадесет дневния срок за доброволно възстановяване на дълга</w:t>
            </w:r>
          </w:p>
        </w:tc>
      </w:tr>
      <w:tr w:rsidR="00B61C82" w:rsidRPr="00C95E3C" w14:paraId="6EA42953" w14:textId="77777777" w:rsidTr="001B6E8D">
        <w:trPr>
          <w:tblCellSpacing w:w="20" w:type="dxa"/>
          <w:jc w:val="center"/>
        </w:trPr>
        <w:tc>
          <w:tcPr>
            <w:tcW w:w="890" w:type="dxa"/>
            <w:shd w:val="clear" w:color="auto" w:fill="D9D9D9" w:themeFill="background1" w:themeFillShade="D9"/>
            <w:vAlign w:val="center"/>
          </w:tcPr>
          <w:p w14:paraId="2207C072" w14:textId="40792C6B" w:rsidR="00B61C82" w:rsidRDefault="00B61C82" w:rsidP="00B61C82">
            <w:pPr>
              <w:spacing w:line="360" w:lineRule="auto"/>
              <w:ind w:right="90"/>
              <w:jc w:val="both"/>
            </w:pPr>
            <w:r>
              <w:t>27.</w:t>
            </w:r>
          </w:p>
        </w:tc>
        <w:tc>
          <w:tcPr>
            <w:tcW w:w="3549" w:type="dxa"/>
            <w:shd w:val="clear" w:color="auto" w:fill="auto"/>
            <w:vAlign w:val="center"/>
          </w:tcPr>
          <w:p w14:paraId="1E6E9B1A" w14:textId="77777777" w:rsidR="00B61C82" w:rsidRPr="005210A9" w:rsidRDefault="00B61C82" w:rsidP="00B61C82">
            <w:pPr>
              <w:jc w:val="both"/>
            </w:pPr>
            <w:r>
              <w:t>П</w:t>
            </w:r>
            <w:r w:rsidRPr="003735FC">
              <w:t>редава</w:t>
            </w:r>
            <w:r>
              <w:t>не на</w:t>
            </w:r>
            <w:r w:rsidRPr="003735FC">
              <w:t xml:space="preserve"> вземането </w:t>
            </w:r>
            <w:r>
              <w:t xml:space="preserve">на </w:t>
            </w:r>
            <w:r w:rsidRPr="0021217E">
              <w:t>бенефициенти</w:t>
            </w:r>
            <w:r>
              <w:t>, които не са</w:t>
            </w:r>
            <w:r w:rsidRPr="0021217E">
              <w:t xml:space="preserve"> бюджетни организации,</w:t>
            </w:r>
            <w:r>
              <w:t xml:space="preserve"> </w:t>
            </w:r>
            <w:r w:rsidRPr="003735FC">
              <w:t>за събиране от Националната агенция за приходите чрез електронната услуга на НАП с контролиран достъп за предявяване на изпълнителни основания, с които е установено публично вземане.</w:t>
            </w:r>
          </w:p>
        </w:tc>
        <w:tc>
          <w:tcPr>
            <w:tcW w:w="2036" w:type="dxa"/>
            <w:shd w:val="clear" w:color="auto" w:fill="auto"/>
            <w:vAlign w:val="center"/>
          </w:tcPr>
          <w:p w14:paraId="1440E514" w14:textId="77777777" w:rsidR="00B61C82" w:rsidRPr="005210A9" w:rsidRDefault="00B61C82" w:rsidP="00B61C82">
            <w:pPr>
              <w:jc w:val="both"/>
            </w:pPr>
            <w:r w:rsidRPr="003735FC">
              <w:t>Експерт от отдел СП на ОП</w:t>
            </w:r>
            <w:r>
              <w:t xml:space="preserve">, дирекция ФПСП с права на достъп до </w:t>
            </w:r>
            <w:r w:rsidRPr="003735FC">
              <w:t>електронната услуга на НАП</w:t>
            </w:r>
          </w:p>
        </w:tc>
        <w:tc>
          <w:tcPr>
            <w:tcW w:w="2669" w:type="dxa"/>
            <w:shd w:val="clear" w:color="auto" w:fill="auto"/>
            <w:vAlign w:val="center"/>
          </w:tcPr>
          <w:p w14:paraId="18A0DF53" w14:textId="77777777" w:rsidR="00B61C82" w:rsidRDefault="00B61C82" w:rsidP="00B61C82">
            <w:pPr>
              <w:jc w:val="both"/>
            </w:pPr>
            <w:r>
              <w:t xml:space="preserve">След изтичане на </w:t>
            </w:r>
            <w:r w:rsidRPr="005210A9">
              <w:t>четиринадесет дневния срок за доброволно възстановяване на дълга</w:t>
            </w:r>
            <w:r>
              <w:t xml:space="preserve"> от бенефициента</w:t>
            </w:r>
          </w:p>
        </w:tc>
      </w:tr>
      <w:tr w:rsidR="00B61C82" w:rsidRPr="00C95E3C" w14:paraId="2F19FD18" w14:textId="77777777" w:rsidTr="001B6E8D">
        <w:trPr>
          <w:tblCellSpacing w:w="20" w:type="dxa"/>
          <w:jc w:val="center"/>
        </w:trPr>
        <w:tc>
          <w:tcPr>
            <w:tcW w:w="890" w:type="dxa"/>
            <w:shd w:val="clear" w:color="auto" w:fill="D9D9D9" w:themeFill="background1" w:themeFillShade="D9"/>
            <w:vAlign w:val="center"/>
          </w:tcPr>
          <w:p w14:paraId="2AD23B82" w14:textId="53A411EA" w:rsidR="00B61C82" w:rsidRDefault="00B61C82" w:rsidP="00B61C82">
            <w:pPr>
              <w:spacing w:line="360" w:lineRule="auto"/>
              <w:ind w:right="90"/>
              <w:jc w:val="both"/>
            </w:pPr>
            <w:r>
              <w:lastRenderedPageBreak/>
              <w:t>28.</w:t>
            </w:r>
          </w:p>
        </w:tc>
        <w:tc>
          <w:tcPr>
            <w:tcW w:w="3549" w:type="dxa"/>
            <w:shd w:val="clear" w:color="auto" w:fill="auto"/>
            <w:vAlign w:val="center"/>
          </w:tcPr>
          <w:p w14:paraId="5E41A27F" w14:textId="3FE0FEEE" w:rsidR="00B61C82" w:rsidRPr="00965B10" w:rsidRDefault="00B61C82" w:rsidP="00B61C82">
            <w:pPr>
              <w:jc w:val="both"/>
              <w:rPr>
                <w:lang w:val="en-US"/>
              </w:rPr>
            </w:pPr>
            <w:r w:rsidRPr="00965B10">
              <w:t xml:space="preserve">Изпращане на уведомление чрез </w:t>
            </w:r>
            <w:r>
              <w:t>електронна поща</w:t>
            </w:r>
            <w:r w:rsidRPr="00965B10">
              <w:t xml:space="preserve"> </w:t>
            </w:r>
            <w:r w:rsidRPr="003317D2">
              <w:rPr>
                <w:lang w:val="en-US"/>
              </w:rPr>
              <w:t>до</w:t>
            </w:r>
            <w:r w:rsidRPr="00965B10">
              <w:t xml:space="preserve"> директора на дирекция УРК, че вземане</w:t>
            </w:r>
            <w:r>
              <w:t>то</w:t>
            </w:r>
            <w:r w:rsidRPr="00965B10">
              <w:t xml:space="preserve"> е предадено за събиране от НАП с приложена към уведомлението разпечатка от електронната услуга на НАП с контролиран достъп</w:t>
            </w:r>
            <w:r>
              <w:t>,</w:t>
            </w:r>
            <w:r w:rsidRPr="00965B10">
              <w:t xml:space="preserve"> съдържаща входящ номер. </w:t>
            </w:r>
          </w:p>
        </w:tc>
        <w:tc>
          <w:tcPr>
            <w:tcW w:w="2036" w:type="dxa"/>
            <w:shd w:val="clear" w:color="auto" w:fill="auto"/>
            <w:vAlign w:val="center"/>
          </w:tcPr>
          <w:p w14:paraId="1703CBCA" w14:textId="77777777" w:rsidR="00B61C82" w:rsidRPr="003735FC" w:rsidRDefault="00B61C82" w:rsidP="00B61C82">
            <w:pPr>
              <w:jc w:val="both"/>
            </w:pPr>
            <w:r>
              <w:t>Началник на отдел СП на ОП, дирекция ФПСП</w:t>
            </w:r>
          </w:p>
        </w:tc>
        <w:tc>
          <w:tcPr>
            <w:tcW w:w="2669" w:type="dxa"/>
            <w:shd w:val="clear" w:color="auto" w:fill="auto"/>
            <w:vAlign w:val="center"/>
          </w:tcPr>
          <w:p w14:paraId="07ADBC35" w14:textId="77777777" w:rsidR="00B61C82" w:rsidRDefault="00B61C82" w:rsidP="00B61C82">
            <w:pPr>
              <w:jc w:val="both"/>
            </w:pPr>
            <w:r w:rsidRPr="00AC6F19">
              <w:t xml:space="preserve">До 5 работни дни </w:t>
            </w:r>
            <w:r>
              <w:t>след п</w:t>
            </w:r>
            <w:r w:rsidRPr="003735FC">
              <w:t>редава</w:t>
            </w:r>
            <w:r>
              <w:t>не на</w:t>
            </w:r>
            <w:r w:rsidRPr="003735FC">
              <w:t xml:space="preserve"> вземането </w:t>
            </w:r>
            <w:r>
              <w:t xml:space="preserve">от </w:t>
            </w:r>
            <w:r w:rsidRPr="0021217E">
              <w:t>бенефициенти</w:t>
            </w:r>
            <w:r>
              <w:t>, които не са</w:t>
            </w:r>
            <w:r w:rsidRPr="0021217E">
              <w:t xml:space="preserve"> бюджетни организации,</w:t>
            </w:r>
            <w:r>
              <w:t xml:space="preserve"> </w:t>
            </w:r>
            <w:r w:rsidRPr="003735FC">
              <w:t>за събиране от Националната агенция за приходите чрез електронната услуга на НАП</w:t>
            </w:r>
          </w:p>
        </w:tc>
      </w:tr>
      <w:tr w:rsidR="00B61C82" w:rsidRPr="00C95E3C" w14:paraId="69F5160E" w14:textId="77777777" w:rsidTr="001B6E8D">
        <w:trPr>
          <w:tblCellSpacing w:w="20" w:type="dxa"/>
          <w:jc w:val="center"/>
        </w:trPr>
        <w:tc>
          <w:tcPr>
            <w:tcW w:w="890" w:type="dxa"/>
            <w:shd w:val="clear" w:color="auto" w:fill="D9D9D9" w:themeFill="background1" w:themeFillShade="D9"/>
            <w:vAlign w:val="center"/>
          </w:tcPr>
          <w:p w14:paraId="130F5245" w14:textId="585027F5" w:rsidR="00B61C82" w:rsidRDefault="00B61C82" w:rsidP="00B61C82">
            <w:pPr>
              <w:spacing w:line="360" w:lineRule="auto"/>
              <w:ind w:right="90"/>
              <w:jc w:val="both"/>
            </w:pPr>
            <w:r>
              <w:t>29.</w:t>
            </w:r>
          </w:p>
        </w:tc>
        <w:tc>
          <w:tcPr>
            <w:tcW w:w="3549" w:type="dxa"/>
            <w:shd w:val="clear" w:color="auto" w:fill="auto"/>
            <w:vAlign w:val="center"/>
          </w:tcPr>
          <w:p w14:paraId="4DD3DEA8" w14:textId="05AC5654" w:rsidR="00B61C82" w:rsidRDefault="00B61C82" w:rsidP="00B61C82">
            <w:pPr>
              <w:jc w:val="both"/>
            </w:pPr>
            <w:r>
              <w:t>Изпращане на у</w:t>
            </w:r>
            <w:r w:rsidRPr="00445D20">
              <w:t xml:space="preserve">ведомление за </w:t>
            </w:r>
            <w:r>
              <w:t>събраните от НАП</w:t>
            </w:r>
            <w:r w:rsidRPr="001D316C">
              <w:t xml:space="preserve"> средства</w:t>
            </w:r>
            <w:r w:rsidRPr="00445D20">
              <w:t xml:space="preserve"> чрез деловодната система Евентис на Главния директор на ГД „Верификация“ и на директора на дирекция УРК</w:t>
            </w:r>
            <w:r>
              <w:t xml:space="preserve"> </w:t>
            </w:r>
            <w:r w:rsidRPr="001D316C">
              <w:t xml:space="preserve">(Приложение № </w:t>
            </w:r>
            <w:r>
              <w:t>9</w:t>
            </w:r>
            <w:r w:rsidRPr="001D316C">
              <w:t xml:space="preserve"> към чл. 37 ал. </w:t>
            </w:r>
            <w:r>
              <w:t>2</w:t>
            </w:r>
            <w:r w:rsidRPr="001D316C">
              <w:t xml:space="preserve"> „Уведомително писмо за осчетоводени</w:t>
            </w:r>
            <w:r>
              <w:t>,</w:t>
            </w:r>
            <w:r w:rsidRPr="001D316C">
              <w:t xml:space="preserve"> отписани или възстановени (прихванати) суми“ на Наредба Н-</w:t>
            </w:r>
            <w:r>
              <w:t>5</w:t>
            </w:r>
            <w:r w:rsidRPr="001D316C">
              <w:t xml:space="preserve"> от 2</w:t>
            </w:r>
            <w:r>
              <w:t>9</w:t>
            </w:r>
            <w:r w:rsidRPr="001D316C">
              <w:t xml:space="preserve"> </w:t>
            </w:r>
            <w:r>
              <w:t>декември</w:t>
            </w:r>
            <w:r w:rsidRPr="001D316C">
              <w:t xml:space="preserve"> 20</w:t>
            </w:r>
            <w:r>
              <w:t>22</w:t>
            </w:r>
            <w:r w:rsidRPr="001D316C">
              <w:t xml:space="preserve"> г.)</w:t>
            </w:r>
            <w:r w:rsidRPr="00445D20">
              <w:t xml:space="preserve">. </w:t>
            </w:r>
          </w:p>
          <w:p w14:paraId="46E7E440" w14:textId="3F7886DE" w:rsidR="00B61C82" w:rsidRDefault="00B61C82" w:rsidP="00B61C82">
            <w:pPr>
              <w:jc w:val="both"/>
            </w:pPr>
          </w:p>
        </w:tc>
        <w:tc>
          <w:tcPr>
            <w:tcW w:w="2036" w:type="dxa"/>
            <w:shd w:val="clear" w:color="auto" w:fill="auto"/>
            <w:vAlign w:val="center"/>
          </w:tcPr>
          <w:p w14:paraId="492C45B0" w14:textId="77777777" w:rsidR="00B61C82" w:rsidRDefault="00B61C82" w:rsidP="00B61C82">
            <w:pPr>
              <w:jc w:val="both"/>
            </w:pPr>
            <w:r>
              <w:t>Началник на отдел СП на ОП, дирекция ФПСП</w:t>
            </w:r>
          </w:p>
        </w:tc>
        <w:tc>
          <w:tcPr>
            <w:tcW w:w="2669" w:type="dxa"/>
            <w:shd w:val="clear" w:color="auto" w:fill="auto"/>
            <w:vAlign w:val="center"/>
          </w:tcPr>
          <w:p w14:paraId="427A53FE" w14:textId="77777777" w:rsidR="00B61C82" w:rsidRPr="00A55A05" w:rsidRDefault="00B61C82" w:rsidP="00B61C82">
            <w:pPr>
              <w:jc w:val="both"/>
              <w:rPr>
                <w:highlight w:val="yellow"/>
              </w:rPr>
            </w:pPr>
            <w:r>
              <w:t>До 5 работни дни от изтичане на месеца, за който се извършва уведомяването</w:t>
            </w:r>
          </w:p>
        </w:tc>
      </w:tr>
    </w:tbl>
    <w:p w14:paraId="522D615B" w14:textId="1619B5B4" w:rsidR="00FB0B49" w:rsidRPr="00FB60F6" w:rsidRDefault="00FB0B49" w:rsidP="00FB0B49">
      <w:pPr>
        <w:spacing w:before="120" w:after="120" w:line="360" w:lineRule="auto"/>
        <w:ind w:firstLine="708"/>
        <w:jc w:val="both"/>
      </w:pPr>
      <w:r w:rsidRPr="00FB60F6">
        <w:t xml:space="preserve">При възстановяване на суми, които не са дългове </w:t>
      </w:r>
      <w:r w:rsidRPr="00FB60F6">
        <w:rPr>
          <w:lang w:val="en-US"/>
        </w:rPr>
        <w:t>(</w:t>
      </w:r>
      <w:r w:rsidRPr="00FB60F6">
        <w:t>например като неусвоени средства по договори</w:t>
      </w:r>
      <w:r w:rsidRPr="00FB60F6">
        <w:rPr>
          <w:lang w:val="en-US"/>
        </w:rPr>
        <w:t>)</w:t>
      </w:r>
      <w:r w:rsidRPr="00FB60F6">
        <w:t xml:space="preserve">, същите се въвеждат </w:t>
      </w:r>
      <w:r w:rsidR="0052426F" w:rsidRPr="00FB60F6">
        <w:t>от експерт от отдел СП на ОП</w:t>
      </w:r>
      <w:r w:rsidR="00466590" w:rsidRPr="00FB60F6">
        <w:t xml:space="preserve"> на дирекция ФПСП</w:t>
      </w:r>
      <w:r w:rsidR="0052426F" w:rsidRPr="00FB60F6">
        <w:t xml:space="preserve"> </w:t>
      </w:r>
      <w:r w:rsidRPr="00FB60F6">
        <w:t>в модул „Възстановени суми по договор” в ИСУН  и се осчетоводяват в счетоводната система SAP в намаление на реално платените суми по съответния договор.</w:t>
      </w:r>
    </w:p>
    <w:p w14:paraId="31FCCEA7" w14:textId="0D6875A8" w:rsidR="00FB0B49" w:rsidRPr="005C4B83" w:rsidRDefault="00FB0B49" w:rsidP="00FB0B49">
      <w:pPr>
        <w:spacing w:before="120" w:after="120" w:line="360" w:lineRule="auto"/>
        <w:ind w:firstLine="708"/>
        <w:jc w:val="both"/>
      </w:pPr>
      <w:r w:rsidRPr="00FB60F6">
        <w:t>При неправомерно изплатени средства по договор/заповед, вследствие от технически грешки за изплатената сума и/или банковите данни на бенефициента и/или дължими суми</w:t>
      </w:r>
      <w:r w:rsidRPr="005C4B83">
        <w:t xml:space="preserve"> съгласно чл. 35 и 36 от Наредба Н-</w:t>
      </w:r>
      <w:r w:rsidR="00F134A7">
        <w:t>5</w:t>
      </w:r>
      <w:r w:rsidR="00F134A7" w:rsidRPr="005C4B83">
        <w:t xml:space="preserve"> </w:t>
      </w:r>
      <w:r w:rsidRPr="005C4B83">
        <w:t xml:space="preserve">от </w:t>
      </w:r>
      <w:r w:rsidR="00F134A7">
        <w:t>29</w:t>
      </w:r>
      <w:r w:rsidR="00F134A7" w:rsidRPr="005C4B83">
        <w:t xml:space="preserve"> </w:t>
      </w:r>
      <w:r w:rsidR="00F134A7">
        <w:t>декември</w:t>
      </w:r>
      <w:r w:rsidR="00F134A7" w:rsidRPr="005C4B83">
        <w:t xml:space="preserve"> </w:t>
      </w:r>
      <w:r w:rsidR="00F134A7">
        <w:t>2022</w:t>
      </w:r>
      <w:r w:rsidR="00F134A7" w:rsidRPr="005C4B83">
        <w:t xml:space="preserve"> </w:t>
      </w:r>
      <w:r w:rsidRPr="005C4B83">
        <w:t xml:space="preserve">г., наредителят е длъжен да предприеме незабавно необходимите действия по възстановяването на неправомерно изплатената сума. </w:t>
      </w:r>
      <w:r w:rsidR="00413FBD">
        <w:t xml:space="preserve">Дирекцията, отговорна за осъществяване на съответното действие изготвя писмо, с което </w:t>
      </w:r>
      <w:r w:rsidRPr="005C4B83">
        <w:t>УО информира бенефициента за сумата за възстановяване</w:t>
      </w:r>
      <w:r w:rsidR="00D8182C">
        <w:t>,</w:t>
      </w:r>
      <w:r w:rsidRPr="005C4B83">
        <w:t xml:space="preserve"> като определя реда, по който бенефициентът го уведомява за извършеното доброволно възстановяване на средствата.</w:t>
      </w:r>
    </w:p>
    <w:p w14:paraId="31E14B71" w14:textId="77777777" w:rsidR="006F5605" w:rsidRDefault="00FB0B49" w:rsidP="00E67F24">
      <w:pPr>
        <w:spacing w:before="120" w:after="120" w:line="360" w:lineRule="auto"/>
        <w:ind w:firstLine="708"/>
        <w:jc w:val="both"/>
      </w:pPr>
      <w:r w:rsidRPr="005C4B83">
        <w:t xml:space="preserve">УО предоставя информация на СО за дължимите суми в срок до 15 ноември на финансовата година, съдържаща наименованието на длъжника, размера на дължимата </w:t>
      </w:r>
      <w:r w:rsidRPr="005C4B83">
        <w:lastRenderedPageBreak/>
        <w:t>сума и начислената лихва за забава.</w:t>
      </w:r>
      <w:r w:rsidR="00C95B0F">
        <w:t xml:space="preserve"> Информацията се изготвя от отдел СП на ОП</w:t>
      </w:r>
      <w:r w:rsidR="00466590">
        <w:t xml:space="preserve"> в дирекция ФПСП</w:t>
      </w:r>
      <w:r w:rsidR="00C95B0F">
        <w:t xml:space="preserve">. </w:t>
      </w:r>
      <w:r w:rsidRPr="005C4B83">
        <w:t>С</w:t>
      </w:r>
      <w:r w:rsidR="00D74201">
        <w:t>О</w:t>
      </w:r>
      <w:r w:rsidRPr="005C4B83">
        <w:t xml:space="preserve"> информира УО за предприетите действия по възстановяване по реда на чл. 106 от Закона за публичните финанси и за размера на вземането, което ще бъде погасено по този ред.</w:t>
      </w:r>
      <w:bookmarkStart w:id="29" w:name="_Toc84933148"/>
    </w:p>
    <w:p w14:paraId="03436CE6" w14:textId="55EAF5B7" w:rsidR="00E67F24" w:rsidRDefault="002459ED" w:rsidP="00E67F24">
      <w:pPr>
        <w:spacing w:before="120" w:after="120" w:line="360" w:lineRule="auto"/>
        <w:ind w:firstLine="708"/>
        <w:jc w:val="both"/>
      </w:pPr>
      <w:r>
        <w:t>7</w:t>
      </w:r>
      <w:r w:rsidR="00E67F24">
        <w:t>.4.5. Отписване на разходи</w:t>
      </w:r>
    </w:p>
    <w:p w14:paraId="4CB5660E" w14:textId="77777777" w:rsidR="00E67F24" w:rsidRDefault="00E67F24" w:rsidP="00E67F24">
      <w:pPr>
        <w:spacing w:before="120" w:after="120" w:line="360" w:lineRule="auto"/>
        <w:ind w:firstLine="708"/>
        <w:jc w:val="both"/>
      </w:pPr>
      <w:r>
        <w:t xml:space="preserve">1. Управляващият орган намалява </w:t>
      </w:r>
      <w:r w:rsidRPr="00825877">
        <w:t>като отписани от първия следващ доклад за извършена верификация в счетоводната година</w:t>
      </w:r>
      <w:r>
        <w:t xml:space="preserve"> вземания за верифицирани разходи, включени в заявление за плащане към Европейската комисия през счетоводната година, включително и относимия към тях собствен принос. За намалените чрез отписване разходи не се приспадат лихви. </w:t>
      </w:r>
    </w:p>
    <w:p w14:paraId="66191142" w14:textId="03FDBB3A" w:rsidR="00E67F24" w:rsidRDefault="00E67F24" w:rsidP="00E67F24">
      <w:pPr>
        <w:spacing w:before="120" w:after="120" w:line="360" w:lineRule="auto"/>
        <w:ind w:firstLine="708"/>
        <w:jc w:val="both"/>
      </w:pPr>
      <w:r>
        <w:t xml:space="preserve">2. В случай че първият следващ доклад за извършена верификация се изготвя след края на счетоводната година, но преди подаване на годишния счетоводен отчет за нея, намаленията на вземанията за верифицирани разходи се извършват от </w:t>
      </w:r>
      <w:r w:rsidR="00B61C82">
        <w:t>СО</w:t>
      </w:r>
      <w:r>
        <w:t xml:space="preserve"> при изготвяне на отчета по чл. 48, ал. 1, т. 1 от Наредба Н-5 от 29 декември 2022 г. За сумите, коригирани с годишния счетоводен отчет, не се приспадат лихви.</w:t>
      </w:r>
    </w:p>
    <w:p w14:paraId="6AB81094" w14:textId="5A6F62C5" w:rsidR="00E67F24" w:rsidRDefault="00E67F24" w:rsidP="00E67F24">
      <w:pPr>
        <w:spacing w:before="120" w:after="120" w:line="360" w:lineRule="auto"/>
        <w:ind w:firstLine="709"/>
        <w:jc w:val="both"/>
      </w:pPr>
      <w:r>
        <w:t xml:space="preserve">3. </w:t>
      </w:r>
      <w:r w:rsidR="00DB6FD9">
        <w:t>В</w:t>
      </w:r>
      <w:r>
        <w:t xml:space="preserve">земанията по чл. 35 и 36 от Наредба Н-5 от 29 декември 2022 г., включително и относимия към тях собствен принос, за разходи, декларирани с годишен счетоводен отчет, се намаляват от </w:t>
      </w:r>
      <w:r w:rsidR="00B61C82">
        <w:t>УО</w:t>
      </w:r>
      <w:r>
        <w:t xml:space="preserve"> като отписани от първия доклад за извършена верификация след датата на издаване на актовете по чл. 35, ал. 2 и ал. 3, т. 1 и чл. 36  от Наредба Н-5 от 29 декември 2022 г. или след датата на влизане в сила на акта по чл. 35, ал. 3, т. 2 от Наредба Н-5 </w:t>
      </w:r>
      <w:r w:rsidRPr="001E37C5">
        <w:t xml:space="preserve">от 29 декември 2022 г. </w:t>
      </w:r>
      <w:r>
        <w:t>в счетоводната година, в която са установени. За намалени чрез отписване разходи не се приспадат лихви.</w:t>
      </w:r>
    </w:p>
    <w:p w14:paraId="3260E46B" w14:textId="77777777" w:rsidR="00E67F24" w:rsidRDefault="00E67F24" w:rsidP="00E67F24">
      <w:pPr>
        <w:spacing w:before="120" w:after="120" w:line="360" w:lineRule="auto"/>
        <w:ind w:firstLine="709"/>
        <w:jc w:val="both"/>
      </w:pPr>
      <w:r>
        <w:t>4. Намаленията на вземанията за верифицирани разходи могат да бъдат повторно включвани в доклад за извършена верификация в случаите на влязло в сила съдебно решение.</w:t>
      </w:r>
    </w:p>
    <w:p w14:paraId="0021D01B" w14:textId="7817C208" w:rsidR="00D54D8D" w:rsidRPr="00D6171A" w:rsidRDefault="00CF7F97" w:rsidP="00BF0942">
      <w:pPr>
        <w:spacing w:before="120" w:after="120" w:line="360" w:lineRule="auto"/>
        <w:ind w:firstLine="708"/>
        <w:jc w:val="both"/>
      </w:pPr>
      <w:r>
        <w:t>7</w:t>
      </w:r>
      <w:r w:rsidR="00D54D8D" w:rsidRPr="005C4B83">
        <w:t>.4.</w:t>
      </w:r>
      <w:r w:rsidR="00502F83">
        <w:t>6</w:t>
      </w:r>
      <w:r w:rsidR="00D54D8D" w:rsidRPr="005C4B83">
        <w:t>. Поддържане на адекватна одитна пътека</w:t>
      </w:r>
      <w:bookmarkEnd w:id="29"/>
    </w:p>
    <w:p w14:paraId="11F02327" w14:textId="14243BAC" w:rsidR="00A43EFF" w:rsidRDefault="00AC05C2" w:rsidP="005C4B83">
      <w:pPr>
        <w:spacing w:line="360" w:lineRule="auto"/>
        <w:ind w:firstLine="708"/>
        <w:jc w:val="both"/>
      </w:pPr>
      <w:r w:rsidRPr="002F3A67">
        <w:rPr>
          <w:color w:val="000000"/>
        </w:rPr>
        <w:t>УО</w:t>
      </w:r>
      <w:r>
        <w:rPr>
          <w:color w:val="000000"/>
        </w:rPr>
        <w:t xml:space="preserve"> </w:t>
      </w:r>
      <w:r w:rsidR="00E46651">
        <w:rPr>
          <w:color w:val="000000"/>
        </w:rPr>
        <w:t xml:space="preserve">подготвя и </w:t>
      </w:r>
      <w:r>
        <w:rPr>
          <w:color w:val="000000"/>
        </w:rPr>
        <w:t xml:space="preserve">предоставя </w:t>
      </w:r>
      <w:r w:rsidR="00822F00">
        <w:rPr>
          <w:color w:val="000000"/>
        </w:rPr>
        <w:t xml:space="preserve">при поискване </w:t>
      </w:r>
      <w:r>
        <w:rPr>
          <w:color w:val="000000"/>
        </w:rPr>
        <w:t>на</w:t>
      </w:r>
      <w:r w:rsidRPr="00443828">
        <w:rPr>
          <w:color w:val="000000"/>
        </w:rPr>
        <w:t xml:space="preserve"> националните одитни органи, Европейската комисия, Европейската служба за борба с измамите, Европейската сметна палата</w:t>
      </w:r>
      <w:r>
        <w:rPr>
          <w:color w:val="000000"/>
          <w:lang w:val="en-US"/>
        </w:rPr>
        <w:t xml:space="preserve">, </w:t>
      </w:r>
      <w:r>
        <w:rPr>
          <w:color w:val="000000"/>
        </w:rPr>
        <w:t>Европейската прокуратура</w:t>
      </w:r>
      <w:r w:rsidRPr="00443828">
        <w:rPr>
          <w:color w:val="000000"/>
        </w:rPr>
        <w:t xml:space="preserve"> </w:t>
      </w:r>
      <w:r w:rsidRPr="00071E10">
        <w:rPr>
          <w:snapToGrid w:val="0"/>
          <w:lang w:eastAsia="en-US"/>
        </w:rPr>
        <w:t xml:space="preserve">и външни одитори </w:t>
      </w:r>
      <w:r w:rsidR="00E46651">
        <w:rPr>
          <w:snapToGrid w:val="0"/>
          <w:lang w:eastAsia="en-US"/>
        </w:rPr>
        <w:t>относима</w:t>
      </w:r>
      <w:r w:rsidR="00A35E2C">
        <w:rPr>
          <w:snapToGrid w:val="0"/>
          <w:lang w:eastAsia="en-US"/>
        </w:rPr>
        <w:t>та</w:t>
      </w:r>
      <w:r w:rsidR="00E46651">
        <w:rPr>
          <w:snapToGrid w:val="0"/>
          <w:lang w:eastAsia="en-US"/>
        </w:rPr>
        <w:t xml:space="preserve"> </w:t>
      </w:r>
      <w:r w:rsidR="00A43EFF" w:rsidRPr="00A43EFF">
        <w:t>документация</w:t>
      </w:r>
      <w:r w:rsidR="00A35E2C">
        <w:t xml:space="preserve">, касаеща </w:t>
      </w:r>
      <w:r w:rsidR="00A35E2C">
        <w:lastRenderedPageBreak/>
        <w:t>плащания и счетоводство</w:t>
      </w:r>
      <w:r w:rsidR="00A43EFF" w:rsidRPr="00A43EFF">
        <w:t xml:space="preserve"> </w:t>
      </w:r>
      <w:r>
        <w:t xml:space="preserve">по </w:t>
      </w:r>
      <w:r w:rsidR="00790C68">
        <w:t>даден проект.</w:t>
      </w:r>
      <w:r w:rsidR="00A35E2C">
        <w:t xml:space="preserve"> УО гарантира, че същата се </w:t>
      </w:r>
      <w:r w:rsidR="00A43EFF" w:rsidRPr="00A43EFF">
        <w:t>съхранява</w:t>
      </w:r>
      <w:r w:rsidR="00A35E2C">
        <w:t xml:space="preserve"> </w:t>
      </w:r>
      <w:r w:rsidR="00A43EFF" w:rsidRPr="00A43EFF">
        <w:t>под формата на оригинали или във версии, заверени с „Вярно с оригинала“, на общоприети носители на данни. Съхранението се извършва в съответствие с изискванията на Закона за счетоводството, като счетоводната система и документация са налични до изтичане на сроковете за съхранение на документацията, указани в чл. 82 от Регламент (ЕС) № 2021/1060.</w:t>
      </w:r>
    </w:p>
    <w:p w14:paraId="0C49C688" w14:textId="54623067" w:rsidR="00E63D0B" w:rsidRPr="005C4B83" w:rsidRDefault="00CF7F97" w:rsidP="00266AFE">
      <w:pPr>
        <w:pStyle w:val="Heading1"/>
        <w:jc w:val="both"/>
        <w:rPr>
          <w:b w:val="0"/>
        </w:rPr>
      </w:pPr>
      <w:bookmarkStart w:id="30" w:name="_Toc84933149"/>
      <w:bookmarkStart w:id="31" w:name="т8_5"/>
      <w:r>
        <w:rPr>
          <w:rFonts w:ascii="Times New Roman" w:hAnsi="Times New Roman"/>
          <w:sz w:val="24"/>
          <w:szCs w:val="24"/>
        </w:rPr>
        <w:t>7.</w:t>
      </w:r>
      <w:r w:rsidR="00E63D0B" w:rsidRPr="005C4B83">
        <w:rPr>
          <w:rFonts w:ascii="Times New Roman" w:hAnsi="Times New Roman"/>
          <w:sz w:val="24"/>
          <w:szCs w:val="24"/>
        </w:rPr>
        <w:t>5. Финансово планиране и прогнозиране</w:t>
      </w:r>
      <w:bookmarkEnd w:id="30"/>
    </w:p>
    <w:bookmarkEnd w:id="31"/>
    <w:p w14:paraId="6AD9DBA7" w14:textId="0BAFA44A" w:rsidR="00A36526" w:rsidRDefault="00A36526" w:rsidP="007A0D10">
      <w:pPr>
        <w:spacing w:line="360" w:lineRule="auto"/>
        <w:ind w:firstLine="708"/>
        <w:jc w:val="both"/>
      </w:pPr>
      <w:r w:rsidRPr="00A36526">
        <w:t xml:space="preserve">Финансовото планиране и прогнозиране на средствата по </w:t>
      </w:r>
      <w:r w:rsidR="00047356">
        <w:t>ЕФ</w:t>
      </w:r>
      <w:r w:rsidR="00186A79">
        <w:t>СУ</w:t>
      </w:r>
      <w:r w:rsidRPr="00A36526">
        <w:t xml:space="preserve"> се извършва съобразно изискванията на общностното законодателство, свързано с управлението на </w:t>
      </w:r>
      <w:r w:rsidR="00A355D2">
        <w:t xml:space="preserve">европейските фондове при споделено управление </w:t>
      </w:r>
      <w:r w:rsidRPr="00A36526">
        <w:t xml:space="preserve"> и националното законодателство, валидно за планиране и отчитане на средства в публичния сектор.</w:t>
      </w:r>
    </w:p>
    <w:p w14:paraId="0552146B" w14:textId="249BEC54" w:rsidR="00E63D0B" w:rsidRPr="00C95E3C" w:rsidRDefault="00A36526" w:rsidP="007A0D10">
      <w:pPr>
        <w:spacing w:line="360" w:lineRule="auto"/>
        <w:ind w:firstLine="708"/>
        <w:jc w:val="both"/>
      </w:pPr>
      <w:r w:rsidRPr="00A36526">
        <w:t>Процесите по планиране и прогнозиране на средства</w:t>
      </w:r>
      <w:r w:rsidR="007E39C6">
        <w:t>та</w:t>
      </w:r>
      <w:r w:rsidRPr="00A36526">
        <w:t xml:space="preserve"> по </w:t>
      </w:r>
      <w:r w:rsidR="009804C7">
        <w:t>ПО</w:t>
      </w:r>
      <w:r w:rsidRPr="00A36526">
        <w:t xml:space="preserve"> са организирани и интегрирани </w:t>
      </w:r>
      <w:r w:rsidR="00E63D0B" w:rsidRPr="00C95E3C">
        <w:t xml:space="preserve">в цялостното управление на </w:t>
      </w:r>
      <w:r>
        <w:t>програмата</w:t>
      </w:r>
      <w:r w:rsidR="00E63D0B" w:rsidRPr="00C95E3C">
        <w:t xml:space="preserve"> и подпомага</w:t>
      </w:r>
      <w:r>
        <w:t>т</w:t>
      </w:r>
      <w:r w:rsidR="00E63D0B" w:rsidRPr="00C95E3C">
        <w:t xml:space="preserve"> дейностите по програмирането, изпълнението и отчитането на средствата, чрез:</w:t>
      </w:r>
    </w:p>
    <w:p w14:paraId="38E60B83" w14:textId="77777777" w:rsidR="00E63D0B" w:rsidRPr="00C95E3C" w:rsidRDefault="00E63D0B" w:rsidP="007A0D10">
      <w:pPr>
        <w:pStyle w:val="NormalWeb"/>
        <w:numPr>
          <w:ilvl w:val="0"/>
          <w:numId w:val="20"/>
        </w:numPr>
        <w:tabs>
          <w:tab w:val="clear" w:pos="720"/>
        </w:tabs>
        <w:spacing w:before="0" w:beforeAutospacing="0" w:after="0" w:afterAutospacing="0" w:line="360" w:lineRule="auto"/>
        <w:ind w:left="0" w:firstLine="709"/>
        <w:jc w:val="both"/>
      </w:pPr>
      <w:r w:rsidRPr="00C95E3C">
        <w:t>осъществяване на предварително наблюдение за предотвратяване на загубата при усвояването на средствата;</w:t>
      </w:r>
    </w:p>
    <w:p w14:paraId="6C5474BB" w14:textId="43654FD9" w:rsidR="00AF38ED" w:rsidRDefault="00E63D0B" w:rsidP="007A0D10">
      <w:pPr>
        <w:pStyle w:val="NormalWeb"/>
        <w:numPr>
          <w:ilvl w:val="0"/>
          <w:numId w:val="20"/>
        </w:numPr>
        <w:tabs>
          <w:tab w:val="clear" w:pos="720"/>
        </w:tabs>
        <w:spacing w:before="0" w:beforeAutospacing="0" w:after="0" w:afterAutospacing="0" w:line="360" w:lineRule="auto"/>
        <w:ind w:left="0" w:firstLine="709"/>
        <w:jc w:val="both"/>
      </w:pPr>
      <w:r w:rsidRPr="00C95E3C">
        <w:t>редовно наблюдение на реалното изпълнение и съпоставяне с прогнозите с цел навременното предприемане на корективни мерки;</w:t>
      </w:r>
    </w:p>
    <w:p w14:paraId="7B30EC79" w14:textId="2D77A33A" w:rsidR="00A36526" w:rsidRDefault="006754D5" w:rsidP="007A0D10">
      <w:pPr>
        <w:spacing w:line="360" w:lineRule="auto"/>
        <w:ind w:firstLine="708"/>
        <w:jc w:val="both"/>
      </w:pPr>
      <w:r>
        <w:t xml:space="preserve">В </w:t>
      </w:r>
      <w:r w:rsidR="00A36526">
        <w:t xml:space="preserve">процеса на планиране и прогнозиране по </w:t>
      </w:r>
      <w:r w:rsidR="00445039">
        <w:t>ПО</w:t>
      </w:r>
      <w:r w:rsidR="00A36526">
        <w:t xml:space="preserve"> се извършва агрегиране и анализ на следните данни и ключови показатели:</w:t>
      </w:r>
    </w:p>
    <w:p w14:paraId="1EECD1E0" w14:textId="6834F844" w:rsidR="00A36526" w:rsidRDefault="00A36526" w:rsidP="007A0D10">
      <w:pPr>
        <w:spacing w:line="360" w:lineRule="auto"/>
        <w:ind w:firstLine="708"/>
        <w:jc w:val="both"/>
      </w:pPr>
      <w:r>
        <w:t>1.</w:t>
      </w:r>
      <w:r w:rsidR="006754D5">
        <w:t xml:space="preserve"> </w:t>
      </w:r>
      <w:r>
        <w:t>Бюджет на програмата, в т. ч. финансов план по години;</w:t>
      </w:r>
    </w:p>
    <w:p w14:paraId="7E3C31D9" w14:textId="61BDBD69" w:rsidR="00A36526" w:rsidRDefault="00A36526" w:rsidP="007A0D10">
      <w:pPr>
        <w:spacing w:line="360" w:lineRule="auto"/>
        <w:ind w:firstLine="708"/>
        <w:jc w:val="both"/>
      </w:pPr>
      <w:r>
        <w:t>2</w:t>
      </w:r>
      <w:bookmarkStart w:id="32" w:name="_Hlk135317912"/>
      <w:r w:rsidRPr="00307546">
        <w:t>.</w:t>
      </w:r>
      <w:r w:rsidR="006754D5" w:rsidRPr="00307546">
        <w:t xml:space="preserve"> </w:t>
      </w:r>
      <w:r w:rsidR="00307546">
        <w:t>М</w:t>
      </w:r>
      <w:r w:rsidR="00307546" w:rsidRPr="0025663A">
        <w:t>еждинни и</w:t>
      </w:r>
      <w:r w:rsidR="00307546" w:rsidRPr="00307546">
        <w:t xml:space="preserve"> </w:t>
      </w:r>
      <w:r w:rsidR="00307546" w:rsidRPr="00E61778">
        <w:t>целеви стойности, които да бъдат постигнати до края </w:t>
      </w:r>
      <w:r w:rsidR="00307546">
        <w:t xml:space="preserve">на изпълнението на програмата </w:t>
      </w:r>
      <w:r w:rsidR="00307546">
        <w:rPr>
          <w:lang w:val="en-US"/>
        </w:rPr>
        <w:t>(</w:t>
      </w:r>
      <w:r w:rsidR="00307546">
        <w:t xml:space="preserve">вкл. </w:t>
      </w:r>
      <w:r w:rsidRPr="00307546">
        <w:t>разходи по програмата</w:t>
      </w:r>
      <w:r w:rsidR="00605CCF" w:rsidRPr="00307546">
        <w:t>, декларирани към ЕК чрез заявления за плащане</w:t>
      </w:r>
      <w:r w:rsidR="00307546">
        <w:rPr>
          <w:lang w:val="en-US"/>
        </w:rPr>
        <w:t>)</w:t>
      </w:r>
      <w:r w:rsidRPr="00307546">
        <w:t>;</w:t>
      </w:r>
    </w:p>
    <w:bookmarkEnd w:id="32"/>
    <w:p w14:paraId="665149DD" w14:textId="5576BFF7" w:rsidR="00A36526" w:rsidRDefault="00A36526" w:rsidP="007A0D10">
      <w:pPr>
        <w:spacing w:line="360" w:lineRule="auto"/>
        <w:ind w:firstLine="708"/>
        <w:jc w:val="both"/>
      </w:pPr>
      <w:r>
        <w:t>3.</w:t>
      </w:r>
      <w:r w:rsidR="006754D5">
        <w:t xml:space="preserve"> </w:t>
      </w:r>
      <w:r>
        <w:t>Отчетен и очакван размер на договорените средства;</w:t>
      </w:r>
    </w:p>
    <w:p w14:paraId="578BA330" w14:textId="47AF49C9" w:rsidR="00A36526" w:rsidRDefault="00A36526" w:rsidP="007A0D10">
      <w:pPr>
        <w:spacing w:line="360" w:lineRule="auto"/>
        <w:ind w:firstLine="708"/>
        <w:jc w:val="both"/>
      </w:pPr>
      <w:r>
        <w:t>4.</w:t>
      </w:r>
      <w:r w:rsidR="006754D5">
        <w:t xml:space="preserve"> </w:t>
      </w:r>
      <w:r>
        <w:t>Срок на изпълнение на проектите;</w:t>
      </w:r>
    </w:p>
    <w:p w14:paraId="2300449A" w14:textId="2AAE82CE" w:rsidR="00A36526" w:rsidRDefault="00A36526" w:rsidP="007A0D10">
      <w:pPr>
        <w:spacing w:line="360" w:lineRule="auto"/>
        <w:ind w:firstLine="708"/>
        <w:jc w:val="both"/>
      </w:pPr>
      <w:r>
        <w:t>5.</w:t>
      </w:r>
      <w:r w:rsidR="006754D5">
        <w:t xml:space="preserve"> </w:t>
      </w:r>
      <w:r>
        <w:t>Резултати от анализ и последващи актуализации от оценка на риска по проектите;</w:t>
      </w:r>
    </w:p>
    <w:p w14:paraId="5C548B74" w14:textId="63EA3E47" w:rsidR="00A36526" w:rsidRDefault="00A36526" w:rsidP="007A0D10">
      <w:pPr>
        <w:spacing w:line="360" w:lineRule="auto"/>
        <w:ind w:firstLine="708"/>
        <w:jc w:val="both"/>
      </w:pPr>
      <w:r>
        <w:t>6.</w:t>
      </w:r>
      <w:r w:rsidR="006754D5">
        <w:t xml:space="preserve"> </w:t>
      </w:r>
      <w:r>
        <w:t>Отчетени средства и очакван размер на верифицирани</w:t>
      </w:r>
      <w:r w:rsidR="006754D5">
        <w:t>те</w:t>
      </w:r>
      <w:r>
        <w:t xml:space="preserve"> разходи;</w:t>
      </w:r>
    </w:p>
    <w:p w14:paraId="3276D43B" w14:textId="2C6419AA" w:rsidR="00A36526" w:rsidRDefault="00A36526" w:rsidP="007A0D10">
      <w:pPr>
        <w:spacing w:line="360" w:lineRule="auto"/>
        <w:ind w:firstLine="708"/>
        <w:jc w:val="both"/>
      </w:pPr>
      <w:r>
        <w:t>7.</w:t>
      </w:r>
      <w:r w:rsidR="006754D5">
        <w:t xml:space="preserve"> </w:t>
      </w:r>
      <w:r>
        <w:t>Очакван размер на спестен ресурс при приключване изпълнението на проектите;</w:t>
      </w:r>
    </w:p>
    <w:p w14:paraId="658C1B23" w14:textId="778840FB" w:rsidR="006754D5" w:rsidRDefault="00A36526" w:rsidP="006754D5">
      <w:pPr>
        <w:spacing w:line="360" w:lineRule="auto"/>
        <w:ind w:firstLine="708"/>
        <w:jc w:val="both"/>
      </w:pPr>
      <w:r>
        <w:lastRenderedPageBreak/>
        <w:t>8.</w:t>
      </w:r>
      <w:r w:rsidR="006754D5">
        <w:t xml:space="preserve"> </w:t>
      </w:r>
      <w:r>
        <w:t>Очакван размер на финансови</w:t>
      </w:r>
      <w:r w:rsidR="006754D5">
        <w:t>те</w:t>
      </w:r>
      <w:r>
        <w:t xml:space="preserve"> корекции по програмата;</w:t>
      </w:r>
    </w:p>
    <w:p w14:paraId="1C754BBD" w14:textId="7085C45D" w:rsidR="00CD6D22" w:rsidRPr="00C95E3C" w:rsidRDefault="00A36526" w:rsidP="00CD6D22">
      <w:pPr>
        <w:spacing w:line="360" w:lineRule="auto"/>
        <w:ind w:firstLine="708"/>
        <w:jc w:val="both"/>
      </w:pPr>
      <w:r>
        <w:t>9.Отчетен и очакван размер на разходи</w:t>
      </w:r>
      <w:r w:rsidR="00CD6D22">
        <w:t>те, декларирани към ЕК чрез заявления за плащане.</w:t>
      </w:r>
    </w:p>
    <w:p w14:paraId="7F0F2975" w14:textId="77777777" w:rsidR="00E63D0B" w:rsidRPr="00C95E3C" w:rsidRDefault="0043586B" w:rsidP="007A0D10">
      <w:pPr>
        <w:spacing w:line="360" w:lineRule="auto"/>
        <w:ind w:firstLine="708"/>
        <w:jc w:val="both"/>
      </w:pPr>
      <w:r w:rsidRPr="00C95E3C">
        <w:t>П</w:t>
      </w:r>
      <w:r w:rsidR="00E63D0B" w:rsidRPr="00C95E3C">
        <w:t>ланирането и п</w:t>
      </w:r>
      <w:r w:rsidR="00AB4AA2" w:rsidRPr="00C95E3C">
        <w:t>рогнозирането на средствата могат</w:t>
      </w:r>
      <w:r w:rsidR="00E63D0B" w:rsidRPr="00C95E3C">
        <w:t xml:space="preserve"> да има</w:t>
      </w:r>
      <w:r w:rsidR="00AB4AA2" w:rsidRPr="00C95E3C">
        <w:t>т</w:t>
      </w:r>
      <w:r w:rsidR="00E63D0B" w:rsidRPr="00C95E3C">
        <w:t xml:space="preserve"> различен обхват:</w:t>
      </w:r>
    </w:p>
    <w:p w14:paraId="03B673B4" w14:textId="277C2CC0" w:rsidR="00863C43" w:rsidRDefault="00BB3DB9" w:rsidP="006754D5">
      <w:pPr>
        <w:pStyle w:val="ListParagraph"/>
        <w:numPr>
          <w:ilvl w:val="0"/>
          <w:numId w:val="44"/>
        </w:numPr>
        <w:spacing w:line="360" w:lineRule="auto"/>
        <w:ind w:left="1134" w:hanging="425"/>
        <w:jc w:val="both"/>
      </w:pPr>
      <w:r w:rsidRPr="00C95E3C">
        <w:t>текущо планиране и прогнозиране;</w:t>
      </w:r>
    </w:p>
    <w:p w14:paraId="61CD979E" w14:textId="7A3E3CE5" w:rsidR="00A36526" w:rsidRDefault="00A36526" w:rsidP="007A0D10">
      <w:pPr>
        <w:pStyle w:val="ListParagraph"/>
        <w:numPr>
          <w:ilvl w:val="0"/>
          <w:numId w:val="44"/>
        </w:numPr>
        <w:spacing w:line="360" w:lineRule="auto"/>
        <w:ind w:left="1134" w:hanging="425"/>
        <w:jc w:val="both"/>
      </w:pPr>
      <w:r w:rsidRPr="00A36526">
        <w:t>средносрочно планиране и прогнозиране;</w:t>
      </w:r>
    </w:p>
    <w:p w14:paraId="09818029" w14:textId="56CB2629" w:rsidR="00D54D8D" w:rsidRPr="00C95E3C" w:rsidRDefault="00E63D0B" w:rsidP="007A0D10">
      <w:pPr>
        <w:pStyle w:val="ListParagraph"/>
        <w:numPr>
          <w:ilvl w:val="0"/>
          <w:numId w:val="44"/>
        </w:numPr>
        <w:spacing w:line="360" w:lineRule="auto"/>
        <w:ind w:left="1134" w:hanging="425"/>
        <w:jc w:val="both"/>
      </w:pPr>
      <w:r w:rsidRPr="00C95E3C">
        <w:t>дългосрочно планиране и прогнозиране</w:t>
      </w:r>
      <w:r w:rsidR="00B61C82">
        <w:t>.</w:t>
      </w:r>
    </w:p>
    <w:p w14:paraId="481E481C" w14:textId="4A83CED5" w:rsidR="00D54D8D" w:rsidRPr="00D6171A" w:rsidRDefault="00CF7F97" w:rsidP="005C4B83">
      <w:pPr>
        <w:pStyle w:val="Heading2"/>
        <w:jc w:val="both"/>
      </w:pPr>
      <w:bookmarkStart w:id="33" w:name="_Toc84933150"/>
      <w:r>
        <w:rPr>
          <w:rFonts w:ascii="Times New Roman" w:hAnsi="Times New Roman"/>
          <w:lang w:val="bg-BG"/>
        </w:rPr>
        <w:t>7</w:t>
      </w:r>
      <w:r w:rsidR="00D54D8D" w:rsidRPr="005C4B83">
        <w:rPr>
          <w:rFonts w:ascii="Times New Roman" w:hAnsi="Times New Roman"/>
          <w:lang w:val="bg-BG"/>
        </w:rPr>
        <w:t>.5.1. Текущо планиране и прогнозиране</w:t>
      </w:r>
      <w:bookmarkEnd w:id="33"/>
    </w:p>
    <w:p w14:paraId="4CC1423F" w14:textId="72B1E06E" w:rsidR="00D54D8D" w:rsidRPr="00307546" w:rsidRDefault="00D54D8D" w:rsidP="005C4B83">
      <w:pPr>
        <w:spacing w:line="360" w:lineRule="auto"/>
        <w:ind w:firstLine="708"/>
        <w:jc w:val="both"/>
      </w:pPr>
      <w:r w:rsidRPr="00C95E3C">
        <w:t xml:space="preserve">Текущото планиране на средствата по </w:t>
      </w:r>
      <w:r w:rsidR="00820EB2">
        <w:t>ПО</w:t>
      </w:r>
      <w:r w:rsidRPr="00C95E3C">
        <w:t xml:space="preserve"> се извършва от отдел СП на ОП в дирекция ФПСП на годишна, тримесечна или месечна база</w:t>
      </w:r>
      <w:r w:rsidR="00A36526">
        <w:t xml:space="preserve">, </w:t>
      </w:r>
      <w:r w:rsidR="00A36526" w:rsidRPr="00A36526">
        <w:t xml:space="preserve">съобразно определения в националното законодателство ред, валиден за публичния сектор и при спазване на </w:t>
      </w:r>
      <w:r w:rsidR="00A36526" w:rsidRPr="00307546">
        <w:t>процедурите по изготвяне на „Прогноза за текущия и следващия месец“ и „Прогноза за години “n” и “n+1”.</w:t>
      </w:r>
    </w:p>
    <w:p w14:paraId="2D175031" w14:textId="1B3528DF" w:rsidR="00D54D8D" w:rsidRPr="00307546" w:rsidRDefault="00D54D8D" w:rsidP="007A0D10">
      <w:pPr>
        <w:spacing w:line="360" w:lineRule="auto"/>
        <w:ind w:firstLine="708"/>
        <w:jc w:val="both"/>
      </w:pPr>
      <w:r w:rsidRPr="00307546">
        <w:t xml:space="preserve">Всеки месец, не по-късно от 10-то число, експерт от отдел СП на ОП </w:t>
      </w:r>
      <w:r w:rsidR="00A36526" w:rsidRPr="00307546">
        <w:t xml:space="preserve">изготвя и </w:t>
      </w:r>
      <w:r w:rsidRPr="00307546">
        <w:t>въвежда в ИСУН  прогноза за очаквания размер на договорените средства, плащанията, верифицираните разходи и</w:t>
      </w:r>
      <w:r w:rsidR="00190DAF" w:rsidRPr="00307546">
        <w:rPr>
          <w:lang w:val="en-US"/>
        </w:rPr>
        <w:t xml:space="preserve"> </w:t>
      </w:r>
      <w:r w:rsidR="00237B86" w:rsidRPr="00307546">
        <w:t>декларираните към ЕК разходи, чрез заявления за плащане</w:t>
      </w:r>
      <w:r w:rsidR="00237B86" w:rsidRPr="00BF0942">
        <w:t xml:space="preserve"> </w:t>
      </w:r>
      <w:r w:rsidRPr="00307546">
        <w:t xml:space="preserve">през текущия и следващия месец (данните се </w:t>
      </w:r>
      <w:r w:rsidR="00A36526" w:rsidRPr="00307546">
        <w:t>изготвят съвместно</w:t>
      </w:r>
      <w:r w:rsidRPr="00307546">
        <w:t xml:space="preserve"> с ГД „Верификация“ и дирекция ППД)</w:t>
      </w:r>
      <w:r w:rsidR="00A36526" w:rsidRPr="00307546">
        <w:t>.</w:t>
      </w:r>
      <w:r w:rsidRPr="00307546">
        <w:t xml:space="preserve"> Месечните прогнози се изготвят на ниво приоритет, съгласно указания от СО.</w:t>
      </w:r>
    </w:p>
    <w:p w14:paraId="71DC0A0F" w14:textId="4892C452" w:rsidR="00A36526" w:rsidRPr="007A0D10" w:rsidRDefault="00A36526" w:rsidP="007A0D10">
      <w:pPr>
        <w:spacing w:line="360" w:lineRule="auto"/>
        <w:ind w:firstLine="708"/>
        <w:jc w:val="both"/>
        <w:rPr>
          <w:b/>
        </w:rPr>
      </w:pPr>
      <w:r w:rsidRPr="00307546">
        <w:rPr>
          <w:b/>
        </w:rPr>
        <w:t>Процедурата за изготвяне на</w:t>
      </w:r>
      <w:r w:rsidRPr="007A0D10">
        <w:rPr>
          <w:b/>
        </w:rPr>
        <w:t xml:space="preserve"> прогноза</w:t>
      </w:r>
      <w:r w:rsidR="006754D5" w:rsidRPr="007A0D10">
        <w:rPr>
          <w:b/>
        </w:rPr>
        <w:t xml:space="preserve"> </w:t>
      </w:r>
      <w:r w:rsidR="002B111A" w:rsidRPr="00BF0942">
        <w:rPr>
          <w:b/>
        </w:rPr>
        <w:t>за очаквания размер на договорените средства, плащанията, верифицираните разходи и</w:t>
      </w:r>
      <w:r w:rsidR="00DB708A">
        <w:rPr>
          <w:b/>
        </w:rPr>
        <w:t xml:space="preserve"> </w:t>
      </w:r>
      <w:r w:rsidR="00DB708A" w:rsidRPr="00812F0A">
        <w:rPr>
          <w:b/>
        </w:rPr>
        <w:t>декларираните към ЕК разходи, чрез заявления за плащане</w:t>
      </w:r>
      <w:r w:rsidR="00DB708A">
        <w:rPr>
          <w:b/>
        </w:rPr>
        <w:t xml:space="preserve"> </w:t>
      </w:r>
      <w:r w:rsidRPr="007A0D10">
        <w:rPr>
          <w:b/>
        </w:rPr>
        <w:t>за текущия и следващия месец е както следва:</w:t>
      </w:r>
    </w:p>
    <w:tbl>
      <w:tblPr>
        <w:tblW w:w="9036" w:type="dxa"/>
        <w:tblCellSpacing w:w="20" w:type="dxa"/>
        <w:tblBorders>
          <w:top w:val="threeDEmboss" w:sz="24" w:space="0" w:color="auto"/>
          <w:left w:val="outset" w:sz="6" w:space="0" w:color="auto"/>
          <w:bottom w:val="threeDEmboss" w:sz="24" w:space="0" w:color="auto"/>
          <w:right w:val="outset" w:sz="6" w:space="0" w:color="auto"/>
          <w:insideH w:val="outset" w:sz="6" w:space="0" w:color="auto"/>
          <w:insideV w:val="outset" w:sz="6" w:space="0" w:color="auto"/>
        </w:tblBorders>
        <w:tblLook w:val="01E0" w:firstRow="1" w:lastRow="1" w:firstColumn="1" w:lastColumn="1" w:noHBand="0" w:noVBand="0"/>
      </w:tblPr>
      <w:tblGrid>
        <w:gridCol w:w="607"/>
        <w:gridCol w:w="3803"/>
        <w:gridCol w:w="2124"/>
        <w:gridCol w:w="2502"/>
      </w:tblGrid>
      <w:tr w:rsidR="00A36526" w:rsidRPr="00C95E3C" w14:paraId="1DD6E279" w14:textId="77777777" w:rsidTr="00BF0942">
        <w:trPr>
          <w:tblCellSpacing w:w="20" w:type="dxa"/>
        </w:trPr>
        <w:tc>
          <w:tcPr>
            <w:tcW w:w="547" w:type="dxa"/>
            <w:shd w:val="clear" w:color="auto" w:fill="D9D9D9" w:themeFill="background1" w:themeFillShade="D9"/>
            <w:vAlign w:val="center"/>
          </w:tcPr>
          <w:p w14:paraId="22A09F00" w14:textId="77777777" w:rsidR="00A36526" w:rsidRPr="00966296" w:rsidRDefault="00A36526" w:rsidP="00A36526">
            <w:pPr>
              <w:spacing w:line="360" w:lineRule="auto"/>
              <w:jc w:val="center"/>
            </w:pPr>
            <w:r w:rsidRPr="00966296">
              <w:rPr>
                <w:b/>
              </w:rPr>
              <w:t>№</w:t>
            </w:r>
          </w:p>
        </w:tc>
        <w:tc>
          <w:tcPr>
            <w:tcW w:w="3763" w:type="dxa"/>
            <w:shd w:val="clear" w:color="auto" w:fill="D9D9D9" w:themeFill="background1" w:themeFillShade="D9"/>
            <w:vAlign w:val="center"/>
          </w:tcPr>
          <w:p w14:paraId="070078E1" w14:textId="77777777" w:rsidR="00A36526" w:rsidRPr="00966296" w:rsidRDefault="00A36526" w:rsidP="00A36526">
            <w:pPr>
              <w:spacing w:line="360" w:lineRule="auto"/>
              <w:jc w:val="center"/>
            </w:pPr>
            <w:r w:rsidRPr="00966296">
              <w:rPr>
                <w:b/>
              </w:rPr>
              <w:t>Действие</w:t>
            </w:r>
          </w:p>
        </w:tc>
        <w:tc>
          <w:tcPr>
            <w:tcW w:w="2084" w:type="dxa"/>
            <w:shd w:val="clear" w:color="auto" w:fill="D9D9D9" w:themeFill="background1" w:themeFillShade="D9"/>
            <w:vAlign w:val="center"/>
          </w:tcPr>
          <w:p w14:paraId="3829F3DB" w14:textId="77777777" w:rsidR="00A36526" w:rsidRPr="00966296" w:rsidRDefault="00A36526" w:rsidP="00A36526">
            <w:pPr>
              <w:spacing w:line="360" w:lineRule="auto"/>
              <w:jc w:val="center"/>
            </w:pPr>
            <w:r w:rsidRPr="00966296">
              <w:rPr>
                <w:b/>
              </w:rPr>
              <w:t>Отговорно лице</w:t>
            </w:r>
          </w:p>
        </w:tc>
        <w:tc>
          <w:tcPr>
            <w:tcW w:w="2442" w:type="dxa"/>
            <w:shd w:val="clear" w:color="auto" w:fill="D9D9D9" w:themeFill="background1" w:themeFillShade="D9"/>
            <w:vAlign w:val="center"/>
          </w:tcPr>
          <w:p w14:paraId="3C7CE12A" w14:textId="77777777" w:rsidR="00A36526" w:rsidRPr="00966296" w:rsidRDefault="00A36526" w:rsidP="00A36526">
            <w:pPr>
              <w:spacing w:line="360" w:lineRule="auto"/>
              <w:jc w:val="center"/>
            </w:pPr>
            <w:r w:rsidRPr="00966296">
              <w:rPr>
                <w:b/>
              </w:rPr>
              <w:t>Срок</w:t>
            </w:r>
          </w:p>
        </w:tc>
      </w:tr>
      <w:tr w:rsidR="00A36526" w:rsidRPr="00C95E3C" w14:paraId="2124D113" w14:textId="77777777" w:rsidTr="00BF0942">
        <w:trPr>
          <w:tblCellSpacing w:w="20" w:type="dxa"/>
        </w:trPr>
        <w:tc>
          <w:tcPr>
            <w:tcW w:w="547" w:type="dxa"/>
            <w:shd w:val="clear" w:color="auto" w:fill="D9D9D9" w:themeFill="background1" w:themeFillShade="D9"/>
            <w:vAlign w:val="center"/>
          </w:tcPr>
          <w:p w14:paraId="57BB0A1B" w14:textId="77777777" w:rsidR="00A36526" w:rsidRPr="00966296" w:rsidRDefault="00A36526" w:rsidP="00A36526">
            <w:pPr>
              <w:spacing w:line="360" w:lineRule="auto"/>
              <w:jc w:val="both"/>
            </w:pPr>
            <w:r w:rsidRPr="00966296">
              <w:t>1.</w:t>
            </w:r>
          </w:p>
        </w:tc>
        <w:tc>
          <w:tcPr>
            <w:tcW w:w="3763" w:type="dxa"/>
            <w:shd w:val="clear" w:color="auto" w:fill="auto"/>
            <w:vAlign w:val="center"/>
          </w:tcPr>
          <w:p w14:paraId="631BBF1A" w14:textId="41825AC6" w:rsidR="00A36526" w:rsidRPr="00BF0942" w:rsidRDefault="006754D5" w:rsidP="00A36526">
            <w:pPr>
              <w:jc w:val="both"/>
            </w:pPr>
            <w:r w:rsidRPr="00B03AAF">
              <w:rPr>
                <w:sz w:val="22"/>
                <w:szCs w:val="22"/>
              </w:rPr>
              <w:t>И</w:t>
            </w:r>
            <w:r w:rsidR="00A36526" w:rsidRPr="00B03AAF">
              <w:rPr>
                <w:sz w:val="22"/>
                <w:szCs w:val="22"/>
              </w:rPr>
              <w:t>зпраща</w:t>
            </w:r>
            <w:r w:rsidRPr="00B03AAF">
              <w:rPr>
                <w:sz w:val="22"/>
                <w:szCs w:val="22"/>
              </w:rPr>
              <w:t>не на</w:t>
            </w:r>
            <w:r w:rsidR="00A36526" w:rsidRPr="00B03AAF">
              <w:rPr>
                <w:sz w:val="22"/>
                <w:szCs w:val="22"/>
              </w:rPr>
              <w:t xml:space="preserve"> информация за очаквания размер на договорените средства за текущия и следващия месец</w:t>
            </w:r>
            <w:r w:rsidR="00CD290D" w:rsidRPr="00B03AAF">
              <w:rPr>
                <w:sz w:val="22"/>
                <w:szCs w:val="22"/>
              </w:rPr>
              <w:t xml:space="preserve"> до дирекция ФПСП</w:t>
            </w:r>
            <w:r w:rsidR="00A36526" w:rsidRPr="00B03AAF">
              <w:rPr>
                <w:sz w:val="22"/>
                <w:szCs w:val="22"/>
              </w:rPr>
              <w:t>.</w:t>
            </w:r>
          </w:p>
        </w:tc>
        <w:tc>
          <w:tcPr>
            <w:tcW w:w="2084" w:type="dxa"/>
            <w:shd w:val="clear" w:color="auto" w:fill="auto"/>
            <w:vAlign w:val="center"/>
          </w:tcPr>
          <w:p w14:paraId="3A7F28F4" w14:textId="77777777" w:rsidR="00A36526" w:rsidRPr="00BF0942" w:rsidRDefault="00A36526" w:rsidP="00A36526">
            <w:pPr>
              <w:jc w:val="both"/>
            </w:pPr>
            <w:r w:rsidRPr="00B03AAF">
              <w:t>Експерт от дирекция ППД</w:t>
            </w:r>
          </w:p>
        </w:tc>
        <w:tc>
          <w:tcPr>
            <w:tcW w:w="2442" w:type="dxa"/>
            <w:shd w:val="clear" w:color="auto" w:fill="auto"/>
            <w:vAlign w:val="center"/>
          </w:tcPr>
          <w:p w14:paraId="77E82D75" w14:textId="40E147BB" w:rsidR="00A36526" w:rsidRPr="00BF0942" w:rsidRDefault="00A36526" w:rsidP="00A36526">
            <w:pPr>
              <w:jc w:val="both"/>
            </w:pPr>
            <w:r w:rsidRPr="00B03AAF">
              <w:t>Не по</w:t>
            </w:r>
            <w:r w:rsidR="00CD290D" w:rsidRPr="00B03AAF">
              <w:t>-</w:t>
            </w:r>
            <w:r w:rsidRPr="00B03AAF">
              <w:t xml:space="preserve">късно от </w:t>
            </w:r>
            <w:r w:rsidR="00EE7998" w:rsidRPr="00B03AAF">
              <w:t>3</w:t>
            </w:r>
            <w:r w:rsidRPr="00B03AAF">
              <w:t xml:space="preserve"> работни дни преди изтичане на крайния срок</w:t>
            </w:r>
            <w:r w:rsidR="00CA4C02" w:rsidRPr="00B03AAF">
              <w:t xml:space="preserve"> за изпращане на прогнозата до дирекция „Национален фонд“ в МФ</w:t>
            </w:r>
          </w:p>
        </w:tc>
      </w:tr>
      <w:tr w:rsidR="00A36526" w:rsidRPr="00C95E3C" w14:paraId="6B40C389" w14:textId="77777777" w:rsidTr="00BF0942">
        <w:trPr>
          <w:tblCellSpacing w:w="20" w:type="dxa"/>
        </w:trPr>
        <w:tc>
          <w:tcPr>
            <w:tcW w:w="547" w:type="dxa"/>
            <w:shd w:val="clear" w:color="auto" w:fill="D9D9D9" w:themeFill="background1" w:themeFillShade="D9"/>
            <w:vAlign w:val="center"/>
          </w:tcPr>
          <w:p w14:paraId="1C758B37" w14:textId="77777777" w:rsidR="00A36526" w:rsidRPr="00966296" w:rsidRDefault="00A36526" w:rsidP="00A36526">
            <w:pPr>
              <w:spacing w:line="360" w:lineRule="auto"/>
              <w:jc w:val="both"/>
            </w:pPr>
            <w:r w:rsidRPr="00966296">
              <w:lastRenderedPageBreak/>
              <w:t>2.</w:t>
            </w:r>
          </w:p>
        </w:tc>
        <w:tc>
          <w:tcPr>
            <w:tcW w:w="3763" w:type="dxa"/>
            <w:shd w:val="clear" w:color="auto" w:fill="auto"/>
            <w:vAlign w:val="center"/>
          </w:tcPr>
          <w:p w14:paraId="646A7121" w14:textId="1D8996B2" w:rsidR="00A36526" w:rsidRPr="00BF0942" w:rsidRDefault="00CD290D" w:rsidP="00A36526">
            <w:pPr>
              <w:jc w:val="both"/>
            </w:pPr>
            <w:r w:rsidRPr="00B03AAF">
              <w:t>И</w:t>
            </w:r>
            <w:r w:rsidR="00A36526" w:rsidRPr="00B03AAF">
              <w:t>зпраща</w:t>
            </w:r>
            <w:r w:rsidRPr="00B03AAF">
              <w:t>не на</w:t>
            </w:r>
            <w:r w:rsidR="00A36526" w:rsidRPr="00B03AAF">
              <w:t xml:space="preserve"> информация за очаквания размер на верифицираните разходи</w:t>
            </w:r>
            <w:r w:rsidR="002940A9">
              <w:rPr>
                <w:lang w:val="en-US"/>
              </w:rPr>
              <w:t xml:space="preserve"> </w:t>
            </w:r>
            <w:r w:rsidR="002940A9">
              <w:t>и декларираните към ЕК разходи,</w:t>
            </w:r>
            <w:r w:rsidR="00A36526" w:rsidRPr="00B03AAF">
              <w:t xml:space="preserve"> </w:t>
            </w:r>
            <w:r w:rsidR="002940A9">
              <w:t>чрез заявления за плащане</w:t>
            </w:r>
            <w:r w:rsidR="002940A9" w:rsidRPr="00B03AAF">
              <w:t xml:space="preserve"> </w:t>
            </w:r>
            <w:r w:rsidR="00A36526" w:rsidRPr="00B03AAF">
              <w:t>за текущия и следващия месец</w:t>
            </w:r>
            <w:r w:rsidR="00EE7998" w:rsidRPr="00B03AAF">
              <w:t>.</w:t>
            </w:r>
          </w:p>
        </w:tc>
        <w:tc>
          <w:tcPr>
            <w:tcW w:w="2084" w:type="dxa"/>
            <w:shd w:val="clear" w:color="auto" w:fill="auto"/>
            <w:vAlign w:val="center"/>
          </w:tcPr>
          <w:p w14:paraId="6282E903" w14:textId="5712B7FC" w:rsidR="00A36526" w:rsidRPr="00BF0942" w:rsidRDefault="00A36526" w:rsidP="00A36526">
            <w:pPr>
              <w:jc w:val="both"/>
            </w:pPr>
            <w:r w:rsidRPr="00B03AAF">
              <w:t>Експерт от Г</w:t>
            </w:r>
            <w:r w:rsidR="00CD290D" w:rsidRPr="00B03AAF">
              <w:t>Д</w:t>
            </w:r>
            <w:r w:rsidRPr="00B03AAF">
              <w:t xml:space="preserve"> „Верификация“</w:t>
            </w:r>
          </w:p>
        </w:tc>
        <w:tc>
          <w:tcPr>
            <w:tcW w:w="2442" w:type="dxa"/>
            <w:shd w:val="clear" w:color="auto" w:fill="auto"/>
            <w:vAlign w:val="center"/>
          </w:tcPr>
          <w:p w14:paraId="3E3AA7B6" w14:textId="18C46D0B" w:rsidR="00A36526" w:rsidRPr="00BF0942" w:rsidRDefault="00A36526" w:rsidP="00A36526">
            <w:pPr>
              <w:jc w:val="both"/>
            </w:pPr>
            <w:r w:rsidRPr="00B03AAF">
              <w:t>Не по</w:t>
            </w:r>
            <w:r w:rsidR="00CD290D" w:rsidRPr="00B03AAF">
              <w:t>-</w:t>
            </w:r>
            <w:r w:rsidRPr="00B03AAF">
              <w:t xml:space="preserve">късно от </w:t>
            </w:r>
            <w:r w:rsidR="00EE7998" w:rsidRPr="00B03AAF">
              <w:t>3</w:t>
            </w:r>
            <w:r w:rsidRPr="00B03AAF">
              <w:t xml:space="preserve"> работни дни преди изтичане на крайния срок</w:t>
            </w:r>
            <w:r w:rsidR="00CA4C02" w:rsidRPr="00BF0942">
              <w:t xml:space="preserve"> за изпращане на прогнозата до дирекция „Национален фонд“ в МФ</w:t>
            </w:r>
          </w:p>
        </w:tc>
      </w:tr>
      <w:tr w:rsidR="00A36526" w:rsidRPr="00C95E3C" w14:paraId="68AFF606" w14:textId="77777777" w:rsidTr="00BF0942">
        <w:trPr>
          <w:tblCellSpacing w:w="20" w:type="dxa"/>
        </w:trPr>
        <w:tc>
          <w:tcPr>
            <w:tcW w:w="547" w:type="dxa"/>
            <w:shd w:val="clear" w:color="auto" w:fill="D9D9D9" w:themeFill="background1" w:themeFillShade="D9"/>
            <w:vAlign w:val="center"/>
          </w:tcPr>
          <w:p w14:paraId="2E9A577B" w14:textId="77777777" w:rsidR="00A36526" w:rsidRPr="00966296" w:rsidRDefault="00A36526" w:rsidP="00A36526">
            <w:pPr>
              <w:spacing w:line="360" w:lineRule="auto"/>
              <w:jc w:val="both"/>
            </w:pPr>
            <w:r w:rsidRPr="00966296">
              <w:t>3.</w:t>
            </w:r>
          </w:p>
        </w:tc>
        <w:tc>
          <w:tcPr>
            <w:tcW w:w="3763" w:type="dxa"/>
            <w:shd w:val="clear" w:color="auto" w:fill="auto"/>
            <w:vAlign w:val="center"/>
          </w:tcPr>
          <w:p w14:paraId="721AD522" w14:textId="57155B15" w:rsidR="00A36526" w:rsidRPr="00BF0942" w:rsidRDefault="00CD290D" w:rsidP="00A36526">
            <w:pPr>
              <w:jc w:val="both"/>
            </w:pPr>
            <w:r w:rsidRPr="00B03AAF">
              <w:t>О</w:t>
            </w:r>
            <w:r w:rsidR="00A36526" w:rsidRPr="00B03AAF">
              <w:t>бобщава</w:t>
            </w:r>
            <w:r w:rsidRPr="00B03AAF">
              <w:t>не на</w:t>
            </w:r>
            <w:r w:rsidR="00A36526" w:rsidRPr="00B03AAF">
              <w:t xml:space="preserve"> получената информация от дирекция ППД и ГД „Верификация“ и изготвя</w:t>
            </w:r>
            <w:r w:rsidRPr="00B03AAF">
              <w:t>не на</w:t>
            </w:r>
            <w:r w:rsidR="00A36526" w:rsidRPr="00B03AAF">
              <w:t xml:space="preserve"> прогнозите за текущия и следващия месец</w:t>
            </w:r>
            <w:r w:rsidR="00EE7998" w:rsidRPr="00B03AAF">
              <w:t>.</w:t>
            </w:r>
          </w:p>
        </w:tc>
        <w:tc>
          <w:tcPr>
            <w:tcW w:w="2084" w:type="dxa"/>
            <w:shd w:val="clear" w:color="auto" w:fill="auto"/>
            <w:vAlign w:val="center"/>
          </w:tcPr>
          <w:p w14:paraId="0A6F7630" w14:textId="7B1F1A35" w:rsidR="00A36526" w:rsidRPr="00BF0942" w:rsidRDefault="00A36526" w:rsidP="00A36526">
            <w:pPr>
              <w:jc w:val="both"/>
            </w:pPr>
            <w:r w:rsidRPr="00B03AAF">
              <w:t>Експерт в отдел  СП на ОП</w:t>
            </w:r>
            <w:r w:rsidR="00CD290D" w:rsidRPr="00B03AAF">
              <w:t>, дирекция ФПСП</w:t>
            </w:r>
          </w:p>
        </w:tc>
        <w:tc>
          <w:tcPr>
            <w:tcW w:w="2442" w:type="dxa"/>
            <w:shd w:val="clear" w:color="auto" w:fill="auto"/>
            <w:vAlign w:val="center"/>
          </w:tcPr>
          <w:p w14:paraId="7115B43A" w14:textId="0C964B21" w:rsidR="00A36526" w:rsidRPr="00BF0942" w:rsidRDefault="00A36526" w:rsidP="00A36526">
            <w:pPr>
              <w:jc w:val="both"/>
            </w:pPr>
            <w:r w:rsidRPr="00B03AAF">
              <w:t>Не по</w:t>
            </w:r>
            <w:r w:rsidR="00CD290D" w:rsidRPr="00B03AAF">
              <w:t>-</w:t>
            </w:r>
            <w:r w:rsidRPr="00B03AAF">
              <w:t xml:space="preserve">късно от </w:t>
            </w:r>
            <w:r w:rsidR="00BF22E5" w:rsidRPr="00B03AAF">
              <w:t>2</w:t>
            </w:r>
            <w:r w:rsidRPr="00B03AAF">
              <w:t xml:space="preserve"> работ</w:t>
            </w:r>
            <w:r w:rsidR="00BF22E5" w:rsidRPr="00B03AAF">
              <w:t>ни</w:t>
            </w:r>
            <w:r w:rsidRPr="00B03AAF">
              <w:t xml:space="preserve"> д</w:t>
            </w:r>
            <w:r w:rsidR="00BF22E5" w:rsidRPr="00B03AAF">
              <w:t>ни</w:t>
            </w:r>
            <w:r w:rsidRPr="00B03AAF">
              <w:t xml:space="preserve"> преди изтичане на крайния срок</w:t>
            </w:r>
            <w:r w:rsidR="00CA4C02" w:rsidRPr="00BF0942">
              <w:t xml:space="preserve"> за изпращане на прогнозата до дирекция „Национален фонд“ в МФ</w:t>
            </w:r>
          </w:p>
        </w:tc>
      </w:tr>
      <w:tr w:rsidR="00BF22E5" w:rsidRPr="00C95E3C" w14:paraId="7CE5DBA3" w14:textId="77777777" w:rsidTr="00BF22E5">
        <w:trPr>
          <w:tblCellSpacing w:w="20" w:type="dxa"/>
        </w:trPr>
        <w:tc>
          <w:tcPr>
            <w:tcW w:w="547" w:type="dxa"/>
            <w:shd w:val="clear" w:color="auto" w:fill="D9D9D9" w:themeFill="background1" w:themeFillShade="D9"/>
            <w:vAlign w:val="center"/>
          </w:tcPr>
          <w:p w14:paraId="334CF270" w14:textId="410C128C" w:rsidR="00BF22E5" w:rsidRPr="00966296" w:rsidRDefault="00BF22E5" w:rsidP="00A36526">
            <w:pPr>
              <w:spacing w:line="360" w:lineRule="auto"/>
              <w:jc w:val="both"/>
            </w:pPr>
            <w:r>
              <w:t>4.</w:t>
            </w:r>
          </w:p>
        </w:tc>
        <w:tc>
          <w:tcPr>
            <w:tcW w:w="3763" w:type="dxa"/>
            <w:shd w:val="clear" w:color="auto" w:fill="auto"/>
            <w:vAlign w:val="center"/>
          </w:tcPr>
          <w:p w14:paraId="29FD8FFA" w14:textId="0361815B" w:rsidR="00BF22E5" w:rsidRPr="00B03AAF" w:rsidRDefault="00BF22E5" w:rsidP="00A36526">
            <w:pPr>
              <w:jc w:val="both"/>
            </w:pPr>
            <w:r w:rsidRPr="00B03AAF">
              <w:t>Съгласуване на прогнозите</w:t>
            </w:r>
          </w:p>
        </w:tc>
        <w:tc>
          <w:tcPr>
            <w:tcW w:w="2084" w:type="dxa"/>
            <w:shd w:val="clear" w:color="auto" w:fill="auto"/>
            <w:vAlign w:val="center"/>
          </w:tcPr>
          <w:p w14:paraId="7F8922C3" w14:textId="5F73224E" w:rsidR="00BF22E5" w:rsidRPr="00B03AAF" w:rsidRDefault="00BF22E5" w:rsidP="00A36526">
            <w:pPr>
              <w:jc w:val="both"/>
            </w:pPr>
            <w:r w:rsidRPr="00B03AAF">
              <w:t>Началник на отдел СП на ОП, дирекция ФПСП</w:t>
            </w:r>
          </w:p>
        </w:tc>
        <w:tc>
          <w:tcPr>
            <w:tcW w:w="2442" w:type="dxa"/>
            <w:shd w:val="clear" w:color="auto" w:fill="auto"/>
            <w:vAlign w:val="center"/>
          </w:tcPr>
          <w:p w14:paraId="4B0794D7" w14:textId="655B241C" w:rsidR="00BF22E5" w:rsidRPr="00B03AAF" w:rsidRDefault="00BF22E5" w:rsidP="00A36526">
            <w:pPr>
              <w:jc w:val="both"/>
            </w:pPr>
            <w:r w:rsidRPr="00B03AAF">
              <w:t xml:space="preserve">Не по-късно от </w:t>
            </w:r>
            <w:r w:rsidRPr="00BF0942">
              <w:t>1</w:t>
            </w:r>
            <w:r w:rsidRPr="00B03AAF">
              <w:t xml:space="preserve"> работен ден преди изтичане на крайния срок</w:t>
            </w:r>
            <w:r w:rsidRPr="00BF0942">
              <w:t xml:space="preserve"> за изпращане на прогнозата до дирекция „Национален фонд“ в МФ</w:t>
            </w:r>
          </w:p>
        </w:tc>
      </w:tr>
      <w:tr w:rsidR="00BF22E5" w:rsidRPr="00C95E3C" w14:paraId="6C46612F" w14:textId="77777777" w:rsidTr="00BF22E5">
        <w:trPr>
          <w:tblCellSpacing w:w="20" w:type="dxa"/>
        </w:trPr>
        <w:tc>
          <w:tcPr>
            <w:tcW w:w="547" w:type="dxa"/>
            <w:shd w:val="clear" w:color="auto" w:fill="D9D9D9" w:themeFill="background1" w:themeFillShade="D9"/>
            <w:vAlign w:val="center"/>
          </w:tcPr>
          <w:p w14:paraId="28B13B6A" w14:textId="62CB0BEF" w:rsidR="00BF22E5" w:rsidRPr="00966296" w:rsidRDefault="00BF22E5" w:rsidP="00BF22E5">
            <w:pPr>
              <w:spacing w:line="360" w:lineRule="auto"/>
              <w:jc w:val="both"/>
            </w:pPr>
            <w:r>
              <w:t>5.</w:t>
            </w:r>
          </w:p>
        </w:tc>
        <w:tc>
          <w:tcPr>
            <w:tcW w:w="3763" w:type="dxa"/>
            <w:shd w:val="clear" w:color="auto" w:fill="auto"/>
            <w:vAlign w:val="center"/>
          </w:tcPr>
          <w:p w14:paraId="3241273A" w14:textId="568E879D" w:rsidR="00BF22E5" w:rsidRPr="00B03AAF" w:rsidRDefault="00BF22E5" w:rsidP="00BF22E5">
            <w:pPr>
              <w:jc w:val="both"/>
            </w:pPr>
            <w:r w:rsidRPr="00B03AAF">
              <w:t>Съгласуване на прогнозите</w:t>
            </w:r>
          </w:p>
        </w:tc>
        <w:tc>
          <w:tcPr>
            <w:tcW w:w="2084" w:type="dxa"/>
            <w:shd w:val="clear" w:color="auto" w:fill="auto"/>
            <w:vAlign w:val="center"/>
          </w:tcPr>
          <w:p w14:paraId="088AAE1F" w14:textId="22499DD3" w:rsidR="00BF22E5" w:rsidRPr="00B03AAF" w:rsidRDefault="00BF22E5" w:rsidP="00BF22E5">
            <w:pPr>
              <w:jc w:val="both"/>
            </w:pPr>
            <w:r w:rsidRPr="00B03AAF">
              <w:t>Директор на дирекция ФПСП</w:t>
            </w:r>
          </w:p>
        </w:tc>
        <w:tc>
          <w:tcPr>
            <w:tcW w:w="2442" w:type="dxa"/>
            <w:shd w:val="clear" w:color="auto" w:fill="auto"/>
            <w:vAlign w:val="center"/>
          </w:tcPr>
          <w:p w14:paraId="4B468AC4" w14:textId="4723F771" w:rsidR="00BF22E5" w:rsidRPr="00B03AAF" w:rsidRDefault="00BF22E5" w:rsidP="00BF22E5">
            <w:pPr>
              <w:jc w:val="both"/>
            </w:pPr>
            <w:r w:rsidRPr="00BF0942">
              <w:t>Не по-късно от 1 работен ден преди изтичане на крайния срок за изпращане на прогнозата до дирекция „Национален фонд“ в МФ</w:t>
            </w:r>
          </w:p>
        </w:tc>
      </w:tr>
      <w:tr w:rsidR="00BF22E5" w:rsidRPr="00C95E3C" w14:paraId="3F3A7D9F" w14:textId="77777777" w:rsidTr="00BF0942">
        <w:trPr>
          <w:tblCellSpacing w:w="20" w:type="dxa"/>
        </w:trPr>
        <w:tc>
          <w:tcPr>
            <w:tcW w:w="547" w:type="dxa"/>
            <w:shd w:val="clear" w:color="auto" w:fill="D9D9D9" w:themeFill="background1" w:themeFillShade="D9"/>
            <w:vAlign w:val="center"/>
          </w:tcPr>
          <w:p w14:paraId="1CE3FD58" w14:textId="7CCCED74" w:rsidR="00BF22E5" w:rsidRPr="00966296" w:rsidRDefault="00BF22E5" w:rsidP="00BF22E5">
            <w:pPr>
              <w:spacing w:line="360" w:lineRule="auto"/>
              <w:jc w:val="both"/>
            </w:pPr>
            <w:r>
              <w:t>6</w:t>
            </w:r>
            <w:r w:rsidRPr="00966296">
              <w:t>.</w:t>
            </w:r>
          </w:p>
        </w:tc>
        <w:tc>
          <w:tcPr>
            <w:tcW w:w="3763" w:type="dxa"/>
            <w:shd w:val="clear" w:color="auto" w:fill="auto"/>
            <w:vAlign w:val="center"/>
          </w:tcPr>
          <w:p w14:paraId="717AD4FC" w14:textId="5CBE7937" w:rsidR="00BF22E5" w:rsidRPr="00966296" w:rsidRDefault="00BF22E5" w:rsidP="00BF22E5">
            <w:pPr>
              <w:jc w:val="both"/>
            </w:pPr>
            <w:r w:rsidRPr="00966296">
              <w:t>Въвеждане на изготвената прогноза в ИСУН.</w:t>
            </w:r>
          </w:p>
          <w:p w14:paraId="1049B459" w14:textId="77777777" w:rsidR="00BF22E5" w:rsidRPr="00966296" w:rsidRDefault="00BF22E5" w:rsidP="00BF22E5">
            <w:pPr>
              <w:jc w:val="both"/>
            </w:pPr>
          </w:p>
        </w:tc>
        <w:tc>
          <w:tcPr>
            <w:tcW w:w="2084" w:type="dxa"/>
            <w:shd w:val="clear" w:color="auto" w:fill="auto"/>
            <w:vAlign w:val="center"/>
          </w:tcPr>
          <w:p w14:paraId="769863EA" w14:textId="2DC0A6AD" w:rsidR="00BF22E5" w:rsidRPr="00966296" w:rsidRDefault="00BF22E5" w:rsidP="00BF22E5">
            <w:pPr>
              <w:jc w:val="both"/>
            </w:pPr>
            <w:r w:rsidRPr="00966296">
              <w:t>Експерт от отдел СП на ОП, дирекция ФПСП</w:t>
            </w:r>
          </w:p>
        </w:tc>
        <w:tc>
          <w:tcPr>
            <w:tcW w:w="2442" w:type="dxa"/>
            <w:shd w:val="clear" w:color="auto" w:fill="auto"/>
            <w:vAlign w:val="center"/>
          </w:tcPr>
          <w:p w14:paraId="4F3E00F1" w14:textId="69A8CB7A" w:rsidR="00BF22E5" w:rsidRPr="00966296" w:rsidRDefault="00BF22E5" w:rsidP="00BF22E5">
            <w:pPr>
              <w:jc w:val="both"/>
            </w:pPr>
            <w:r w:rsidRPr="00966296">
              <w:t>Не по-късно от 10-то число на месеца</w:t>
            </w:r>
          </w:p>
          <w:p w14:paraId="18B6FDFC" w14:textId="77777777" w:rsidR="00BF22E5" w:rsidRPr="00966296" w:rsidRDefault="00BF22E5" w:rsidP="00BF22E5">
            <w:pPr>
              <w:jc w:val="both"/>
            </w:pPr>
          </w:p>
        </w:tc>
      </w:tr>
    </w:tbl>
    <w:p w14:paraId="3DEF5864" w14:textId="77777777" w:rsidR="00A36526" w:rsidRPr="00C95E3C" w:rsidRDefault="00A36526" w:rsidP="005C4B83">
      <w:pPr>
        <w:spacing w:line="360" w:lineRule="auto"/>
        <w:jc w:val="both"/>
      </w:pPr>
    </w:p>
    <w:p w14:paraId="726C3174" w14:textId="63391C4A" w:rsidR="00D54D8D" w:rsidRPr="00307546" w:rsidRDefault="00D54D8D" w:rsidP="007A0D10">
      <w:pPr>
        <w:spacing w:line="360" w:lineRule="auto"/>
        <w:ind w:firstLine="708"/>
        <w:jc w:val="both"/>
      </w:pPr>
      <w:r w:rsidRPr="00B03AAF">
        <w:t>Съгласно НАРЕДБА № Н-</w:t>
      </w:r>
      <w:r w:rsidR="001B57A8">
        <w:t>5</w:t>
      </w:r>
      <w:r w:rsidR="001B57A8" w:rsidRPr="00B03AAF">
        <w:t xml:space="preserve"> </w:t>
      </w:r>
      <w:r w:rsidR="004C68ED" w:rsidRPr="00B03AAF">
        <w:t xml:space="preserve">от </w:t>
      </w:r>
      <w:r w:rsidRPr="00B03AAF">
        <w:t>2</w:t>
      </w:r>
      <w:r w:rsidR="00C6018C">
        <w:t>9</w:t>
      </w:r>
      <w:r w:rsidRPr="00B03AAF">
        <w:t>.</w:t>
      </w:r>
      <w:r w:rsidR="00C6018C">
        <w:t>12</w:t>
      </w:r>
      <w:r w:rsidRPr="00B03AAF">
        <w:t>.20</w:t>
      </w:r>
      <w:r w:rsidR="00C6018C">
        <w:t>22</w:t>
      </w:r>
      <w:r w:rsidRPr="00B03AAF">
        <w:t xml:space="preserve"> г. УО следва да представи на СО по електронен път прогноза за плащанията за текущата и следващата финансова година в срок до 10 януари на годината (</w:t>
      </w:r>
      <w:r w:rsidR="00ED210B" w:rsidRPr="00B03AAF">
        <w:t>Приложение № 2 към чл. 14 от Наредба Н-</w:t>
      </w:r>
      <w:r w:rsidR="0007511A">
        <w:t>5</w:t>
      </w:r>
      <w:r w:rsidR="0007511A" w:rsidRPr="00B03AAF">
        <w:t xml:space="preserve"> </w:t>
      </w:r>
      <w:r w:rsidR="00ED210B" w:rsidRPr="00B03AAF">
        <w:t xml:space="preserve">от </w:t>
      </w:r>
      <w:r w:rsidR="0007511A" w:rsidRPr="00B03AAF">
        <w:t>2</w:t>
      </w:r>
      <w:r w:rsidR="0007511A">
        <w:t>9</w:t>
      </w:r>
      <w:r w:rsidR="0007511A" w:rsidRPr="00B03AAF">
        <w:t xml:space="preserve"> </w:t>
      </w:r>
      <w:r w:rsidR="0007511A">
        <w:t>декември</w:t>
      </w:r>
      <w:r w:rsidR="0007511A" w:rsidRPr="00B03AAF">
        <w:t xml:space="preserve"> </w:t>
      </w:r>
      <w:r w:rsidR="00ED210B" w:rsidRPr="00B03AAF">
        <w:t>20</w:t>
      </w:r>
      <w:r w:rsidR="0007511A">
        <w:t>22</w:t>
      </w:r>
      <w:r w:rsidR="00ED210B" w:rsidRPr="00ED210B">
        <w:t xml:space="preserve"> г.</w:t>
      </w:r>
      <w:r w:rsidRPr="00C95E3C">
        <w:t xml:space="preserve">). В срок до 10 юли всяка година УО извършва актуализация на прогнозата за плащанията. Годишните прогнози и актуализациите на прогнозите се </w:t>
      </w:r>
      <w:r w:rsidRPr="00C95E3C">
        <w:lastRenderedPageBreak/>
        <w:t xml:space="preserve">изготвят от експерт от отдел СП на ОП, на база на информация, предоставена от бенефициентите по </w:t>
      </w:r>
      <w:r w:rsidR="00F24D68">
        <w:t>ПО</w:t>
      </w:r>
      <w:r w:rsidRPr="00C95E3C">
        <w:t xml:space="preserve">, дирекция ПНО, дирекция ППД и ГД „Верификация“. След изготвяне на </w:t>
      </w:r>
      <w:r w:rsidRPr="00307546">
        <w:t>прогнозите, отговорният експерт от отдел СП на ОП, удостоверява, че информацията е въведена съобразно съответните срокове и съгласно подадените данни от компетентните дирекции и/или съответните бенефициенти чрез попълване на Контролен лист за изготвяне на прогноза за плащания (</w:t>
      </w:r>
      <w:r w:rsidRPr="00BF0942">
        <w:rPr>
          <w:b/>
          <w:bCs/>
          <w:i/>
          <w:iCs/>
        </w:rPr>
        <w:t xml:space="preserve">Приложение </w:t>
      </w:r>
      <w:r w:rsidR="00B4214B">
        <w:rPr>
          <w:b/>
          <w:bCs/>
          <w:i/>
          <w:iCs/>
        </w:rPr>
        <w:t>7</w:t>
      </w:r>
      <w:r w:rsidRPr="00BF0942">
        <w:rPr>
          <w:b/>
          <w:bCs/>
          <w:i/>
          <w:iCs/>
        </w:rPr>
        <w:t>.5.</w:t>
      </w:r>
      <w:r w:rsidRPr="00307546">
        <w:t>).</w:t>
      </w:r>
    </w:p>
    <w:p w14:paraId="3BB21E2F" w14:textId="1940EC6C" w:rsidR="00D54D8D" w:rsidRDefault="00D54D8D" w:rsidP="005C4B83">
      <w:pPr>
        <w:spacing w:line="360" w:lineRule="auto"/>
        <w:ind w:firstLine="708"/>
        <w:jc w:val="both"/>
      </w:pPr>
      <w:r w:rsidRPr="00307546">
        <w:t xml:space="preserve">Дирекция </w:t>
      </w:r>
      <w:r w:rsidR="005E3322" w:rsidRPr="00BF0942">
        <w:t>„Национален фонд“</w:t>
      </w:r>
      <w:r w:rsidRPr="00307546">
        <w:t xml:space="preserve"> в МФ може да изисква от УО допълнителна финансова, техническа и административна информация</w:t>
      </w:r>
      <w:r w:rsidRPr="00C95E3C">
        <w:t xml:space="preserve"> и други документи, като същите се предоставят в срок от 5 работни дни от датата на искането.</w:t>
      </w:r>
    </w:p>
    <w:p w14:paraId="5AC32503" w14:textId="77777777" w:rsidR="00F24D68" w:rsidRDefault="00F24D68" w:rsidP="005C4B83">
      <w:pPr>
        <w:spacing w:line="360" w:lineRule="auto"/>
        <w:ind w:firstLine="708"/>
        <w:jc w:val="both"/>
        <w:rPr>
          <w:b/>
        </w:rPr>
      </w:pPr>
    </w:p>
    <w:p w14:paraId="6EF84865" w14:textId="0FE29634" w:rsidR="00EE7998" w:rsidRDefault="00EE7998" w:rsidP="005E3322">
      <w:pPr>
        <w:spacing w:line="360" w:lineRule="auto"/>
        <w:ind w:firstLine="708"/>
        <w:jc w:val="both"/>
      </w:pPr>
      <w:r w:rsidRPr="007A0D10">
        <w:rPr>
          <w:b/>
        </w:rPr>
        <w:t>Процедурата за изготвяне на прогноза за години „n“ и „n+1“ е както следва:</w:t>
      </w:r>
    </w:p>
    <w:tbl>
      <w:tblPr>
        <w:tblW w:w="9036" w:type="dxa"/>
        <w:tblCellSpacing w:w="20" w:type="dxa"/>
        <w:tblBorders>
          <w:top w:val="threeDEmboss" w:sz="24" w:space="0" w:color="auto"/>
          <w:left w:val="outset" w:sz="6" w:space="0" w:color="auto"/>
          <w:bottom w:val="threeDEmboss" w:sz="24" w:space="0" w:color="auto"/>
          <w:right w:val="outset" w:sz="6" w:space="0" w:color="auto"/>
          <w:insideH w:val="outset" w:sz="6" w:space="0" w:color="auto"/>
          <w:insideV w:val="outset" w:sz="6" w:space="0" w:color="auto"/>
        </w:tblBorders>
        <w:tblLook w:val="01E0" w:firstRow="1" w:lastRow="1" w:firstColumn="1" w:lastColumn="1" w:noHBand="0" w:noVBand="0"/>
      </w:tblPr>
      <w:tblGrid>
        <w:gridCol w:w="548"/>
        <w:gridCol w:w="3839"/>
        <w:gridCol w:w="2129"/>
        <w:gridCol w:w="2520"/>
      </w:tblGrid>
      <w:tr w:rsidR="004104CC" w:rsidRPr="00C95E3C" w14:paraId="37D48251" w14:textId="77777777" w:rsidTr="005E3322">
        <w:trPr>
          <w:tblCellSpacing w:w="20" w:type="dxa"/>
        </w:trPr>
        <w:tc>
          <w:tcPr>
            <w:tcW w:w="488" w:type="dxa"/>
            <w:shd w:val="clear" w:color="auto" w:fill="D9D9D9" w:themeFill="background1" w:themeFillShade="D9"/>
            <w:vAlign w:val="center"/>
          </w:tcPr>
          <w:p w14:paraId="40BE1373" w14:textId="77777777" w:rsidR="004104CC" w:rsidRPr="0016618E" w:rsidRDefault="004104CC" w:rsidP="006F16C9">
            <w:pPr>
              <w:spacing w:line="360" w:lineRule="auto"/>
              <w:jc w:val="center"/>
            </w:pPr>
            <w:r w:rsidRPr="005C4B83">
              <w:rPr>
                <w:b/>
              </w:rPr>
              <w:t>№</w:t>
            </w:r>
          </w:p>
        </w:tc>
        <w:tc>
          <w:tcPr>
            <w:tcW w:w="3799" w:type="dxa"/>
            <w:shd w:val="clear" w:color="auto" w:fill="D9D9D9" w:themeFill="background1" w:themeFillShade="D9"/>
            <w:vAlign w:val="center"/>
          </w:tcPr>
          <w:p w14:paraId="56FCE7C9" w14:textId="77777777" w:rsidR="004104CC" w:rsidRPr="0016618E" w:rsidRDefault="004104CC" w:rsidP="006F16C9">
            <w:pPr>
              <w:spacing w:line="360" w:lineRule="auto"/>
              <w:jc w:val="center"/>
            </w:pPr>
            <w:r w:rsidRPr="005C4B83">
              <w:rPr>
                <w:b/>
              </w:rPr>
              <w:t>Действие</w:t>
            </w:r>
          </w:p>
        </w:tc>
        <w:tc>
          <w:tcPr>
            <w:tcW w:w="2089" w:type="dxa"/>
            <w:shd w:val="clear" w:color="auto" w:fill="D9D9D9" w:themeFill="background1" w:themeFillShade="D9"/>
            <w:vAlign w:val="center"/>
          </w:tcPr>
          <w:p w14:paraId="3F54EF06" w14:textId="77777777" w:rsidR="004104CC" w:rsidRPr="0016618E" w:rsidRDefault="004104CC" w:rsidP="006F16C9">
            <w:pPr>
              <w:spacing w:line="360" w:lineRule="auto"/>
              <w:jc w:val="center"/>
            </w:pPr>
            <w:r w:rsidRPr="005C4B83">
              <w:rPr>
                <w:b/>
              </w:rPr>
              <w:t>Отговорно лице</w:t>
            </w:r>
          </w:p>
        </w:tc>
        <w:tc>
          <w:tcPr>
            <w:tcW w:w="2460" w:type="dxa"/>
            <w:shd w:val="clear" w:color="auto" w:fill="D9D9D9" w:themeFill="background1" w:themeFillShade="D9"/>
            <w:vAlign w:val="center"/>
          </w:tcPr>
          <w:p w14:paraId="38628D53" w14:textId="77777777" w:rsidR="004104CC" w:rsidRPr="0016618E" w:rsidRDefault="004104CC" w:rsidP="006F16C9">
            <w:pPr>
              <w:spacing w:line="360" w:lineRule="auto"/>
              <w:jc w:val="center"/>
            </w:pPr>
            <w:r w:rsidRPr="005C4B83">
              <w:rPr>
                <w:b/>
              </w:rPr>
              <w:t>Срок</w:t>
            </w:r>
          </w:p>
        </w:tc>
      </w:tr>
      <w:tr w:rsidR="004104CC" w:rsidRPr="00C95E3C" w14:paraId="0C3E39F0" w14:textId="77777777" w:rsidTr="005E3322">
        <w:trPr>
          <w:tblCellSpacing w:w="20" w:type="dxa"/>
        </w:trPr>
        <w:tc>
          <w:tcPr>
            <w:tcW w:w="488" w:type="dxa"/>
            <w:shd w:val="clear" w:color="auto" w:fill="D9D9D9" w:themeFill="background1" w:themeFillShade="D9"/>
            <w:vAlign w:val="center"/>
          </w:tcPr>
          <w:p w14:paraId="6E983D1B" w14:textId="77777777" w:rsidR="004104CC" w:rsidRPr="005C4B83" w:rsidRDefault="004104CC" w:rsidP="006F16C9">
            <w:pPr>
              <w:spacing w:line="360" w:lineRule="auto"/>
              <w:jc w:val="both"/>
            </w:pPr>
            <w:r w:rsidRPr="00D6171A">
              <w:t>1</w:t>
            </w:r>
            <w:r w:rsidRPr="005C4B83">
              <w:t>.</w:t>
            </w:r>
          </w:p>
        </w:tc>
        <w:tc>
          <w:tcPr>
            <w:tcW w:w="3799" w:type="dxa"/>
            <w:shd w:val="clear" w:color="auto" w:fill="auto"/>
            <w:vAlign w:val="center"/>
          </w:tcPr>
          <w:p w14:paraId="1324F7B1" w14:textId="31C761EA" w:rsidR="00CD290D" w:rsidRPr="002454CE" w:rsidRDefault="00CD290D" w:rsidP="006F16C9">
            <w:pPr>
              <w:jc w:val="both"/>
            </w:pPr>
            <w:r w:rsidRPr="002454CE">
              <w:t>И</w:t>
            </w:r>
            <w:r w:rsidR="004104CC" w:rsidRPr="002454CE">
              <w:t>зготвя</w:t>
            </w:r>
            <w:r w:rsidRPr="002454CE">
              <w:t>не на</w:t>
            </w:r>
            <w:r w:rsidR="004104CC" w:rsidRPr="002454CE">
              <w:t xml:space="preserve"> прогноза за плащанията за текущата и следващата година, съгласно подадените данни от компетентните дирекции</w:t>
            </w:r>
            <w:r w:rsidRPr="002454CE">
              <w:t>.</w:t>
            </w:r>
          </w:p>
          <w:p w14:paraId="668C049A" w14:textId="77777777" w:rsidR="00CD290D" w:rsidRPr="002454CE" w:rsidRDefault="00CD290D" w:rsidP="006F16C9">
            <w:pPr>
              <w:jc w:val="both"/>
            </w:pPr>
          </w:p>
          <w:p w14:paraId="355568BD" w14:textId="06AF4631" w:rsidR="004104CC" w:rsidRPr="000C7B49" w:rsidRDefault="00CD290D" w:rsidP="006F16C9">
            <w:pPr>
              <w:jc w:val="both"/>
            </w:pPr>
            <w:r w:rsidRPr="002454CE">
              <w:t>П</w:t>
            </w:r>
            <w:r w:rsidR="002443A5" w:rsidRPr="002454CE">
              <w:t>опълва</w:t>
            </w:r>
            <w:r w:rsidRPr="002454CE">
              <w:t>не на</w:t>
            </w:r>
            <w:r w:rsidR="002443A5" w:rsidRPr="002454CE">
              <w:t xml:space="preserve"> </w:t>
            </w:r>
            <w:r w:rsidR="002443A5" w:rsidRPr="002454CE">
              <w:rPr>
                <w:b/>
                <w:bCs/>
                <w:i/>
                <w:iCs/>
              </w:rPr>
              <w:t>Приложение № 2</w:t>
            </w:r>
            <w:r w:rsidR="002443A5" w:rsidRPr="002454CE">
              <w:t xml:space="preserve"> към чл. 14 от Наредба Н-</w:t>
            </w:r>
            <w:r w:rsidR="0007511A">
              <w:t>5</w:t>
            </w:r>
            <w:r w:rsidR="002443A5" w:rsidRPr="002454CE">
              <w:t xml:space="preserve"> от 2</w:t>
            </w:r>
            <w:r w:rsidR="0007511A">
              <w:t>9</w:t>
            </w:r>
            <w:r w:rsidR="002443A5" w:rsidRPr="002454CE">
              <w:t xml:space="preserve"> </w:t>
            </w:r>
            <w:r w:rsidR="0007511A">
              <w:t>декември</w:t>
            </w:r>
            <w:r w:rsidR="0007511A" w:rsidRPr="002454CE">
              <w:t xml:space="preserve"> </w:t>
            </w:r>
            <w:r w:rsidR="002443A5" w:rsidRPr="002454CE">
              <w:t>20</w:t>
            </w:r>
            <w:r w:rsidR="0007511A">
              <w:t>22</w:t>
            </w:r>
            <w:r w:rsidR="002443A5" w:rsidRPr="002454CE">
              <w:t xml:space="preserve"> г.</w:t>
            </w:r>
          </w:p>
        </w:tc>
        <w:tc>
          <w:tcPr>
            <w:tcW w:w="2089" w:type="dxa"/>
            <w:shd w:val="clear" w:color="auto" w:fill="auto"/>
            <w:vAlign w:val="center"/>
          </w:tcPr>
          <w:p w14:paraId="289FDFBF" w14:textId="33637DED" w:rsidR="004104CC" w:rsidRPr="000C7B49" w:rsidRDefault="004104CC" w:rsidP="006F16C9">
            <w:pPr>
              <w:jc w:val="both"/>
            </w:pPr>
            <w:r w:rsidRPr="000C7B49">
              <w:t>Експерт от отдел СП на ОП</w:t>
            </w:r>
            <w:r w:rsidR="00CD290D">
              <w:t>,</w:t>
            </w:r>
            <w:r w:rsidRPr="000C7B49">
              <w:t xml:space="preserve"> </w:t>
            </w:r>
            <w:r w:rsidR="00CD290D" w:rsidRPr="000C7B49">
              <w:t>дирекция  ФПСП</w:t>
            </w:r>
          </w:p>
        </w:tc>
        <w:tc>
          <w:tcPr>
            <w:tcW w:w="2460" w:type="dxa"/>
            <w:shd w:val="clear" w:color="auto" w:fill="auto"/>
            <w:vAlign w:val="center"/>
          </w:tcPr>
          <w:p w14:paraId="185767FF" w14:textId="281DF529" w:rsidR="004104CC" w:rsidRPr="000C7B49" w:rsidRDefault="004104CC" w:rsidP="006F16C9">
            <w:pPr>
              <w:jc w:val="both"/>
            </w:pPr>
            <w:r w:rsidRPr="000C7B49">
              <w:t>Не по</w:t>
            </w:r>
            <w:r w:rsidR="00CD290D">
              <w:t>-</w:t>
            </w:r>
            <w:r w:rsidRPr="000C7B49">
              <w:t xml:space="preserve">късно от </w:t>
            </w:r>
            <w:r>
              <w:t>2</w:t>
            </w:r>
            <w:r w:rsidRPr="000C7B49">
              <w:t xml:space="preserve"> работни дни преди изтичане на крайния срок</w:t>
            </w:r>
            <w:r w:rsidR="002454CE">
              <w:t xml:space="preserve"> за изпращане на прогнозата</w:t>
            </w:r>
          </w:p>
          <w:p w14:paraId="6C3D71A8" w14:textId="77777777" w:rsidR="004104CC" w:rsidRPr="000C7B49" w:rsidRDefault="004104CC" w:rsidP="006F16C9">
            <w:pPr>
              <w:jc w:val="both"/>
            </w:pPr>
          </w:p>
        </w:tc>
      </w:tr>
      <w:tr w:rsidR="004104CC" w:rsidRPr="00C95E3C" w14:paraId="17D984CB" w14:textId="77777777" w:rsidTr="005E3322">
        <w:trPr>
          <w:tblCellSpacing w:w="20" w:type="dxa"/>
        </w:trPr>
        <w:tc>
          <w:tcPr>
            <w:tcW w:w="488" w:type="dxa"/>
            <w:shd w:val="clear" w:color="auto" w:fill="D9D9D9" w:themeFill="background1" w:themeFillShade="D9"/>
            <w:vAlign w:val="center"/>
          </w:tcPr>
          <w:p w14:paraId="4A416210" w14:textId="77777777" w:rsidR="004104CC" w:rsidRPr="00D6171A" w:rsidRDefault="004104CC" w:rsidP="006F16C9">
            <w:pPr>
              <w:spacing w:line="360" w:lineRule="auto"/>
              <w:jc w:val="both"/>
            </w:pPr>
            <w:r w:rsidRPr="00D6171A">
              <w:t>2.</w:t>
            </w:r>
          </w:p>
        </w:tc>
        <w:tc>
          <w:tcPr>
            <w:tcW w:w="3799" w:type="dxa"/>
            <w:shd w:val="clear" w:color="auto" w:fill="auto"/>
            <w:vAlign w:val="center"/>
          </w:tcPr>
          <w:p w14:paraId="495BCA4A" w14:textId="0D248605" w:rsidR="004104CC" w:rsidRPr="000C7B49" w:rsidRDefault="004104CC" w:rsidP="006F16C9">
            <w:pPr>
              <w:jc w:val="both"/>
            </w:pPr>
            <w:r w:rsidRPr="00B61C82">
              <w:t xml:space="preserve">Попълване на </w:t>
            </w:r>
            <w:r w:rsidR="00CD290D" w:rsidRPr="00B61C82">
              <w:t>К</w:t>
            </w:r>
            <w:r w:rsidRPr="00B61C82">
              <w:t>онтролен лист за проверка на изготвената прогноза</w:t>
            </w:r>
            <w:r w:rsidR="00B61C82">
              <w:t xml:space="preserve"> </w:t>
            </w:r>
            <w:r w:rsidR="00B61C82" w:rsidRPr="00BF0942">
              <w:t>(</w:t>
            </w:r>
            <w:r w:rsidR="00B61C82" w:rsidRPr="00BF0942">
              <w:rPr>
                <w:b/>
                <w:bCs/>
                <w:i/>
                <w:iCs/>
              </w:rPr>
              <w:t xml:space="preserve">Приложение </w:t>
            </w:r>
            <w:r w:rsidR="00B61CFC">
              <w:rPr>
                <w:b/>
                <w:bCs/>
                <w:i/>
                <w:iCs/>
              </w:rPr>
              <w:t>7</w:t>
            </w:r>
            <w:r w:rsidR="00B61C82" w:rsidRPr="00BF0942">
              <w:rPr>
                <w:b/>
                <w:bCs/>
                <w:i/>
                <w:iCs/>
              </w:rPr>
              <w:t>.5.</w:t>
            </w:r>
            <w:r w:rsidR="00B61C82" w:rsidRPr="00BF0942">
              <w:t>)</w:t>
            </w:r>
            <w:r w:rsidR="00CD290D" w:rsidRPr="00B61C82">
              <w:t>.</w:t>
            </w:r>
          </w:p>
          <w:p w14:paraId="616C67DA" w14:textId="77777777" w:rsidR="004104CC" w:rsidRPr="000C7B49" w:rsidRDefault="004104CC" w:rsidP="006F16C9">
            <w:pPr>
              <w:jc w:val="both"/>
            </w:pPr>
          </w:p>
        </w:tc>
        <w:tc>
          <w:tcPr>
            <w:tcW w:w="2089" w:type="dxa"/>
            <w:shd w:val="clear" w:color="auto" w:fill="auto"/>
            <w:vAlign w:val="center"/>
          </w:tcPr>
          <w:p w14:paraId="16D8F069" w14:textId="2BC5C749" w:rsidR="004104CC" w:rsidRPr="000C7B49" w:rsidRDefault="004104CC" w:rsidP="006F16C9">
            <w:pPr>
              <w:jc w:val="both"/>
            </w:pPr>
            <w:r w:rsidRPr="000C7B49">
              <w:t>Експерт от отдел СП на ОП</w:t>
            </w:r>
            <w:r w:rsidR="00CD290D">
              <w:t>,</w:t>
            </w:r>
            <w:r w:rsidRPr="000C7B49">
              <w:t xml:space="preserve"> </w:t>
            </w:r>
            <w:r w:rsidR="00CD290D">
              <w:t xml:space="preserve"> </w:t>
            </w:r>
            <w:r w:rsidR="00CD290D" w:rsidRPr="000C7B49">
              <w:t>дирекция  ФПСП</w:t>
            </w:r>
          </w:p>
        </w:tc>
        <w:tc>
          <w:tcPr>
            <w:tcW w:w="2460" w:type="dxa"/>
            <w:shd w:val="clear" w:color="auto" w:fill="auto"/>
            <w:vAlign w:val="center"/>
          </w:tcPr>
          <w:p w14:paraId="5A76BA64" w14:textId="4D36147B" w:rsidR="004104CC" w:rsidRPr="000C7B49" w:rsidRDefault="004104CC" w:rsidP="006F16C9">
            <w:pPr>
              <w:jc w:val="both"/>
            </w:pPr>
            <w:r w:rsidRPr="000C7B49">
              <w:t>Не по</w:t>
            </w:r>
            <w:r w:rsidR="00CD290D">
              <w:t>-</w:t>
            </w:r>
            <w:r w:rsidRPr="000C7B49">
              <w:t xml:space="preserve">късно от </w:t>
            </w:r>
            <w:r>
              <w:t>2</w:t>
            </w:r>
            <w:r w:rsidRPr="000C7B49">
              <w:t xml:space="preserve"> работни дни преди изтичане на крайния срок</w:t>
            </w:r>
            <w:r w:rsidR="002454CE">
              <w:t xml:space="preserve"> за изпращане на прогнозата</w:t>
            </w:r>
          </w:p>
        </w:tc>
      </w:tr>
      <w:tr w:rsidR="004104CC" w:rsidRPr="00C95E3C" w14:paraId="4E157073" w14:textId="77777777" w:rsidTr="005E3322">
        <w:trPr>
          <w:tblCellSpacing w:w="20" w:type="dxa"/>
        </w:trPr>
        <w:tc>
          <w:tcPr>
            <w:tcW w:w="488" w:type="dxa"/>
            <w:shd w:val="clear" w:color="auto" w:fill="D9D9D9" w:themeFill="background1" w:themeFillShade="D9"/>
            <w:vAlign w:val="center"/>
          </w:tcPr>
          <w:p w14:paraId="0EC819E5" w14:textId="54BB9385" w:rsidR="004104CC" w:rsidRPr="00D6171A" w:rsidRDefault="004104CC" w:rsidP="006F16C9">
            <w:pPr>
              <w:spacing w:line="360" w:lineRule="auto"/>
              <w:jc w:val="both"/>
            </w:pPr>
            <w:r>
              <w:t>3</w:t>
            </w:r>
            <w:r w:rsidRPr="00D6171A">
              <w:t>.</w:t>
            </w:r>
          </w:p>
        </w:tc>
        <w:tc>
          <w:tcPr>
            <w:tcW w:w="3799" w:type="dxa"/>
            <w:shd w:val="clear" w:color="auto" w:fill="auto"/>
            <w:vAlign w:val="center"/>
          </w:tcPr>
          <w:p w14:paraId="2D9617DF" w14:textId="4B40B7A5" w:rsidR="004104CC" w:rsidRPr="002454CE" w:rsidRDefault="004104CC" w:rsidP="006F16C9">
            <w:pPr>
              <w:jc w:val="both"/>
            </w:pPr>
            <w:r w:rsidRPr="002454CE">
              <w:t>Проверка и съгласуване на изготвената прогноза</w:t>
            </w:r>
            <w:r w:rsidR="00CD290D" w:rsidRPr="002454CE">
              <w:t>.</w:t>
            </w:r>
          </w:p>
          <w:p w14:paraId="721E89E5" w14:textId="77777777" w:rsidR="004104CC" w:rsidRPr="000C7B49" w:rsidRDefault="004104CC" w:rsidP="006F16C9">
            <w:pPr>
              <w:jc w:val="both"/>
            </w:pPr>
          </w:p>
        </w:tc>
        <w:tc>
          <w:tcPr>
            <w:tcW w:w="2089" w:type="dxa"/>
            <w:shd w:val="clear" w:color="auto" w:fill="auto"/>
            <w:vAlign w:val="center"/>
          </w:tcPr>
          <w:p w14:paraId="189D05C3" w14:textId="4BFC5E98" w:rsidR="004104CC" w:rsidRPr="000C7B49" w:rsidRDefault="004104CC" w:rsidP="006F16C9">
            <w:pPr>
              <w:jc w:val="both"/>
            </w:pPr>
            <w:r w:rsidRPr="000C7B49">
              <w:t>Началник на отдел СП на ОП</w:t>
            </w:r>
            <w:r w:rsidR="00CD290D">
              <w:t xml:space="preserve">, </w:t>
            </w:r>
            <w:r w:rsidR="00CD290D" w:rsidRPr="000C7B49">
              <w:t xml:space="preserve"> дирекция  ФПСП</w:t>
            </w:r>
            <w:r w:rsidRPr="000C7B49">
              <w:t xml:space="preserve"> </w:t>
            </w:r>
          </w:p>
          <w:p w14:paraId="5AF2CF26" w14:textId="77777777" w:rsidR="004104CC" w:rsidRPr="000C7B49" w:rsidRDefault="004104CC" w:rsidP="006F16C9">
            <w:pPr>
              <w:jc w:val="both"/>
            </w:pPr>
          </w:p>
        </w:tc>
        <w:tc>
          <w:tcPr>
            <w:tcW w:w="2460" w:type="dxa"/>
            <w:shd w:val="clear" w:color="auto" w:fill="auto"/>
            <w:vAlign w:val="center"/>
          </w:tcPr>
          <w:p w14:paraId="3001BF52" w14:textId="3854785F" w:rsidR="004104CC" w:rsidRPr="000C7B49" w:rsidRDefault="004104CC" w:rsidP="006F16C9">
            <w:pPr>
              <w:jc w:val="both"/>
            </w:pPr>
            <w:r w:rsidRPr="00645B55">
              <w:t>Не по</w:t>
            </w:r>
            <w:r w:rsidR="00CD290D">
              <w:t>-</w:t>
            </w:r>
            <w:r w:rsidRPr="00645B55">
              <w:t xml:space="preserve">късно от </w:t>
            </w:r>
            <w:r>
              <w:t>1</w:t>
            </w:r>
            <w:r w:rsidRPr="00645B55">
              <w:t xml:space="preserve"> работ</w:t>
            </w:r>
            <w:r>
              <w:t>ен</w:t>
            </w:r>
            <w:r w:rsidRPr="00645B55">
              <w:t xml:space="preserve"> д</w:t>
            </w:r>
            <w:r>
              <w:t>ен</w:t>
            </w:r>
            <w:r w:rsidRPr="00645B55">
              <w:t xml:space="preserve"> преди изтичане на крайния срок</w:t>
            </w:r>
            <w:r w:rsidR="002454CE">
              <w:t xml:space="preserve"> за изпращане на прогнозата</w:t>
            </w:r>
          </w:p>
        </w:tc>
      </w:tr>
      <w:tr w:rsidR="004104CC" w:rsidRPr="00C95E3C" w14:paraId="36F6D040" w14:textId="77777777" w:rsidTr="005E3322">
        <w:trPr>
          <w:tblCellSpacing w:w="20" w:type="dxa"/>
        </w:trPr>
        <w:tc>
          <w:tcPr>
            <w:tcW w:w="488" w:type="dxa"/>
            <w:shd w:val="clear" w:color="auto" w:fill="D9D9D9" w:themeFill="background1" w:themeFillShade="D9"/>
            <w:vAlign w:val="center"/>
          </w:tcPr>
          <w:p w14:paraId="2787C671" w14:textId="057B6C0F" w:rsidR="004104CC" w:rsidRPr="005C4B83" w:rsidRDefault="004104CC" w:rsidP="006F16C9">
            <w:pPr>
              <w:spacing w:line="360" w:lineRule="auto"/>
              <w:jc w:val="both"/>
            </w:pPr>
            <w:r>
              <w:t>4</w:t>
            </w:r>
            <w:r w:rsidRPr="005C4B83">
              <w:t>.</w:t>
            </w:r>
          </w:p>
        </w:tc>
        <w:tc>
          <w:tcPr>
            <w:tcW w:w="3799" w:type="dxa"/>
            <w:shd w:val="clear" w:color="auto" w:fill="auto"/>
            <w:vAlign w:val="center"/>
          </w:tcPr>
          <w:p w14:paraId="1ED4AEA6" w14:textId="039CAA8A" w:rsidR="004104CC" w:rsidRPr="009E3522" w:rsidRDefault="004104CC" w:rsidP="006F16C9">
            <w:pPr>
              <w:jc w:val="both"/>
            </w:pPr>
            <w:r w:rsidRPr="009E3522">
              <w:t xml:space="preserve">Одобряване и изпращане на изготвената прогноза </w:t>
            </w:r>
            <w:r w:rsidR="009E3522" w:rsidRPr="00BF0942">
              <w:t xml:space="preserve">с ел. подписана кореспонденция </w:t>
            </w:r>
            <w:r w:rsidRPr="009E3522">
              <w:t xml:space="preserve">на </w:t>
            </w:r>
            <w:r w:rsidR="00CD290D" w:rsidRPr="009E3522">
              <w:t xml:space="preserve">СО в </w:t>
            </w:r>
            <w:r w:rsidRPr="009E3522">
              <w:t>МФ.</w:t>
            </w:r>
          </w:p>
          <w:p w14:paraId="603CE8B9" w14:textId="77777777" w:rsidR="004104CC" w:rsidRPr="009E3522" w:rsidRDefault="004104CC" w:rsidP="006F16C9">
            <w:pPr>
              <w:jc w:val="both"/>
            </w:pPr>
          </w:p>
        </w:tc>
        <w:tc>
          <w:tcPr>
            <w:tcW w:w="2089" w:type="dxa"/>
            <w:shd w:val="clear" w:color="auto" w:fill="auto"/>
            <w:vAlign w:val="center"/>
          </w:tcPr>
          <w:p w14:paraId="1BB8F9EB" w14:textId="77777777" w:rsidR="004104CC" w:rsidRPr="009E3522" w:rsidRDefault="004104CC" w:rsidP="006F16C9">
            <w:pPr>
              <w:jc w:val="both"/>
            </w:pPr>
            <w:r w:rsidRPr="009E3522">
              <w:t>Директор на дирекция  ФПСП</w:t>
            </w:r>
          </w:p>
        </w:tc>
        <w:tc>
          <w:tcPr>
            <w:tcW w:w="2460" w:type="dxa"/>
            <w:shd w:val="clear" w:color="auto" w:fill="auto"/>
            <w:vAlign w:val="center"/>
          </w:tcPr>
          <w:p w14:paraId="225877C0" w14:textId="10D55476" w:rsidR="004104CC" w:rsidRPr="009E3522" w:rsidRDefault="002454CE" w:rsidP="006F16C9">
            <w:pPr>
              <w:jc w:val="both"/>
            </w:pPr>
            <w:r w:rsidRPr="009E3522">
              <w:t>Не по-късно от крайния срок за изпращане на прогнозата</w:t>
            </w:r>
          </w:p>
        </w:tc>
      </w:tr>
    </w:tbl>
    <w:p w14:paraId="5499F0FF" w14:textId="6315E764" w:rsidR="00B16D26" w:rsidRPr="006754D5" w:rsidRDefault="00B61CFC" w:rsidP="006754D5">
      <w:pPr>
        <w:pStyle w:val="Heading2"/>
        <w:jc w:val="both"/>
        <w:rPr>
          <w:rFonts w:ascii="Times New Roman" w:hAnsi="Times New Roman"/>
          <w:lang w:val="bg-BG"/>
        </w:rPr>
      </w:pPr>
      <w:bookmarkStart w:id="34" w:name="_Toc84933151"/>
      <w:r>
        <w:rPr>
          <w:rFonts w:ascii="Times New Roman" w:hAnsi="Times New Roman"/>
          <w:lang w:val="bg-BG"/>
        </w:rPr>
        <w:lastRenderedPageBreak/>
        <w:t>7</w:t>
      </w:r>
      <w:r w:rsidR="00B16D26" w:rsidRPr="006754D5">
        <w:rPr>
          <w:rFonts w:ascii="Times New Roman" w:hAnsi="Times New Roman"/>
          <w:lang w:val="bg-BG"/>
        </w:rPr>
        <w:t>.5.2. Средносрочно планиране и прогнозиране</w:t>
      </w:r>
      <w:bookmarkEnd w:id="34"/>
    </w:p>
    <w:p w14:paraId="30BF57A1" w14:textId="1BACAF8D" w:rsidR="00B16D26" w:rsidRDefault="00B16D26" w:rsidP="00B16D26">
      <w:pPr>
        <w:spacing w:line="360" w:lineRule="auto"/>
        <w:ind w:firstLine="708"/>
        <w:jc w:val="both"/>
      </w:pPr>
      <w:r>
        <w:t xml:space="preserve">Средносрочното планиране и прогнозиране на средствата по </w:t>
      </w:r>
      <w:r w:rsidR="002454CE">
        <w:t>ПО</w:t>
      </w:r>
      <w:r>
        <w:t xml:space="preserve"> се подчинява на нормативно определения в националното законодателство ред, валиден за публичния сектор. </w:t>
      </w:r>
    </w:p>
    <w:p w14:paraId="37919208" w14:textId="5D8DF78F" w:rsidR="00B16D26" w:rsidRDefault="00B16D26" w:rsidP="00B16D26">
      <w:pPr>
        <w:spacing w:line="360" w:lineRule="auto"/>
        <w:ind w:firstLine="708"/>
        <w:jc w:val="both"/>
      </w:pPr>
      <w:r>
        <w:t>Средносрочното планиране и прогнозиране се извършва всяка година в рамките на процедурите за изготвяне и приемане на тригодишната бюджетна прогноза, като УО участва в процедурата за подготовка на годишния държавен бюджет и предоставя необходимата информация в съответствие с инструкциите на М</w:t>
      </w:r>
      <w:r w:rsidR="0041694D">
        <w:t>Ф</w:t>
      </w:r>
      <w:r>
        <w:t>.</w:t>
      </w:r>
    </w:p>
    <w:p w14:paraId="669C0EE0" w14:textId="1B532B05" w:rsidR="00B16D26" w:rsidRDefault="0041694D" w:rsidP="00B16D26">
      <w:pPr>
        <w:spacing w:line="360" w:lineRule="auto"/>
        <w:ind w:firstLine="708"/>
        <w:jc w:val="both"/>
      </w:pPr>
      <w:r>
        <w:t>Е</w:t>
      </w:r>
      <w:r w:rsidR="00B16D26">
        <w:t>ксперти</w:t>
      </w:r>
      <w:r>
        <w:t>те</w:t>
      </w:r>
      <w:r w:rsidR="00B16D26">
        <w:t xml:space="preserve"> от дирекци</w:t>
      </w:r>
      <w:r w:rsidR="00B16D26" w:rsidRPr="00CA7AD7">
        <w:t xml:space="preserve">я </w:t>
      </w:r>
      <w:r>
        <w:t>ФПСП</w:t>
      </w:r>
      <w:r w:rsidR="00B16D26">
        <w:t xml:space="preserve"> подготвят необходимата информация, която да бъде представена на С</w:t>
      </w:r>
      <w:r>
        <w:t>О</w:t>
      </w:r>
      <w:r w:rsidR="00B16D26">
        <w:t xml:space="preserve"> с цел да се подготви бюджета, който да бъде изпълнен от дирекция „Национален фонд”, като извънбюджетни средства в контекста за </w:t>
      </w:r>
      <w:r w:rsidR="00893FF7">
        <w:t>ПО</w:t>
      </w:r>
      <w:r w:rsidR="00B16D26">
        <w:t>.</w:t>
      </w:r>
    </w:p>
    <w:p w14:paraId="0BF39CA4" w14:textId="60A61882" w:rsidR="00B16D26" w:rsidRDefault="00B16D26" w:rsidP="00B16D26">
      <w:pPr>
        <w:spacing w:line="360" w:lineRule="auto"/>
        <w:ind w:firstLine="708"/>
        <w:jc w:val="both"/>
      </w:pPr>
      <w:r>
        <w:t>Средствата от държавния бюджет, които формират частта от националното съфинансиране на програми</w:t>
      </w:r>
      <w:r w:rsidR="007E24B0">
        <w:t>те</w:t>
      </w:r>
      <w:r>
        <w:t>, се разпределят към С</w:t>
      </w:r>
      <w:r w:rsidR="0041694D">
        <w:t>О</w:t>
      </w:r>
      <w:r>
        <w:t>, след одобрението на Закона за държавния бюджет за съответната година. Тези средства са представени в консолидирания държавен бюджет на отделен ред за трансфер от централния бюджет към сметките на С</w:t>
      </w:r>
      <w:r w:rsidR="0041694D">
        <w:t>О</w:t>
      </w:r>
      <w:r>
        <w:t>.</w:t>
      </w:r>
    </w:p>
    <w:p w14:paraId="1BCCFD52" w14:textId="3FABA9AC" w:rsidR="00B16D26" w:rsidRPr="00C95E3C" w:rsidRDefault="00B16D26" w:rsidP="00B16D26">
      <w:pPr>
        <w:spacing w:line="360" w:lineRule="auto"/>
        <w:ind w:firstLine="708"/>
        <w:jc w:val="both"/>
      </w:pPr>
      <w:r>
        <w:t>За целта, след публикуване на указанията на министъра на финансите за подготовката и представянето на бюджетните прогнози на първостепенните разпоредители с бюджет, експерт  от дирекция ФПСП, попълва съответните приложения</w:t>
      </w:r>
      <w:r w:rsidR="0041694D">
        <w:t>,</w:t>
      </w:r>
      <w:r>
        <w:t xml:space="preserve"> посочени в Указанията на </w:t>
      </w:r>
      <w:r w:rsidR="0041694D">
        <w:t>МФ</w:t>
      </w:r>
      <w:r w:rsidR="0086156D">
        <w:t xml:space="preserve">, </w:t>
      </w:r>
      <w:r w:rsidR="00801E2C">
        <w:t>касаещи</w:t>
      </w:r>
      <w:r w:rsidR="0086156D">
        <w:t xml:space="preserve"> </w:t>
      </w:r>
      <w:r w:rsidR="000344C4">
        <w:t>ПО</w:t>
      </w:r>
      <w:r>
        <w:t xml:space="preserve">, изготвя тригодишната бюджетна прогноза и я изпраща към </w:t>
      </w:r>
      <w:r w:rsidR="002454CE" w:rsidRPr="00C95E3C">
        <w:t xml:space="preserve">Дирекция </w:t>
      </w:r>
      <w:r w:rsidR="002454CE" w:rsidRPr="000E2B49">
        <w:t>„Национален фонд“</w:t>
      </w:r>
      <w:r w:rsidR="002454CE" w:rsidRPr="00C95E3C">
        <w:t xml:space="preserve"> в МФ</w:t>
      </w:r>
      <w:r>
        <w:t xml:space="preserve"> в указаните срокове, съгласно Закона за държавния бюджет и решение</w:t>
      </w:r>
      <w:r w:rsidRPr="00082760">
        <w:t xml:space="preserve"> на Министерски съвет  за бюджетната процедур</w:t>
      </w:r>
      <w:r>
        <w:t>а за съответната година.</w:t>
      </w:r>
    </w:p>
    <w:p w14:paraId="3B3CD268" w14:textId="37990E77" w:rsidR="00D54D8D" w:rsidRPr="00D6171A" w:rsidRDefault="00B70070" w:rsidP="005C4B83">
      <w:pPr>
        <w:pStyle w:val="Heading2"/>
        <w:jc w:val="both"/>
      </w:pPr>
      <w:bookmarkStart w:id="35" w:name="_Toc84933152"/>
      <w:r>
        <w:rPr>
          <w:rFonts w:ascii="Times New Roman" w:hAnsi="Times New Roman"/>
          <w:lang w:val="bg-BG"/>
        </w:rPr>
        <w:t>7</w:t>
      </w:r>
      <w:r w:rsidR="00D54D8D" w:rsidRPr="005C4B83">
        <w:rPr>
          <w:rFonts w:ascii="Times New Roman" w:hAnsi="Times New Roman"/>
          <w:lang w:val="bg-BG"/>
        </w:rPr>
        <w:t>.5.</w:t>
      </w:r>
      <w:r w:rsidR="00B16D26">
        <w:rPr>
          <w:rFonts w:ascii="Times New Roman" w:hAnsi="Times New Roman"/>
          <w:lang w:val="bg-BG"/>
        </w:rPr>
        <w:t>3</w:t>
      </w:r>
      <w:r w:rsidR="00D54D8D" w:rsidRPr="005C4B83">
        <w:rPr>
          <w:rFonts w:ascii="Times New Roman" w:hAnsi="Times New Roman"/>
          <w:lang w:val="bg-BG"/>
        </w:rPr>
        <w:t>. Дългосрочно планиране и прогнозиране</w:t>
      </w:r>
      <w:bookmarkEnd w:id="35"/>
    </w:p>
    <w:p w14:paraId="2760B7C0" w14:textId="04E5A91D" w:rsidR="00D54D8D" w:rsidRPr="00C95E3C" w:rsidRDefault="00D54D8D" w:rsidP="005C4B83">
      <w:pPr>
        <w:spacing w:line="360" w:lineRule="auto"/>
        <w:ind w:firstLine="708"/>
        <w:jc w:val="both"/>
      </w:pPr>
      <w:r w:rsidRPr="00C95E3C">
        <w:t>Стратегическото планиране на средствата по програми</w:t>
      </w:r>
      <w:r w:rsidR="001B02B4">
        <w:t>те</w:t>
      </w:r>
      <w:r w:rsidRPr="00C95E3C">
        <w:t xml:space="preserve"> се извършва в рамките на управлението на национално ниво на средствата от Е</w:t>
      </w:r>
      <w:r w:rsidR="001B02B4">
        <w:t>Ф</w:t>
      </w:r>
      <w:r w:rsidRPr="00C95E3C">
        <w:t>С</w:t>
      </w:r>
      <w:r w:rsidR="001B02B4">
        <w:t>У</w:t>
      </w:r>
      <w:r w:rsidRPr="00C95E3C">
        <w:t xml:space="preserve"> за програмния период </w:t>
      </w:r>
      <w:r w:rsidR="001B02B4">
        <w:t>2021-2027</w:t>
      </w:r>
      <w:r w:rsidRPr="00C95E3C">
        <w:t xml:space="preserve">. </w:t>
      </w:r>
      <w:r w:rsidR="004C68ED">
        <w:t>Ф</w:t>
      </w:r>
      <w:r w:rsidRPr="00C95E3C">
        <w:t xml:space="preserve">инансовият ресурс на </w:t>
      </w:r>
      <w:r w:rsidR="001B02B4">
        <w:t>ПО</w:t>
      </w:r>
      <w:r w:rsidRPr="00C95E3C">
        <w:t xml:space="preserve"> е разпределен по години и по приорите</w:t>
      </w:r>
      <w:r w:rsidR="001B02B4">
        <w:t>ти</w:t>
      </w:r>
      <w:r w:rsidRPr="00C95E3C">
        <w:t>.  Общият финансов план на програмата е неразделна част от нея.</w:t>
      </w:r>
    </w:p>
    <w:p w14:paraId="4475FDAB" w14:textId="73C18168" w:rsidR="00D54D8D" w:rsidRPr="00C95E3C" w:rsidRDefault="00D54D8D" w:rsidP="005C4B83">
      <w:pPr>
        <w:spacing w:line="360" w:lineRule="auto"/>
        <w:jc w:val="both"/>
      </w:pPr>
      <w:r w:rsidRPr="00C95E3C">
        <w:t xml:space="preserve"> </w:t>
      </w:r>
      <w:r w:rsidR="00294DEE">
        <w:tab/>
      </w:r>
      <w:r w:rsidRPr="00C95E3C">
        <w:t xml:space="preserve">За изпълнението на горепосоченото, дирекция ФПСП е изготвила и поддържа финансов инструмент (обобщени таблици във формат EXCEL) за следене на </w:t>
      </w:r>
      <w:r w:rsidRPr="00C95E3C">
        <w:lastRenderedPageBreak/>
        <w:t>финансовото изпълнение на програмата (Финансов план). Инструментът позволява да се следи реалното постигане на целите по програмата (съответно остатъчната сума за</w:t>
      </w:r>
      <w:r w:rsidR="00A4337C">
        <w:t xml:space="preserve"> деклариране на разходите към ЕК</w:t>
      </w:r>
      <w:r w:rsidRPr="00C95E3C">
        <w:t xml:space="preserve">) за настоящата година, както и прогнозното постигане на целите за </w:t>
      </w:r>
      <w:r w:rsidRPr="00883B2E">
        <w:t xml:space="preserve">следващите години съгласно правилото за автоматично </w:t>
      </w:r>
      <w:r w:rsidRPr="00A016CE">
        <w:t>освобождаване от бюджетен ангажимент (</w:t>
      </w:r>
      <w:r w:rsidRPr="007E467D">
        <w:t>правилото N+</w:t>
      </w:r>
      <w:r w:rsidR="002454CE">
        <w:t>3/</w:t>
      </w:r>
      <w:r w:rsidR="00883B2E">
        <w:t>2</w:t>
      </w:r>
      <w:r w:rsidRPr="00883B2E">
        <w:t>).</w:t>
      </w:r>
      <w:r w:rsidRPr="00C95E3C">
        <w:t xml:space="preserve"> </w:t>
      </w:r>
    </w:p>
    <w:p w14:paraId="7D915672" w14:textId="05D83D0A" w:rsidR="00D54D8D" w:rsidRPr="00C95E3C" w:rsidRDefault="00D54D8D" w:rsidP="005C4B83">
      <w:pPr>
        <w:spacing w:line="360" w:lineRule="auto"/>
        <w:ind w:firstLine="708"/>
        <w:jc w:val="both"/>
      </w:pPr>
      <w:r w:rsidRPr="00C95E3C">
        <w:t>Във връзка с прилагането на инструмента и актуализацията на данните в него на месечна база, е издадена заповед от Ръководителя на УО за отговорните лица от съответните дирекции</w:t>
      </w:r>
      <w:r w:rsidR="002454CE">
        <w:t xml:space="preserve"> в ИАПО</w:t>
      </w:r>
      <w:r w:rsidRPr="00C95E3C">
        <w:t>, техните отговорности по актуализирането на данните и сроковете, в които данните се актуализират. Също така е посочен и крайният срок за изготвяне на финансовия план и лицата и структурите, на които се изпраща.</w:t>
      </w:r>
    </w:p>
    <w:p w14:paraId="4BAE3EA3" w14:textId="5C6C74BF" w:rsidR="00D54D8D" w:rsidRPr="00C95E3C" w:rsidRDefault="00D54D8D" w:rsidP="005C4B83">
      <w:pPr>
        <w:spacing w:line="360" w:lineRule="auto"/>
        <w:jc w:val="both"/>
      </w:pPr>
      <w:r w:rsidRPr="00C95E3C">
        <w:t>Информацията се попълва от следните дирекции в ИА</w:t>
      </w:r>
      <w:r w:rsidR="002D268D">
        <w:t>ПО</w:t>
      </w:r>
      <w:r w:rsidRPr="00C95E3C">
        <w:t xml:space="preserve"> в съответствие с техните компетентности: </w:t>
      </w:r>
    </w:p>
    <w:p w14:paraId="76A5CA5A" w14:textId="77777777" w:rsidR="00D54D8D" w:rsidRPr="00C95E3C" w:rsidRDefault="00D54D8D" w:rsidP="005C4B83">
      <w:pPr>
        <w:pStyle w:val="ListParagraph"/>
        <w:numPr>
          <w:ilvl w:val="0"/>
          <w:numId w:val="45"/>
        </w:numPr>
        <w:spacing w:line="360" w:lineRule="auto"/>
        <w:jc w:val="both"/>
      </w:pPr>
      <w:r w:rsidRPr="00C95E3C">
        <w:t>Дирекция „Програмиране, наблюдение и оценка“;</w:t>
      </w:r>
    </w:p>
    <w:p w14:paraId="5150E86A" w14:textId="77777777" w:rsidR="00D54D8D" w:rsidRPr="00C95E3C" w:rsidRDefault="00D54D8D" w:rsidP="005C4B83">
      <w:pPr>
        <w:pStyle w:val="ListParagraph"/>
        <w:numPr>
          <w:ilvl w:val="0"/>
          <w:numId w:val="45"/>
        </w:numPr>
        <w:spacing w:line="360" w:lineRule="auto"/>
        <w:jc w:val="both"/>
      </w:pPr>
      <w:r w:rsidRPr="00C95E3C">
        <w:t>Дирекция „Подбор на проекти и договаряне“;</w:t>
      </w:r>
    </w:p>
    <w:p w14:paraId="27F0FEF4" w14:textId="77777777" w:rsidR="00D54D8D" w:rsidRPr="00C95E3C" w:rsidRDefault="00D54D8D" w:rsidP="005C4B83">
      <w:pPr>
        <w:pStyle w:val="ListParagraph"/>
        <w:numPr>
          <w:ilvl w:val="0"/>
          <w:numId w:val="45"/>
        </w:numPr>
        <w:spacing w:line="360" w:lineRule="auto"/>
        <w:jc w:val="both"/>
      </w:pPr>
      <w:r w:rsidRPr="00C95E3C">
        <w:t>Главна дирекция „Верификация“;</w:t>
      </w:r>
    </w:p>
    <w:p w14:paraId="6371A550" w14:textId="77777777" w:rsidR="00D54D8D" w:rsidRPr="00C95E3C" w:rsidRDefault="00D54D8D" w:rsidP="005C4B83">
      <w:pPr>
        <w:pStyle w:val="ListParagraph"/>
        <w:numPr>
          <w:ilvl w:val="0"/>
          <w:numId w:val="45"/>
        </w:numPr>
        <w:spacing w:line="360" w:lineRule="auto"/>
        <w:jc w:val="both"/>
      </w:pPr>
      <w:r w:rsidRPr="00C95E3C">
        <w:t>Дирекция „Финансово планиране, счетоводство и плащания“;</w:t>
      </w:r>
    </w:p>
    <w:p w14:paraId="19DFE3A1" w14:textId="77777777" w:rsidR="00D54D8D" w:rsidRPr="00C95E3C" w:rsidRDefault="00D54D8D" w:rsidP="005C4B83">
      <w:pPr>
        <w:pStyle w:val="ListParagraph"/>
        <w:numPr>
          <w:ilvl w:val="0"/>
          <w:numId w:val="45"/>
        </w:numPr>
        <w:spacing w:line="360" w:lineRule="auto"/>
        <w:jc w:val="both"/>
      </w:pPr>
      <w:r w:rsidRPr="00C95E3C">
        <w:t>Дирекция "Администрация и управление".</w:t>
      </w:r>
    </w:p>
    <w:p w14:paraId="3D2C4ABD" w14:textId="30CCC012" w:rsidR="00D54D8D" w:rsidRPr="00C95E3C" w:rsidRDefault="00D54D8D" w:rsidP="005C4B83">
      <w:pPr>
        <w:spacing w:line="360" w:lineRule="auto"/>
        <w:ind w:firstLine="360"/>
        <w:jc w:val="both"/>
      </w:pPr>
      <w:r w:rsidRPr="00C95E3C">
        <w:t xml:space="preserve">При създаването на инструмента е следван принципът да бъде създаден максимално опростен модел, който включва информация както за реалното изпълнение на програмата към дата „Х“, така и за очаквания финансов напредък по проектите, съответно потенциалният размер на </w:t>
      </w:r>
      <w:r w:rsidR="00A4337C">
        <w:t xml:space="preserve"> декларираните към ЕК </w:t>
      </w:r>
      <w:r w:rsidRPr="00C95E3C">
        <w:t xml:space="preserve">разходи по програмата (по години) във времевия хоризонт от дата „Х“ до </w:t>
      </w:r>
      <w:r w:rsidR="006E440F">
        <w:t>31.12.</w:t>
      </w:r>
      <w:r w:rsidRPr="00C95E3C">
        <w:t>202</w:t>
      </w:r>
      <w:r w:rsidR="00DE69C7">
        <w:t>9</w:t>
      </w:r>
      <w:r w:rsidRPr="00C95E3C">
        <w:t xml:space="preserve"> г. </w:t>
      </w:r>
    </w:p>
    <w:p w14:paraId="673C17CA" w14:textId="73B96659" w:rsidR="00D54D8D" w:rsidRPr="00C95E3C" w:rsidRDefault="00D54D8D" w:rsidP="005C4B83">
      <w:pPr>
        <w:spacing w:line="360" w:lineRule="auto"/>
        <w:ind w:firstLine="360"/>
        <w:jc w:val="both"/>
      </w:pPr>
      <w:r w:rsidRPr="00C95E3C">
        <w:t>Поддържането на разработения инструмент осигурява:</w:t>
      </w:r>
    </w:p>
    <w:p w14:paraId="07698624" w14:textId="39F14543" w:rsidR="00D54D8D" w:rsidRPr="00C95E3C" w:rsidRDefault="00D54D8D" w:rsidP="005C4B83">
      <w:pPr>
        <w:pStyle w:val="ListParagraph"/>
        <w:numPr>
          <w:ilvl w:val="0"/>
          <w:numId w:val="41"/>
        </w:numPr>
        <w:spacing w:line="360" w:lineRule="auto"/>
        <w:jc w:val="both"/>
      </w:pPr>
      <w:r w:rsidRPr="00C95E3C">
        <w:t xml:space="preserve">Поддържането на едно място и обобщаването на цялата финансова информация по </w:t>
      </w:r>
      <w:r w:rsidR="00612764">
        <w:t>ПО</w:t>
      </w:r>
      <w:r w:rsidRPr="00C95E3C">
        <w:t>;</w:t>
      </w:r>
    </w:p>
    <w:p w14:paraId="764BB9D0" w14:textId="6EEAD66B" w:rsidR="00D54D8D" w:rsidRPr="00C95E3C" w:rsidRDefault="00D54D8D" w:rsidP="005C4B83">
      <w:pPr>
        <w:pStyle w:val="ListParagraph"/>
        <w:numPr>
          <w:ilvl w:val="0"/>
          <w:numId w:val="41"/>
        </w:numPr>
        <w:spacing w:line="360" w:lineRule="auto"/>
        <w:jc w:val="both"/>
      </w:pPr>
      <w:r w:rsidRPr="00C95E3C">
        <w:t xml:space="preserve">Подпомагането на ръководството на УО на </w:t>
      </w:r>
      <w:r w:rsidR="00612764">
        <w:t>ПО</w:t>
      </w:r>
      <w:r w:rsidRPr="00C95E3C">
        <w:t xml:space="preserve"> при взимането на стратегически решения по отношение на управлението и бъдещото развитие на програмата;</w:t>
      </w:r>
    </w:p>
    <w:p w14:paraId="52245D3E" w14:textId="630484A6" w:rsidR="00D54D8D" w:rsidRPr="00C95E3C" w:rsidRDefault="00D54D8D" w:rsidP="005C4B83">
      <w:pPr>
        <w:pStyle w:val="ListParagraph"/>
        <w:numPr>
          <w:ilvl w:val="0"/>
          <w:numId w:val="41"/>
        </w:numPr>
        <w:spacing w:line="360" w:lineRule="auto"/>
        <w:jc w:val="both"/>
      </w:pPr>
      <w:r w:rsidRPr="00C95E3C">
        <w:t xml:space="preserve">Представянето на обобщена информация на ЕК, ръководството на Министерството на образованието и науката и на хоризонталните структури за мониторинг, </w:t>
      </w:r>
      <w:r w:rsidR="005529FF">
        <w:t xml:space="preserve"> счетоводна отчетност </w:t>
      </w:r>
      <w:r w:rsidRPr="00C95E3C">
        <w:t xml:space="preserve">и одит в Република България по отношение на актуалното финансово състояние и очаквания напредък по програмата. </w:t>
      </w:r>
    </w:p>
    <w:p w14:paraId="5819F6F4" w14:textId="3F61C659" w:rsidR="00D54D8D" w:rsidRPr="00D6171A" w:rsidRDefault="00257F74" w:rsidP="005C4B83">
      <w:pPr>
        <w:pStyle w:val="Heading1"/>
        <w:jc w:val="both"/>
      </w:pPr>
      <w:bookmarkStart w:id="36" w:name="_Toc84933153"/>
      <w:r>
        <w:rPr>
          <w:rFonts w:ascii="Times New Roman" w:hAnsi="Times New Roman"/>
          <w:sz w:val="24"/>
          <w:szCs w:val="24"/>
        </w:rPr>
        <w:lastRenderedPageBreak/>
        <w:t>7</w:t>
      </w:r>
      <w:r w:rsidR="00D54D8D" w:rsidRPr="005C4B83">
        <w:rPr>
          <w:rFonts w:ascii="Times New Roman" w:hAnsi="Times New Roman"/>
          <w:sz w:val="24"/>
          <w:szCs w:val="24"/>
        </w:rPr>
        <w:t xml:space="preserve">.6. Отмяна на </w:t>
      </w:r>
      <w:r w:rsidR="00A01F04">
        <w:rPr>
          <w:rFonts w:ascii="Times New Roman" w:hAnsi="Times New Roman"/>
          <w:sz w:val="24"/>
          <w:szCs w:val="24"/>
        </w:rPr>
        <w:t xml:space="preserve">бюджетен </w:t>
      </w:r>
      <w:r w:rsidR="00D54D8D" w:rsidRPr="005C4B83">
        <w:rPr>
          <w:rFonts w:ascii="Times New Roman" w:hAnsi="Times New Roman"/>
          <w:sz w:val="24"/>
          <w:szCs w:val="24"/>
        </w:rPr>
        <w:t>ангажимент</w:t>
      </w:r>
      <w:bookmarkEnd w:id="36"/>
      <w:r w:rsidR="00D54D8D" w:rsidRPr="005C4B83">
        <w:rPr>
          <w:rFonts w:ascii="Times New Roman" w:hAnsi="Times New Roman"/>
          <w:sz w:val="24"/>
          <w:szCs w:val="24"/>
        </w:rPr>
        <w:t xml:space="preserve"> </w:t>
      </w:r>
    </w:p>
    <w:p w14:paraId="7723C9E6" w14:textId="7BFA57F5" w:rsidR="00D54D8D" w:rsidRPr="00D6171A" w:rsidRDefault="00257F74" w:rsidP="005C4B83">
      <w:pPr>
        <w:pStyle w:val="Heading2"/>
        <w:jc w:val="both"/>
      </w:pPr>
      <w:bookmarkStart w:id="37" w:name="_Toc84933154"/>
      <w:r>
        <w:rPr>
          <w:rFonts w:ascii="Times New Roman" w:hAnsi="Times New Roman"/>
          <w:lang w:val="bg-BG"/>
        </w:rPr>
        <w:t>7</w:t>
      </w:r>
      <w:r w:rsidR="00D54D8D" w:rsidRPr="005C4B83">
        <w:rPr>
          <w:rFonts w:ascii="Times New Roman" w:hAnsi="Times New Roman"/>
          <w:lang w:val="bg-BG"/>
        </w:rPr>
        <w:t xml:space="preserve">.6.1. </w:t>
      </w:r>
      <w:r w:rsidR="00F43135">
        <w:rPr>
          <w:rFonts w:ascii="Times New Roman" w:hAnsi="Times New Roman"/>
          <w:lang w:val="bg-BG"/>
        </w:rPr>
        <w:t>Принципи и правила за отмяна на ангажимент</w:t>
      </w:r>
      <w:r w:rsidR="00D54D8D" w:rsidRPr="005C4B83">
        <w:rPr>
          <w:rFonts w:ascii="Times New Roman" w:hAnsi="Times New Roman"/>
          <w:lang w:val="bg-BG"/>
        </w:rPr>
        <w:t>.</w:t>
      </w:r>
      <w:bookmarkEnd w:id="37"/>
      <w:r w:rsidR="00D54D8D" w:rsidRPr="005C4B83">
        <w:rPr>
          <w:rFonts w:ascii="Times New Roman" w:hAnsi="Times New Roman"/>
          <w:lang w:val="bg-BG"/>
        </w:rPr>
        <w:t xml:space="preserve"> </w:t>
      </w:r>
    </w:p>
    <w:p w14:paraId="5D6BE0A2" w14:textId="378F5341" w:rsidR="00A62223" w:rsidRDefault="00A62223" w:rsidP="00A62223">
      <w:pPr>
        <w:spacing w:line="360" w:lineRule="auto"/>
        <w:ind w:firstLine="708"/>
        <w:jc w:val="both"/>
      </w:pPr>
      <w:r>
        <w:t xml:space="preserve">Съгласно чл. 105 от Регламент </w:t>
      </w:r>
      <w:r>
        <w:rPr>
          <w:lang w:val="en-US"/>
        </w:rPr>
        <w:t>(</w:t>
      </w:r>
      <w:r>
        <w:t>ЕС</w:t>
      </w:r>
      <w:r>
        <w:rPr>
          <w:lang w:val="en-US"/>
        </w:rPr>
        <w:t>)</w:t>
      </w:r>
      <w:r>
        <w:t xml:space="preserve"> № </w:t>
      </w:r>
      <w:r w:rsidR="008A12FC">
        <w:t xml:space="preserve">2021/1060, </w:t>
      </w:r>
      <w:r w:rsidR="00FA064B">
        <w:t xml:space="preserve"> ЕК </w:t>
      </w:r>
      <w:r w:rsidR="008A12FC">
        <w:t>може да отмени</w:t>
      </w:r>
      <w:r>
        <w:t xml:space="preserve"> бюджетните задължения за всяка сума </w:t>
      </w:r>
      <w:r w:rsidR="008A12FC">
        <w:t xml:space="preserve">по </w:t>
      </w:r>
      <w:r>
        <w:t>програма</w:t>
      </w:r>
      <w:r w:rsidR="008A12FC">
        <w:t>та</w:t>
      </w:r>
      <w:r>
        <w:t>, която не е била използвана за предварително финансиране в съответствие с член 90 или за която не е било подадено заявление за плащане в съответствие с членове 91 и 92 до 31 декември на третата календарна година след годината на бюджетните задължения за периода 2021—2026 г.</w:t>
      </w:r>
    </w:p>
    <w:p w14:paraId="6F1A2C4C" w14:textId="1B9F279F" w:rsidR="0084618E" w:rsidRDefault="00A62223" w:rsidP="00D434B2">
      <w:pPr>
        <w:spacing w:line="360" w:lineRule="auto"/>
        <w:ind w:firstLine="708"/>
        <w:jc w:val="both"/>
      </w:pPr>
      <w:r>
        <w:t>Частта от задълженията, която все още е открита към 31 декември 2029 г., се отменя, ако пакетът за получаване на увереност и окончателният доклад за качеството на изпълнението за програмите, подкрепяни от</w:t>
      </w:r>
      <w:r w:rsidR="008B1316">
        <w:t xml:space="preserve"> </w:t>
      </w:r>
      <w:r>
        <w:t>ЕСФ+, не са били подадени до Комисията в срока, предвиден в член 43, параграф 1.</w:t>
      </w:r>
      <w:r w:rsidR="0080116D">
        <w:t xml:space="preserve"> </w:t>
      </w:r>
      <w:r w:rsidR="00D434B2">
        <w:t xml:space="preserve">Правилото </w:t>
      </w:r>
      <w:r w:rsidR="00D434B2" w:rsidRPr="00C97198">
        <w:t>N+</w:t>
      </w:r>
      <w:r w:rsidR="005E2ABA">
        <w:t>3/</w:t>
      </w:r>
      <w:r w:rsidR="00C97198" w:rsidRPr="00C97198">
        <w:t>2</w:t>
      </w:r>
      <w:r w:rsidR="00C97198">
        <w:t xml:space="preserve"> </w:t>
      </w:r>
      <w:r w:rsidR="00D434B2">
        <w:t>се прилага на ниво програма, а не на ниво индивидуално решение за финансова подкрепа.</w:t>
      </w:r>
    </w:p>
    <w:p w14:paraId="43BFC4D2" w14:textId="77777777" w:rsidR="0080116D" w:rsidRDefault="0080116D" w:rsidP="00D434B2">
      <w:pPr>
        <w:spacing w:line="360" w:lineRule="auto"/>
        <w:ind w:firstLine="708"/>
        <w:jc w:val="both"/>
      </w:pPr>
    </w:p>
    <w:p w14:paraId="766DDDB2" w14:textId="6777386A" w:rsidR="0084618E" w:rsidRPr="00BF0942" w:rsidRDefault="00257F74" w:rsidP="00BF0942">
      <w:pPr>
        <w:spacing w:line="360" w:lineRule="auto"/>
        <w:ind w:firstLine="708"/>
        <w:rPr>
          <w:b/>
          <w:bCs/>
        </w:rPr>
      </w:pPr>
      <w:r>
        <w:rPr>
          <w:b/>
          <w:bCs/>
        </w:rPr>
        <w:t>7</w:t>
      </w:r>
      <w:r w:rsidR="0084618E" w:rsidRPr="00BF0942">
        <w:rPr>
          <w:b/>
          <w:bCs/>
          <w:lang w:val="en-US"/>
        </w:rPr>
        <w:t xml:space="preserve">.6.2. </w:t>
      </w:r>
      <w:r w:rsidR="0084618E" w:rsidRPr="00BF0942">
        <w:rPr>
          <w:b/>
          <w:bCs/>
        </w:rPr>
        <w:t>Изключения от правилата за отмяна на бюджетни задължения</w:t>
      </w:r>
    </w:p>
    <w:p w14:paraId="4DB29DC1" w14:textId="523A4252" w:rsidR="0084618E" w:rsidRDefault="0084618E" w:rsidP="00944CCE">
      <w:pPr>
        <w:spacing w:line="360" w:lineRule="auto"/>
        <w:ind w:firstLine="708"/>
        <w:jc w:val="both"/>
      </w:pPr>
      <w:r>
        <w:t>Засегнатата от отмяната на бюджетни задължения сума се намалява със суми, равни на тази част от бюджетното задължение, за която:</w:t>
      </w:r>
    </w:p>
    <w:p w14:paraId="288146D3" w14:textId="02CA6ECE" w:rsidR="0084618E" w:rsidRDefault="0084618E" w:rsidP="00944CCE">
      <w:pPr>
        <w:spacing w:line="360" w:lineRule="auto"/>
        <w:ind w:firstLine="708"/>
        <w:jc w:val="both"/>
      </w:pPr>
      <w:r>
        <w:t>а)</w:t>
      </w:r>
      <w:r w:rsidR="00944CCE">
        <w:rPr>
          <w:lang w:val="en-US"/>
        </w:rPr>
        <w:t xml:space="preserve"> </w:t>
      </w:r>
      <w:r>
        <w:t>операциите са спрени поради съдебно производство или обжалване по административен ред, което има суспензивно действие; или</w:t>
      </w:r>
    </w:p>
    <w:p w14:paraId="264A9DE8" w14:textId="3236B1E3" w:rsidR="0084618E" w:rsidRDefault="0084618E" w:rsidP="00267AAE">
      <w:pPr>
        <w:spacing w:line="360" w:lineRule="auto"/>
        <w:ind w:firstLine="708"/>
        <w:jc w:val="both"/>
      </w:pPr>
      <w:r>
        <w:t>б)</w:t>
      </w:r>
      <w:r w:rsidR="00B72E00">
        <w:rPr>
          <w:lang w:val="en-US"/>
        </w:rPr>
        <w:t xml:space="preserve"> </w:t>
      </w:r>
      <w:r>
        <w:t>е било невъзможно да се внесе заявление за плащане поради причини, дължащи се на форсмажорни обстоятелства, които сериозно засягат изпълнението на цялата програма или на част от нея.</w:t>
      </w:r>
    </w:p>
    <w:p w14:paraId="5464980C" w14:textId="4B13175F" w:rsidR="0084618E" w:rsidRPr="00BF0942" w:rsidRDefault="004E693F" w:rsidP="00627783">
      <w:pPr>
        <w:spacing w:line="360" w:lineRule="auto"/>
        <w:ind w:firstLine="708"/>
        <w:jc w:val="both"/>
        <w:rPr>
          <w:lang w:val="en-US"/>
        </w:rPr>
      </w:pPr>
      <w:r>
        <w:t xml:space="preserve">В случай на </w:t>
      </w:r>
      <w:r w:rsidR="0084618E">
        <w:t xml:space="preserve">форсмажорни обстоятелства, </w:t>
      </w:r>
      <w:r>
        <w:t xml:space="preserve">компетентните органи </w:t>
      </w:r>
      <w:r w:rsidR="0084618E">
        <w:t>доказват преките последици от форсмажорните обстоятелства върху изпълнението на цялата програма или на част от нея.</w:t>
      </w:r>
    </w:p>
    <w:p w14:paraId="3229EBE9" w14:textId="02D89378" w:rsidR="0084618E" w:rsidRDefault="0084618E" w:rsidP="0084618E">
      <w:pPr>
        <w:spacing w:line="360" w:lineRule="auto"/>
        <w:ind w:firstLine="708"/>
        <w:jc w:val="both"/>
      </w:pPr>
      <w:r>
        <w:t xml:space="preserve">До 31 януари държавата членка изпраща на Комисията информация относно изключенията, посочени </w:t>
      </w:r>
      <w:r w:rsidR="005E2ABA">
        <w:t xml:space="preserve">в </w:t>
      </w:r>
      <w:r>
        <w:t>параграф 1, първа алинея, букви а) и б), за сумата, която трябва да бъде декларирана до 31 декември на предходната година.</w:t>
      </w:r>
    </w:p>
    <w:p w14:paraId="3B4DC9DB" w14:textId="2EEE7FC3" w:rsidR="0025609E" w:rsidRDefault="0025609E" w:rsidP="00627783">
      <w:pPr>
        <w:spacing w:line="360" w:lineRule="auto"/>
        <w:ind w:firstLine="708"/>
        <w:jc w:val="both"/>
      </w:pPr>
    </w:p>
    <w:p w14:paraId="437B05E8" w14:textId="450BA1F9" w:rsidR="00076CD8" w:rsidRPr="00BF0942" w:rsidRDefault="00257F74" w:rsidP="00F308D9">
      <w:pPr>
        <w:spacing w:line="360" w:lineRule="auto"/>
        <w:ind w:firstLine="708"/>
        <w:jc w:val="both"/>
        <w:rPr>
          <w:b/>
          <w:bCs/>
          <w:lang w:val="en-US"/>
        </w:rPr>
      </w:pPr>
      <w:r>
        <w:rPr>
          <w:b/>
          <w:bCs/>
        </w:rPr>
        <w:t>7</w:t>
      </w:r>
      <w:r w:rsidR="00076CD8" w:rsidRPr="00BF0942">
        <w:rPr>
          <w:b/>
          <w:bCs/>
        </w:rPr>
        <w:t>.6.</w:t>
      </w:r>
      <w:r w:rsidR="00627783">
        <w:rPr>
          <w:b/>
          <w:bCs/>
          <w:lang w:val="en-US"/>
        </w:rPr>
        <w:t>3</w:t>
      </w:r>
      <w:r w:rsidR="00076CD8" w:rsidRPr="00BF0942">
        <w:rPr>
          <w:b/>
          <w:bCs/>
        </w:rPr>
        <w:t>. Процедура по отмяна на ангажимент</w:t>
      </w:r>
    </w:p>
    <w:p w14:paraId="75EEA071" w14:textId="21264AA6" w:rsidR="00D54D8D" w:rsidRPr="00C95E3C" w:rsidRDefault="00D54D8D" w:rsidP="005C4B83">
      <w:pPr>
        <w:spacing w:line="360" w:lineRule="auto"/>
        <w:ind w:firstLine="708"/>
        <w:jc w:val="both"/>
      </w:pPr>
      <w:r w:rsidRPr="00C95E3C">
        <w:lastRenderedPageBreak/>
        <w:t xml:space="preserve">Въз основа на </w:t>
      </w:r>
      <w:r w:rsidR="001D59DD">
        <w:t>информацията</w:t>
      </w:r>
      <w:r w:rsidRPr="00C95E3C">
        <w:t>, ко</w:t>
      </w:r>
      <w:r w:rsidR="001D59DD">
        <w:t>я</w:t>
      </w:r>
      <w:r w:rsidRPr="00C95E3C">
        <w:t xml:space="preserve">то е </w:t>
      </w:r>
      <w:r w:rsidRPr="00EF3D31">
        <w:t xml:space="preserve">получила </w:t>
      </w:r>
      <w:r w:rsidRPr="00CE3F16">
        <w:t>към</w:t>
      </w:r>
      <w:r w:rsidR="001D59DD" w:rsidRPr="00CE3F16">
        <w:t xml:space="preserve"> 31 януари</w:t>
      </w:r>
      <w:r w:rsidRPr="00EF3D31">
        <w:t xml:space="preserve">, </w:t>
      </w:r>
      <w:r w:rsidR="0041694D" w:rsidRPr="00EF3D31">
        <w:t>ЕК</w:t>
      </w:r>
      <w:r w:rsidRPr="00EF3D31">
        <w:t xml:space="preserve"> уведомява държавата</w:t>
      </w:r>
      <w:r w:rsidR="001D59DD" w:rsidRPr="00EF3D31">
        <w:t xml:space="preserve"> </w:t>
      </w:r>
      <w:r w:rsidRPr="00EF3D31">
        <w:t>членка</w:t>
      </w:r>
      <w:r w:rsidR="00B15442" w:rsidRPr="00EF3D31">
        <w:t xml:space="preserve"> за сумата, за която ще се извърши отмяна на бюджетни задължения в резултат на тази информация.</w:t>
      </w:r>
      <w:r w:rsidRPr="00EF3D31">
        <w:t xml:space="preserve"> </w:t>
      </w:r>
    </w:p>
    <w:p w14:paraId="5E8E11B9" w14:textId="7CC0DFC2" w:rsidR="00D54D8D" w:rsidRPr="00BF0942" w:rsidRDefault="00D54D8D" w:rsidP="005C4B83">
      <w:pPr>
        <w:spacing w:line="360" w:lineRule="auto"/>
        <w:ind w:firstLine="708"/>
        <w:jc w:val="both"/>
        <w:rPr>
          <w:lang w:val="en-US"/>
        </w:rPr>
      </w:pPr>
      <w:r w:rsidRPr="00C95E3C">
        <w:t>Държавата</w:t>
      </w:r>
      <w:r w:rsidR="00B15442">
        <w:t xml:space="preserve"> </w:t>
      </w:r>
      <w:r w:rsidRPr="00C95E3C">
        <w:t xml:space="preserve">членка разполага с два месеца, за да се съгласи </w:t>
      </w:r>
      <w:r w:rsidR="00B15442">
        <w:t>относно</w:t>
      </w:r>
      <w:r w:rsidR="00B15442" w:rsidRPr="00C95E3C">
        <w:t xml:space="preserve"> </w:t>
      </w:r>
      <w:r w:rsidRPr="00C95E3C">
        <w:t xml:space="preserve">сумата, </w:t>
      </w:r>
      <w:r w:rsidR="00F357C1">
        <w:t xml:space="preserve">за </w:t>
      </w:r>
      <w:r w:rsidRPr="00C95E3C">
        <w:t>която</w:t>
      </w:r>
      <w:r w:rsidR="00F357C1">
        <w:t xml:space="preserve"> </w:t>
      </w:r>
      <w:r w:rsidRPr="00C95E3C">
        <w:t xml:space="preserve"> </w:t>
      </w:r>
      <w:r w:rsidR="00F357C1">
        <w:t xml:space="preserve">ще </w:t>
      </w:r>
      <w:r w:rsidRPr="00C95E3C">
        <w:t>бъд</w:t>
      </w:r>
      <w:r w:rsidR="00F357C1">
        <w:t>ат</w:t>
      </w:r>
      <w:r w:rsidRPr="00C95E3C">
        <w:t xml:space="preserve"> отменен</w:t>
      </w:r>
      <w:r w:rsidR="00F357C1">
        <w:t>и бюджетни задължения</w:t>
      </w:r>
      <w:r w:rsidRPr="00C95E3C">
        <w:t>, или да представи коментари.</w:t>
      </w:r>
    </w:p>
    <w:p w14:paraId="0B4ADE05" w14:textId="6EC981B8" w:rsidR="00D54D8D" w:rsidRPr="00750894" w:rsidRDefault="00D54D8D" w:rsidP="005C4B83">
      <w:pPr>
        <w:spacing w:line="360" w:lineRule="auto"/>
        <w:ind w:firstLine="708"/>
        <w:jc w:val="both"/>
      </w:pPr>
      <w:r w:rsidRPr="00C95E3C">
        <w:t>До 30 юни държавите</w:t>
      </w:r>
      <w:r w:rsidR="00253456">
        <w:t xml:space="preserve"> </w:t>
      </w:r>
      <w:r w:rsidRPr="00C95E3C">
        <w:t xml:space="preserve">членки представят на </w:t>
      </w:r>
      <w:r w:rsidR="001A2F80">
        <w:t>ЕК</w:t>
      </w:r>
      <w:r w:rsidRPr="00C95E3C">
        <w:t xml:space="preserve"> </w:t>
      </w:r>
      <w:r w:rsidR="007715FD">
        <w:t xml:space="preserve">изменен </w:t>
      </w:r>
      <w:r w:rsidRPr="00C95E3C">
        <w:t xml:space="preserve">план за финансиране, отразяващ за съответната </w:t>
      </w:r>
      <w:r w:rsidR="00316E09">
        <w:t xml:space="preserve">календарна </w:t>
      </w:r>
      <w:r w:rsidR="00316E09">
        <w:rPr>
          <w:lang w:val="en-US"/>
        </w:rPr>
        <w:t>(</w:t>
      </w:r>
      <w:r w:rsidRPr="00C95E3C">
        <w:t>финансова</w:t>
      </w:r>
      <w:r w:rsidR="00316E09">
        <w:rPr>
          <w:lang w:val="en-US"/>
        </w:rPr>
        <w:t>)</w:t>
      </w:r>
      <w:r w:rsidRPr="00C95E3C">
        <w:t xml:space="preserve"> година намаления размер на подкрепата по един или повече приоритети на програмата, като взема предвид разпределението по фонд и по категория на региона, където е целесъобразно. В противен случай </w:t>
      </w:r>
      <w:r w:rsidR="001A2F80">
        <w:t>ЕК</w:t>
      </w:r>
      <w:r w:rsidRPr="00C95E3C">
        <w:t xml:space="preserve"> </w:t>
      </w:r>
      <w:r w:rsidR="00B773BB">
        <w:t xml:space="preserve">изменя </w:t>
      </w:r>
      <w:r w:rsidRPr="00C95E3C">
        <w:t>плана за финансиране, като намалява приноса на фондове</w:t>
      </w:r>
      <w:r w:rsidR="003E49BC">
        <w:t>те</w:t>
      </w:r>
      <w:r w:rsidRPr="00C95E3C">
        <w:t xml:space="preserve"> за съответната </w:t>
      </w:r>
      <w:r w:rsidR="00411E43">
        <w:t xml:space="preserve">календарна </w:t>
      </w:r>
      <w:r w:rsidR="00411E43">
        <w:rPr>
          <w:lang w:val="en-US"/>
        </w:rPr>
        <w:t>(</w:t>
      </w:r>
      <w:r w:rsidRPr="009F7F0C">
        <w:t>финансова</w:t>
      </w:r>
      <w:r w:rsidR="00411E43">
        <w:rPr>
          <w:lang w:val="en-US"/>
        </w:rPr>
        <w:t>)</w:t>
      </w:r>
      <w:r w:rsidRPr="009F7F0C">
        <w:t xml:space="preserve"> година. Това намаление се разпределя</w:t>
      </w:r>
      <w:r w:rsidR="00411E43">
        <w:rPr>
          <w:lang w:val="en-US"/>
        </w:rPr>
        <w:t xml:space="preserve"> </w:t>
      </w:r>
      <w:r w:rsidR="00411E43">
        <w:t xml:space="preserve">за всеки приоритет </w:t>
      </w:r>
      <w:r w:rsidRPr="009F7F0C">
        <w:t xml:space="preserve">пропорционално </w:t>
      </w:r>
      <w:r w:rsidR="00411E43">
        <w:t xml:space="preserve">на сумите, засегнати </w:t>
      </w:r>
      <w:r w:rsidR="00B43E3E">
        <w:t xml:space="preserve">от отмяна на бюджетните задължения, които не са били използвани през съответната календарна година. </w:t>
      </w:r>
    </w:p>
    <w:p w14:paraId="3647A690" w14:textId="30B4E0CE" w:rsidR="008B683F" w:rsidRPr="005C4B83" w:rsidRDefault="00AB4AA2" w:rsidP="005C4B83">
      <w:pPr>
        <w:spacing w:line="360" w:lineRule="auto"/>
        <w:ind w:firstLine="708"/>
        <w:jc w:val="both"/>
      </w:pPr>
      <w:r w:rsidRPr="005C4B83">
        <w:t>В случай</w:t>
      </w:r>
      <w:r w:rsidR="008B683F" w:rsidRPr="005C4B83">
        <w:t xml:space="preserve"> че получи уведомление от ЕК за предстояща отмяна на ангажимент по отношение на </w:t>
      </w:r>
      <w:r w:rsidR="00D91889">
        <w:t>ПО</w:t>
      </w:r>
      <w:r w:rsidR="008B683F" w:rsidRPr="005C4B83">
        <w:t xml:space="preserve">, Ръководителят на УО </w:t>
      </w:r>
      <w:r w:rsidR="00F53516">
        <w:t>сформира</w:t>
      </w:r>
      <w:r w:rsidR="00F53516" w:rsidRPr="005C4B83">
        <w:t xml:space="preserve"> </w:t>
      </w:r>
      <w:r w:rsidR="008B683F" w:rsidRPr="005C4B83">
        <w:t xml:space="preserve">работна група под свое ръководство, в която </w:t>
      </w:r>
      <w:r w:rsidR="00233091" w:rsidRPr="005C4B83">
        <w:t xml:space="preserve">са включени </w:t>
      </w:r>
      <w:r w:rsidR="00B91B1B" w:rsidRPr="005C4B83">
        <w:t xml:space="preserve">зам. изпълнителният директор, </w:t>
      </w:r>
      <w:r w:rsidR="008B683F" w:rsidRPr="005C4B83">
        <w:t xml:space="preserve">главният директор и </w:t>
      </w:r>
      <w:r w:rsidR="004D4BA8" w:rsidRPr="005C4B83">
        <w:t>директори</w:t>
      </w:r>
      <w:r w:rsidR="002D4E1E" w:rsidRPr="005C4B83">
        <w:t>те</w:t>
      </w:r>
      <w:r w:rsidR="004D4BA8" w:rsidRPr="005C4B83">
        <w:t xml:space="preserve"> на дирекции</w:t>
      </w:r>
      <w:r w:rsidR="008B683F" w:rsidRPr="005C4B83">
        <w:t xml:space="preserve"> на </w:t>
      </w:r>
      <w:r w:rsidR="004D4BA8" w:rsidRPr="005C4B83">
        <w:t>ИА</w:t>
      </w:r>
      <w:r w:rsidR="002D268D">
        <w:t>ПО</w:t>
      </w:r>
      <w:r w:rsidR="008B683F" w:rsidRPr="005C4B83">
        <w:t>. В срок от 5 работни дни от официалното получаване на уведомлението от ЕК, работна</w:t>
      </w:r>
      <w:r w:rsidR="00233C3A">
        <w:t>та</w:t>
      </w:r>
      <w:r w:rsidR="008B683F" w:rsidRPr="005C4B83">
        <w:t xml:space="preserve"> група трябва да обсъди и вземе решение относно разпределението на освободения ангажимент по отделните приори</w:t>
      </w:r>
      <w:r w:rsidR="002407AB" w:rsidRPr="005C4B83">
        <w:t xml:space="preserve">тети на </w:t>
      </w:r>
      <w:r w:rsidR="002B65A0">
        <w:t>ПО</w:t>
      </w:r>
      <w:r w:rsidR="002407AB" w:rsidRPr="005C4B83">
        <w:t xml:space="preserve"> и </w:t>
      </w:r>
      <w:r w:rsidR="00233C3A">
        <w:t xml:space="preserve">да </w:t>
      </w:r>
      <w:r w:rsidR="002407AB" w:rsidRPr="005C4B83">
        <w:t>подготви</w:t>
      </w:r>
      <w:r w:rsidR="008B683F" w:rsidRPr="005C4B83">
        <w:t xml:space="preserve"> план за действие. </w:t>
      </w:r>
    </w:p>
    <w:p w14:paraId="75CDACF0" w14:textId="3A5A6B8C" w:rsidR="008B683F" w:rsidRPr="005C4B83" w:rsidRDefault="008B683F" w:rsidP="005C4B83">
      <w:pPr>
        <w:spacing w:line="360" w:lineRule="auto"/>
        <w:ind w:firstLine="708"/>
        <w:jc w:val="both"/>
      </w:pPr>
      <w:r w:rsidRPr="005C4B83">
        <w:t xml:space="preserve">При определяне размера на отменения ангажимент по отделните приоритети на </w:t>
      </w:r>
      <w:r w:rsidR="002B65A0">
        <w:t xml:space="preserve"> ПО</w:t>
      </w:r>
      <w:r w:rsidRPr="005C4B83">
        <w:t xml:space="preserve"> следва да се спазват следните стъпки:</w:t>
      </w:r>
    </w:p>
    <w:p w14:paraId="6E707017" w14:textId="61DB57BA" w:rsidR="008B683F" w:rsidRPr="005C4B83" w:rsidRDefault="008B683F" w:rsidP="005C4B83">
      <w:pPr>
        <w:pStyle w:val="ListParagraph"/>
        <w:numPr>
          <w:ilvl w:val="0"/>
          <w:numId w:val="42"/>
        </w:numPr>
        <w:spacing w:line="360" w:lineRule="auto"/>
        <w:jc w:val="both"/>
      </w:pPr>
      <w:r w:rsidRPr="005C4B83">
        <w:t>Определяне на общия размер на отменения ангажимент</w:t>
      </w:r>
      <w:r w:rsidR="00115B24">
        <w:t xml:space="preserve"> </w:t>
      </w:r>
      <w:r w:rsidRPr="005C4B83">
        <w:t>по</w:t>
      </w:r>
      <w:r w:rsidR="00115B24">
        <w:t xml:space="preserve"> ПО</w:t>
      </w:r>
      <w:r w:rsidR="00233C3A">
        <w:t>;</w:t>
      </w:r>
    </w:p>
    <w:p w14:paraId="6A891AC3" w14:textId="31B0733D" w:rsidR="008B683F" w:rsidRPr="005C4B83" w:rsidRDefault="00115B24" w:rsidP="005C4B83">
      <w:pPr>
        <w:pStyle w:val="ListParagraph"/>
        <w:numPr>
          <w:ilvl w:val="0"/>
          <w:numId w:val="42"/>
        </w:numPr>
        <w:spacing w:line="360" w:lineRule="auto"/>
        <w:jc w:val="both"/>
      </w:pPr>
      <w:r>
        <w:t>О</w:t>
      </w:r>
      <w:r w:rsidR="008B683F" w:rsidRPr="005C4B83">
        <w:t>бщия</w:t>
      </w:r>
      <w:r>
        <w:t>т</w:t>
      </w:r>
      <w:r w:rsidR="008B683F" w:rsidRPr="005C4B83">
        <w:t xml:space="preserve"> размер на освободения ангажимент като цяло за </w:t>
      </w:r>
      <w:r>
        <w:t>ПО</w:t>
      </w:r>
      <w:r w:rsidR="008B683F" w:rsidRPr="005C4B83">
        <w:t xml:space="preserve"> се определя на база уведомлението от страна на Е</w:t>
      </w:r>
      <w:r w:rsidR="00233C3A">
        <w:t>К;</w:t>
      </w:r>
    </w:p>
    <w:p w14:paraId="28D4A726" w14:textId="4C29776C" w:rsidR="008B683F" w:rsidRPr="005C4B83" w:rsidRDefault="008B683F" w:rsidP="005C4B83">
      <w:pPr>
        <w:pStyle w:val="ListParagraph"/>
        <w:numPr>
          <w:ilvl w:val="0"/>
          <w:numId w:val="42"/>
        </w:numPr>
        <w:spacing w:line="360" w:lineRule="auto"/>
        <w:jc w:val="both"/>
      </w:pPr>
      <w:r w:rsidRPr="005C4B83">
        <w:t>О</w:t>
      </w:r>
      <w:r w:rsidR="0060654E" w:rsidRPr="005C4B83">
        <w:t xml:space="preserve">пределяне на </w:t>
      </w:r>
      <w:r w:rsidRPr="005C4B83">
        <w:t>размер</w:t>
      </w:r>
      <w:r w:rsidR="0060654E" w:rsidRPr="005C4B83">
        <w:t>а</w:t>
      </w:r>
      <w:r w:rsidRPr="005C4B83">
        <w:t xml:space="preserve"> на отменения ангажимент по приоритети </w:t>
      </w:r>
      <w:r w:rsidR="00115B24">
        <w:t>;</w:t>
      </w:r>
    </w:p>
    <w:p w14:paraId="011D1D66" w14:textId="6C06D4CF" w:rsidR="008B683F" w:rsidRPr="005C4B83" w:rsidRDefault="0060654E" w:rsidP="005C4B83">
      <w:pPr>
        <w:pStyle w:val="ListParagraph"/>
        <w:numPr>
          <w:ilvl w:val="0"/>
          <w:numId w:val="42"/>
        </w:numPr>
        <w:spacing w:line="360" w:lineRule="auto"/>
        <w:jc w:val="both"/>
      </w:pPr>
      <w:r w:rsidRPr="005C4B83">
        <w:t>Р</w:t>
      </w:r>
      <w:r w:rsidR="008B683F" w:rsidRPr="005C4B83">
        <w:t>азмер</w:t>
      </w:r>
      <w:r w:rsidRPr="005C4B83">
        <w:t>ът</w:t>
      </w:r>
      <w:r w:rsidR="008B683F" w:rsidRPr="005C4B83">
        <w:t xml:space="preserve"> на освободения ангажимент по приоритети се определя на основата на изпълнението на целите </w:t>
      </w:r>
      <w:r w:rsidR="00E0583E" w:rsidRPr="005C4B83">
        <w:t xml:space="preserve">в съответствие </w:t>
      </w:r>
      <w:r w:rsidR="00CC4739">
        <w:t xml:space="preserve"> с декларираните към ЕК </w:t>
      </w:r>
      <w:r w:rsidR="008B683F" w:rsidRPr="005C4B83">
        <w:t xml:space="preserve">разходи по съответните </w:t>
      </w:r>
      <w:r w:rsidR="00247669">
        <w:t>приоритети</w:t>
      </w:r>
      <w:r w:rsidR="008B683F" w:rsidRPr="005C4B83">
        <w:t>.</w:t>
      </w:r>
    </w:p>
    <w:p w14:paraId="54FD7532" w14:textId="7576CEBB" w:rsidR="008B683F" w:rsidRPr="005C4B83" w:rsidRDefault="00AB4AA2" w:rsidP="00335DA8">
      <w:pPr>
        <w:spacing w:line="360" w:lineRule="auto"/>
        <w:ind w:firstLine="567"/>
        <w:jc w:val="both"/>
      </w:pPr>
      <w:r w:rsidRPr="005C4B83">
        <w:t xml:space="preserve">След като </w:t>
      </w:r>
      <w:r w:rsidR="00233C3A">
        <w:t>Р</w:t>
      </w:r>
      <w:r w:rsidR="008B683F" w:rsidRPr="005C4B83">
        <w:t>ъководителят на УО о</w:t>
      </w:r>
      <w:r w:rsidR="003C5B17" w:rsidRPr="005C4B83">
        <w:t>добри предложението на работна</w:t>
      </w:r>
      <w:r w:rsidR="002407AB" w:rsidRPr="005C4B83">
        <w:t>та</w:t>
      </w:r>
      <w:r w:rsidR="008B683F" w:rsidRPr="005C4B83">
        <w:t xml:space="preserve"> група относно разпределението на освободения ангажимент между отделните приоритети на </w:t>
      </w:r>
      <w:r w:rsidR="008B683F" w:rsidRPr="005C4B83">
        <w:lastRenderedPageBreak/>
        <w:t>програмата, групата предлага план за действие с отговорни структури и срокове за съобразяване с последиците от уведомлението от страна на Е</w:t>
      </w:r>
      <w:r w:rsidR="00233C3A">
        <w:t>К</w:t>
      </w:r>
      <w:r w:rsidR="008B683F" w:rsidRPr="005C4B83">
        <w:t xml:space="preserve"> за прилагане на чл. </w:t>
      </w:r>
      <w:r w:rsidR="00CC631D">
        <w:t>105</w:t>
      </w:r>
      <w:r w:rsidR="00CC631D" w:rsidRPr="005C4B83">
        <w:t xml:space="preserve"> </w:t>
      </w:r>
      <w:r w:rsidR="008B683F" w:rsidRPr="005C4B83">
        <w:t xml:space="preserve">от Регламент (ЕС) № </w:t>
      </w:r>
      <w:r w:rsidR="00CC631D">
        <w:t>2021/1060</w:t>
      </w:r>
      <w:r w:rsidR="00CC631D" w:rsidRPr="005C4B83">
        <w:t xml:space="preserve"> </w:t>
      </w:r>
      <w:r w:rsidR="008B683F" w:rsidRPr="005C4B83">
        <w:t xml:space="preserve">на Европейския парламент и на Съвета от </w:t>
      </w:r>
      <w:r w:rsidR="00390C41">
        <w:t>24</w:t>
      </w:r>
      <w:r w:rsidR="00390C41" w:rsidRPr="005C4B83">
        <w:t xml:space="preserve"> </w:t>
      </w:r>
      <w:r w:rsidR="00390C41">
        <w:t>юни 2021</w:t>
      </w:r>
      <w:r w:rsidR="008B683F" w:rsidRPr="005C4B83">
        <w:t xml:space="preserve"> г. </w:t>
      </w:r>
    </w:p>
    <w:p w14:paraId="1A85E046" w14:textId="33653D66" w:rsidR="008B683F" w:rsidRPr="005C4B83" w:rsidRDefault="008B683F" w:rsidP="00335DA8">
      <w:pPr>
        <w:spacing w:line="360" w:lineRule="auto"/>
        <w:ind w:firstLine="567"/>
        <w:jc w:val="both"/>
      </w:pPr>
      <w:r w:rsidRPr="005C4B83">
        <w:t>В срок от 1 работен ден от вз</w:t>
      </w:r>
      <w:r w:rsidR="0060192D">
        <w:t>е</w:t>
      </w:r>
      <w:r w:rsidRPr="005C4B83">
        <w:t>мането на решението относно окончателното разпределение на освободения ангажимент между отделните приори</w:t>
      </w:r>
      <w:r w:rsidR="00AB4AA2" w:rsidRPr="005C4B83">
        <w:t xml:space="preserve">тети </w:t>
      </w:r>
      <w:r w:rsidR="0060192D">
        <w:t xml:space="preserve">на програмата </w:t>
      </w:r>
      <w:r w:rsidR="00AB4AA2" w:rsidRPr="005C4B83">
        <w:t xml:space="preserve">и </w:t>
      </w:r>
      <w:r w:rsidR="00233C3A">
        <w:t xml:space="preserve">одобрението на </w:t>
      </w:r>
      <w:r w:rsidR="00AB4AA2" w:rsidRPr="005C4B83">
        <w:t xml:space="preserve">плана за действие, </w:t>
      </w:r>
      <w:r w:rsidR="00233C3A">
        <w:t>Р</w:t>
      </w:r>
      <w:r w:rsidRPr="005C4B83">
        <w:t xml:space="preserve">ъководителят на УО (чрез </w:t>
      </w:r>
      <w:r w:rsidR="004D4BA8" w:rsidRPr="005C4B83">
        <w:t xml:space="preserve">дирекция </w:t>
      </w:r>
      <w:r w:rsidR="003740CB" w:rsidRPr="005C4B83">
        <w:t>„</w:t>
      </w:r>
      <w:r w:rsidR="004D4BA8" w:rsidRPr="005C4B83">
        <w:t>Програми</w:t>
      </w:r>
      <w:r w:rsidR="005C278D" w:rsidRPr="005C4B83">
        <w:t>р</w:t>
      </w:r>
      <w:r w:rsidR="004D4BA8" w:rsidRPr="005C4B83">
        <w:t>ане н</w:t>
      </w:r>
      <w:r w:rsidR="003740CB" w:rsidRPr="005C4B83">
        <w:t>аблюдение и оценка“</w:t>
      </w:r>
      <w:r w:rsidRPr="005C4B83">
        <w:t>) предприема съответните действия за информиране членовете на Комитета за наблюдение за уведомлението от страна на Е</w:t>
      </w:r>
      <w:r w:rsidR="00233C3A">
        <w:t>К</w:t>
      </w:r>
      <w:r w:rsidRPr="005C4B83">
        <w:t xml:space="preserve"> и за произтичащите от това последици.</w:t>
      </w:r>
    </w:p>
    <w:p w14:paraId="1CF9ABF5" w14:textId="3A41C129" w:rsidR="009F2086" w:rsidRPr="00B03AAF" w:rsidRDefault="008B683F" w:rsidP="005E782A">
      <w:pPr>
        <w:spacing w:line="360" w:lineRule="auto"/>
        <w:ind w:firstLine="567"/>
        <w:jc w:val="both"/>
      </w:pPr>
      <w:r w:rsidRPr="005C4B83">
        <w:t>В случай, че в плана за действие, разработен от УО</w:t>
      </w:r>
      <w:r w:rsidR="00AB4AA2" w:rsidRPr="005C4B83">
        <w:t>,</w:t>
      </w:r>
      <w:r w:rsidRPr="005C4B83">
        <w:t xml:space="preserve"> се съдържат мерки, изискващи одобрението на членовете на Комитета за наблюдение, се прилагат процедурите, описани във Вътрешния </w:t>
      </w:r>
      <w:r w:rsidRPr="00B03AAF">
        <w:t>правилник за дейността на Комитета, както и в глава 1</w:t>
      </w:r>
      <w:r w:rsidR="00163A99">
        <w:t>3</w:t>
      </w:r>
      <w:r w:rsidRPr="00B03AAF">
        <w:t xml:space="preserve"> „Наблюдение на </w:t>
      </w:r>
      <w:r w:rsidR="0062702E" w:rsidRPr="00BF0942">
        <w:t>ПО</w:t>
      </w:r>
      <w:r w:rsidRPr="00B03AAF">
        <w:t>”</w:t>
      </w:r>
      <w:r w:rsidR="001C2AD4" w:rsidRPr="00B03AAF">
        <w:t xml:space="preserve"> </w:t>
      </w:r>
      <w:r w:rsidRPr="00B03AAF">
        <w:t>от настоящия Наръчник.</w:t>
      </w:r>
    </w:p>
    <w:p w14:paraId="31469745" w14:textId="7AF0D05B" w:rsidR="005C2B60" w:rsidRPr="006102E4" w:rsidRDefault="00755071" w:rsidP="005C4B83">
      <w:pPr>
        <w:pStyle w:val="Heading1"/>
        <w:spacing w:line="360" w:lineRule="auto"/>
        <w:jc w:val="both"/>
      </w:pPr>
      <w:bookmarkStart w:id="38" w:name="_Toc84933156"/>
      <w:bookmarkStart w:id="39" w:name="т8_7"/>
      <w:r>
        <w:rPr>
          <w:rFonts w:ascii="Times New Roman" w:hAnsi="Times New Roman"/>
          <w:sz w:val="24"/>
          <w:szCs w:val="24"/>
        </w:rPr>
        <w:t>7</w:t>
      </w:r>
      <w:r w:rsidR="002D2410" w:rsidRPr="00B03AAF">
        <w:rPr>
          <w:rFonts w:ascii="Times New Roman" w:hAnsi="Times New Roman"/>
          <w:sz w:val="24"/>
          <w:szCs w:val="24"/>
        </w:rPr>
        <w:t>.</w:t>
      </w:r>
      <w:r w:rsidR="00A72BA2" w:rsidRPr="00B03AAF">
        <w:rPr>
          <w:rFonts w:ascii="Times New Roman" w:hAnsi="Times New Roman"/>
          <w:sz w:val="24"/>
          <w:szCs w:val="24"/>
        </w:rPr>
        <w:t>7</w:t>
      </w:r>
      <w:r w:rsidR="002D2410" w:rsidRPr="00B03AAF">
        <w:rPr>
          <w:rFonts w:ascii="Times New Roman" w:hAnsi="Times New Roman"/>
          <w:sz w:val="24"/>
          <w:szCs w:val="24"/>
        </w:rPr>
        <w:t xml:space="preserve">. </w:t>
      </w:r>
      <w:r w:rsidR="000B5A95" w:rsidRPr="00B03AAF">
        <w:rPr>
          <w:rFonts w:ascii="Times New Roman" w:hAnsi="Times New Roman"/>
          <w:sz w:val="24"/>
          <w:szCs w:val="24"/>
        </w:rPr>
        <w:t>Счетоводно</w:t>
      </w:r>
      <w:r w:rsidR="000B5A95">
        <w:rPr>
          <w:rFonts w:ascii="Times New Roman" w:hAnsi="Times New Roman"/>
          <w:sz w:val="24"/>
          <w:szCs w:val="24"/>
        </w:rPr>
        <w:t xml:space="preserve"> отчитане </w:t>
      </w:r>
      <w:r w:rsidR="00C644CC" w:rsidRPr="005C4B83">
        <w:rPr>
          <w:rFonts w:ascii="Times New Roman" w:hAnsi="Times New Roman"/>
          <w:sz w:val="24"/>
          <w:szCs w:val="24"/>
        </w:rPr>
        <w:t>на разходите</w:t>
      </w:r>
      <w:r w:rsidR="00A776B2">
        <w:rPr>
          <w:rFonts w:ascii="Times New Roman" w:hAnsi="Times New Roman"/>
          <w:sz w:val="24"/>
          <w:szCs w:val="24"/>
        </w:rPr>
        <w:t xml:space="preserve"> по </w:t>
      </w:r>
      <w:r w:rsidR="003A2947">
        <w:rPr>
          <w:rFonts w:ascii="Times New Roman" w:hAnsi="Times New Roman"/>
          <w:sz w:val="24"/>
          <w:szCs w:val="24"/>
        </w:rPr>
        <w:t>Програма Образование</w:t>
      </w:r>
      <w:bookmarkEnd w:id="38"/>
      <w:r w:rsidR="005C2B60" w:rsidRPr="005C4B83">
        <w:rPr>
          <w:rFonts w:ascii="Times New Roman" w:hAnsi="Times New Roman"/>
          <w:sz w:val="24"/>
          <w:szCs w:val="24"/>
        </w:rPr>
        <w:t xml:space="preserve"> </w:t>
      </w:r>
    </w:p>
    <w:bookmarkEnd w:id="39"/>
    <w:p w14:paraId="6D00108D" w14:textId="3CA7291B" w:rsidR="003D2AA8" w:rsidRDefault="00E93788" w:rsidP="00335DA8">
      <w:pPr>
        <w:spacing w:line="360" w:lineRule="auto"/>
        <w:ind w:firstLine="708"/>
        <w:jc w:val="both"/>
      </w:pPr>
      <w:r w:rsidRPr="00B03AAF">
        <w:t>Важен елемент</w:t>
      </w:r>
      <w:r w:rsidR="007277F6" w:rsidRPr="00B03AAF">
        <w:t xml:space="preserve"> от</w:t>
      </w:r>
      <w:r w:rsidRPr="00B03AAF">
        <w:t xml:space="preserve"> системата за финансово управление и контрол на </w:t>
      </w:r>
      <w:r w:rsidR="000E1CBE" w:rsidRPr="00B03AAF">
        <w:t>ПО</w:t>
      </w:r>
      <w:r w:rsidRPr="00B03AAF">
        <w:t xml:space="preserve"> е </w:t>
      </w:r>
      <w:r w:rsidR="00583349" w:rsidRPr="00BF0942">
        <w:t xml:space="preserve">счетоводното отчитане </w:t>
      </w:r>
      <w:r w:rsidR="000504E6" w:rsidRPr="00B03AAF">
        <w:t xml:space="preserve">на разходите </w:t>
      </w:r>
      <w:r w:rsidRPr="00B03AAF">
        <w:t xml:space="preserve">и </w:t>
      </w:r>
      <w:r w:rsidR="000B4A59" w:rsidRPr="00B03AAF">
        <w:t>проследяване</w:t>
      </w:r>
      <w:r w:rsidR="00F25329" w:rsidRPr="00B03AAF">
        <w:t>то</w:t>
      </w:r>
      <w:r w:rsidR="000B4A59" w:rsidRPr="00B03AAF">
        <w:t xml:space="preserve"> </w:t>
      </w:r>
      <w:r w:rsidRPr="00B03AAF">
        <w:t>на финансовия напредък</w:t>
      </w:r>
      <w:r w:rsidR="00426AA6" w:rsidRPr="00B03AAF">
        <w:t xml:space="preserve"> по програмата</w:t>
      </w:r>
      <w:r w:rsidR="003131B7" w:rsidRPr="00B03AAF">
        <w:t xml:space="preserve"> като цяло</w:t>
      </w:r>
      <w:r w:rsidRPr="00B03AAF">
        <w:t>.</w:t>
      </w:r>
      <w:r w:rsidR="001F72FC" w:rsidRPr="00B03AAF">
        <w:t xml:space="preserve"> С</w:t>
      </w:r>
      <w:r w:rsidR="00E70246" w:rsidRPr="00B03AAF">
        <w:t>О</w:t>
      </w:r>
      <w:r w:rsidR="001F72FC" w:rsidRPr="00B03AAF">
        <w:t xml:space="preserve"> отговаря за </w:t>
      </w:r>
      <w:r w:rsidR="000A4751" w:rsidRPr="00B03AAF">
        <w:t>счетоводното отчитане</w:t>
      </w:r>
      <w:r w:rsidR="00583349" w:rsidRPr="00B03AAF">
        <w:t xml:space="preserve"> </w:t>
      </w:r>
      <w:r w:rsidR="001F72FC" w:rsidRPr="00B03AAF">
        <w:t>пред Е</w:t>
      </w:r>
      <w:r w:rsidR="00E70246" w:rsidRPr="00B03AAF">
        <w:t>К</w:t>
      </w:r>
      <w:r w:rsidR="001F72FC" w:rsidRPr="00B03AAF">
        <w:t xml:space="preserve"> на разходите</w:t>
      </w:r>
      <w:r w:rsidR="00FB6C6F" w:rsidRPr="00B03AAF">
        <w:t xml:space="preserve"> по програмата</w:t>
      </w:r>
      <w:r w:rsidR="00A613B1">
        <w:t xml:space="preserve">,  </w:t>
      </w:r>
      <w:r w:rsidR="00DA0B64">
        <w:t xml:space="preserve">изготвяне и изпращане до ЕК </w:t>
      </w:r>
      <w:r w:rsidR="00FA4F83">
        <w:t xml:space="preserve">на заявления за плащане на разходите, </w:t>
      </w:r>
      <w:r w:rsidR="001F72FC" w:rsidRPr="00B03AAF">
        <w:t>верифицирани от У</w:t>
      </w:r>
      <w:r w:rsidR="00E70246" w:rsidRPr="00B03AAF">
        <w:t>О</w:t>
      </w:r>
      <w:r w:rsidR="0018030B">
        <w:t>.</w:t>
      </w:r>
      <w:r w:rsidR="001F72FC" w:rsidRPr="00C95E3C">
        <w:t xml:space="preserve"> </w:t>
      </w:r>
      <w:r w:rsidR="001F72FC" w:rsidRPr="001D519E">
        <w:t xml:space="preserve">Процесът на </w:t>
      </w:r>
      <w:r w:rsidR="00EF343D">
        <w:t xml:space="preserve"> </w:t>
      </w:r>
      <w:r w:rsidR="00C31DA6">
        <w:t>сче</w:t>
      </w:r>
      <w:r w:rsidR="00EF343D">
        <w:t>товодно отчитане</w:t>
      </w:r>
      <w:r w:rsidR="001F72FC" w:rsidRPr="001D519E">
        <w:t xml:space="preserve"> се основава на документална проверка на всеки </w:t>
      </w:r>
      <w:r w:rsidR="00C644CC" w:rsidRPr="001D519E">
        <w:t>Д</w:t>
      </w:r>
      <w:r w:rsidR="001F72FC" w:rsidRPr="001D519E">
        <w:t xml:space="preserve">оклад </w:t>
      </w:r>
      <w:r w:rsidR="00BC56B5">
        <w:t>за извършена верификация</w:t>
      </w:r>
      <w:r w:rsidR="00C644CC" w:rsidRPr="001D519E">
        <w:t xml:space="preserve">, проверка на </w:t>
      </w:r>
      <w:r w:rsidR="00E70246" w:rsidRPr="001D519E">
        <w:t>отразяването на информацията от одитни</w:t>
      </w:r>
      <w:r w:rsidR="00C644CC" w:rsidRPr="001D519E">
        <w:t>те</w:t>
      </w:r>
      <w:r w:rsidR="00E70246" w:rsidRPr="001D519E">
        <w:t xml:space="preserve"> доклади по </w:t>
      </w:r>
      <w:r w:rsidR="00C644CC" w:rsidRPr="001D519E">
        <w:t xml:space="preserve">програмата, </w:t>
      </w:r>
      <w:r w:rsidR="00B266D1">
        <w:t>проверка</w:t>
      </w:r>
      <w:r w:rsidR="00E70246" w:rsidRPr="001D519E">
        <w:t>, че всички верифицирани и включени разходи са платени</w:t>
      </w:r>
      <w:r w:rsidR="007A4368">
        <w:t>.</w:t>
      </w:r>
      <w:r w:rsidR="00E70246" w:rsidRPr="00B03AAF">
        <w:t xml:space="preserve"> </w:t>
      </w:r>
      <w:r w:rsidR="00F80526" w:rsidRPr="00B03AAF">
        <w:tab/>
      </w:r>
    </w:p>
    <w:p w14:paraId="2372FAF1" w14:textId="5F7E1EE4" w:rsidR="00225A7A" w:rsidRDefault="00225A7A" w:rsidP="00CE2073">
      <w:pPr>
        <w:spacing w:line="360" w:lineRule="auto"/>
        <w:ind w:firstLine="708"/>
        <w:jc w:val="both"/>
      </w:pPr>
      <w:r>
        <w:t xml:space="preserve">Съгласно чл. </w:t>
      </w:r>
      <w:r w:rsidR="008A6677">
        <w:rPr>
          <w:lang w:val="en-US"/>
        </w:rPr>
        <w:t>66</w:t>
      </w:r>
      <w:r>
        <w:t xml:space="preserve"> от </w:t>
      </w:r>
      <w:r w:rsidR="008A6677">
        <w:t>ЗУСЕФСУ</w:t>
      </w:r>
      <w:r>
        <w:t xml:space="preserve">, </w:t>
      </w:r>
      <w:r w:rsidR="008A6677">
        <w:t>СО</w:t>
      </w:r>
      <w:r>
        <w:t xml:space="preserve"> </w:t>
      </w:r>
      <w:r w:rsidR="008A6677">
        <w:t>изготвя и изпраща към ЕК</w:t>
      </w:r>
      <w:r>
        <w:t xml:space="preserve"> </w:t>
      </w:r>
      <w:r w:rsidR="00BA519D">
        <w:t xml:space="preserve">заявления за плащане по всяка програма до 6 пъти в годината, в което включва верифицирани </w:t>
      </w:r>
      <w:r w:rsidR="00CE2073">
        <w:t>от УО разходи</w:t>
      </w:r>
      <w:r>
        <w:t xml:space="preserve">. </w:t>
      </w:r>
    </w:p>
    <w:p w14:paraId="04660E6E" w14:textId="21B5CE2C" w:rsidR="007E467D" w:rsidRDefault="00EA51D9" w:rsidP="007E467D">
      <w:pPr>
        <w:spacing w:line="360" w:lineRule="auto"/>
        <w:ind w:firstLine="708"/>
        <w:jc w:val="both"/>
      </w:pPr>
      <w:r>
        <w:t>СО</w:t>
      </w:r>
      <w:r w:rsidR="007E467D">
        <w:t xml:space="preserve"> не включва в заявление за плащане разходи</w:t>
      </w:r>
      <w:r w:rsidR="00700E06">
        <w:t>:</w:t>
      </w:r>
    </w:p>
    <w:p w14:paraId="5A444C2E" w14:textId="446A93E3" w:rsidR="007E467D" w:rsidRDefault="007E467D" w:rsidP="007E467D">
      <w:pPr>
        <w:spacing w:line="360" w:lineRule="auto"/>
        <w:ind w:firstLine="708"/>
        <w:jc w:val="both"/>
      </w:pPr>
      <w:r>
        <w:t xml:space="preserve">1. за които има наложена финансова корекция, </w:t>
      </w:r>
      <w:r w:rsidRPr="00EF3D31">
        <w:t>определена по реда на чл. 73</w:t>
      </w:r>
      <w:r w:rsidR="007D553E" w:rsidRPr="00EF3D31">
        <w:t xml:space="preserve"> от </w:t>
      </w:r>
      <w:r w:rsidR="00EF3D31" w:rsidRPr="00BF0942">
        <w:t>ЗУСЕФСУ</w:t>
      </w:r>
      <w:r w:rsidRPr="00EF3D31">
        <w:t>, след датата на верификация, но в периода, за който се отнася заявлението за плащане;</w:t>
      </w:r>
    </w:p>
    <w:p w14:paraId="092B5FB9" w14:textId="78C63DA5" w:rsidR="007E467D" w:rsidRDefault="007E467D" w:rsidP="007E467D">
      <w:pPr>
        <w:spacing w:line="360" w:lineRule="auto"/>
        <w:ind w:firstLine="708"/>
        <w:jc w:val="both"/>
      </w:pPr>
      <w:r>
        <w:lastRenderedPageBreak/>
        <w:t xml:space="preserve">2. за които е получена информация за образувано производство или проверка от Прокуратурата на Република България, Европейската прокуратура, ОЛАФ и </w:t>
      </w:r>
      <w:r w:rsidR="00264EF5">
        <w:t>Сметната палата</w:t>
      </w:r>
      <w:r>
        <w:t>.</w:t>
      </w:r>
    </w:p>
    <w:p w14:paraId="0474045F" w14:textId="7F823CF4" w:rsidR="007E467D" w:rsidRDefault="00EA51D9" w:rsidP="00D70209">
      <w:pPr>
        <w:spacing w:line="360" w:lineRule="auto"/>
        <w:ind w:firstLine="708"/>
        <w:jc w:val="both"/>
      </w:pPr>
      <w:r>
        <w:t>СО</w:t>
      </w:r>
      <w:r w:rsidR="007E467D">
        <w:t xml:space="preserve"> изключва от заявление за плащане вече заявени към </w:t>
      </w:r>
      <w:r>
        <w:t>ЕК</w:t>
      </w:r>
      <w:r w:rsidR="007E467D">
        <w:t xml:space="preserve"> разходи, за които </w:t>
      </w:r>
      <w:r w:rsidR="00F25329">
        <w:t>УО</w:t>
      </w:r>
      <w:r w:rsidR="007E467D">
        <w:t xml:space="preserve"> е определил финансова корекция или е установил, че са недължимо платени или надплатени.</w:t>
      </w:r>
      <w:r w:rsidR="00D70209">
        <w:t xml:space="preserve"> СО</w:t>
      </w:r>
      <w:r w:rsidR="007E467D">
        <w:t xml:space="preserve"> не изпраща заявление за плащане по програма или по част от програма, когато е налице одитна оценка, че системата за управление и контрол на </w:t>
      </w:r>
      <w:r w:rsidR="00BF7A8B">
        <w:t>УО</w:t>
      </w:r>
      <w:r w:rsidR="007E467D">
        <w:t xml:space="preserve"> като цяло не функционира или функционира частично и са необходими значителни подобрения.</w:t>
      </w:r>
    </w:p>
    <w:p w14:paraId="3687D1F5" w14:textId="35DB71F5" w:rsidR="003D2AA8" w:rsidRPr="00864A2E" w:rsidRDefault="00755071" w:rsidP="005C4B83">
      <w:pPr>
        <w:pStyle w:val="Heading2"/>
        <w:jc w:val="both"/>
      </w:pPr>
      <w:bookmarkStart w:id="40" w:name="_Toc84933157"/>
      <w:r>
        <w:rPr>
          <w:rFonts w:ascii="Times New Roman" w:hAnsi="Times New Roman"/>
          <w:lang w:val="bg-BG"/>
        </w:rPr>
        <w:t>7</w:t>
      </w:r>
      <w:r w:rsidR="003D2AA8" w:rsidRPr="00864A2E">
        <w:rPr>
          <w:rFonts w:ascii="Times New Roman" w:hAnsi="Times New Roman"/>
          <w:lang w:val="bg-BG"/>
        </w:rPr>
        <w:t xml:space="preserve">.7.1. Изготвяне на Доклад </w:t>
      </w:r>
      <w:r w:rsidR="003D05C1" w:rsidRPr="00BF0942">
        <w:rPr>
          <w:rFonts w:ascii="Times New Roman" w:hAnsi="Times New Roman"/>
          <w:lang w:val="bg-BG"/>
        </w:rPr>
        <w:t xml:space="preserve">за извършена верификация </w:t>
      </w:r>
      <w:bookmarkEnd w:id="40"/>
    </w:p>
    <w:p w14:paraId="138E6AAA" w14:textId="3C2D9988" w:rsidR="003D2AA8" w:rsidRPr="00A12372" w:rsidRDefault="003D2AA8">
      <w:pPr>
        <w:spacing w:line="360" w:lineRule="auto"/>
        <w:ind w:firstLine="708"/>
        <w:jc w:val="both"/>
      </w:pPr>
      <w:r w:rsidRPr="00A12372">
        <w:t xml:space="preserve">УО е </w:t>
      </w:r>
      <w:r w:rsidRPr="00B80F96">
        <w:t>отговорен за верифициране на разходите, извършени от бенефициента, както и за потв</w:t>
      </w:r>
      <w:r w:rsidRPr="00837805">
        <w:t xml:space="preserve">ърждаването на тези разходи чрез Доклад </w:t>
      </w:r>
      <w:r w:rsidR="00A12372">
        <w:t>за извършена верификация</w:t>
      </w:r>
      <w:r w:rsidR="001D2F4C">
        <w:t xml:space="preserve"> </w:t>
      </w:r>
      <w:r w:rsidR="001D2F4C">
        <w:rPr>
          <w:lang w:val="en-US"/>
        </w:rPr>
        <w:t>(</w:t>
      </w:r>
      <w:r w:rsidR="001D2F4C" w:rsidRPr="00BF0942">
        <w:t>Приложение</w:t>
      </w:r>
      <w:r w:rsidR="00C168C6">
        <w:rPr>
          <w:lang w:val="en-US"/>
        </w:rPr>
        <w:t xml:space="preserve"> </w:t>
      </w:r>
      <w:r w:rsidR="00C168C6">
        <w:t>№</w:t>
      </w:r>
      <w:r w:rsidR="001D2F4C" w:rsidRPr="001D2F4C">
        <w:rPr>
          <w:lang w:val="en-US"/>
        </w:rPr>
        <w:t xml:space="preserve"> 3 </w:t>
      </w:r>
      <w:r w:rsidR="001D2F4C" w:rsidRPr="00BF0942">
        <w:t>към</w:t>
      </w:r>
      <w:r w:rsidR="001D2F4C" w:rsidRPr="001D2F4C">
        <w:rPr>
          <w:lang w:val="en-US"/>
        </w:rPr>
        <w:t xml:space="preserve"> чл.24 ал.1 и ал.2</w:t>
      </w:r>
      <w:r w:rsidR="001D2F4C">
        <w:rPr>
          <w:lang w:val="en-US"/>
        </w:rPr>
        <w:t>)</w:t>
      </w:r>
      <w:r w:rsidRPr="00A12372">
        <w:t xml:space="preserve">  до СО.</w:t>
      </w:r>
    </w:p>
    <w:p w14:paraId="599EBA3F" w14:textId="20F4E418" w:rsidR="003D2AA8" w:rsidRPr="00864A2E" w:rsidRDefault="003D2AA8">
      <w:pPr>
        <w:spacing w:line="360" w:lineRule="auto"/>
        <w:ind w:firstLine="708"/>
        <w:jc w:val="both"/>
      </w:pPr>
      <w:r w:rsidRPr="00B80F96">
        <w:t>Процесът на верифициране на разходите се основава на получените от бенефициента документи,</w:t>
      </w:r>
      <w:r w:rsidR="00B80F96">
        <w:t xml:space="preserve"> представени към искане за плащане</w:t>
      </w:r>
      <w:r w:rsidRPr="00B80F96">
        <w:t xml:space="preserve"> </w:t>
      </w:r>
      <w:r w:rsidR="00196ED8">
        <w:t xml:space="preserve">чрез </w:t>
      </w:r>
      <w:r w:rsidRPr="00B80F96">
        <w:t>извърш</w:t>
      </w:r>
      <w:r w:rsidR="006746FB">
        <w:t>ване на</w:t>
      </w:r>
      <w:r w:rsidRPr="00B80F96">
        <w:t xml:space="preserve"> управленски проверки</w:t>
      </w:r>
      <w:r w:rsidR="00FF06AB">
        <w:t>.</w:t>
      </w:r>
    </w:p>
    <w:p w14:paraId="395BEF75" w14:textId="34CB336F" w:rsidR="003D2AA8" w:rsidRPr="00864A2E" w:rsidRDefault="003D2AA8">
      <w:pPr>
        <w:spacing w:line="360" w:lineRule="auto"/>
        <w:ind w:firstLine="708"/>
        <w:jc w:val="both"/>
      </w:pPr>
      <w:r w:rsidRPr="00864A2E">
        <w:t xml:space="preserve">УО изготвя от свое име Доклад </w:t>
      </w:r>
      <w:r w:rsidR="006746FB">
        <w:t>за извършена верификация</w:t>
      </w:r>
      <w:r w:rsidRPr="00864A2E">
        <w:t xml:space="preserve"> до СО в съответствие с изискванията на чл. 2 (т. 29) от Регламент № </w:t>
      </w:r>
      <w:r w:rsidR="00327483" w:rsidRPr="00BF0942">
        <w:t>2021</w:t>
      </w:r>
      <w:r w:rsidRPr="00864A2E">
        <w:t>/</w:t>
      </w:r>
      <w:r w:rsidR="00327483" w:rsidRPr="00BF0942">
        <w:t>1060</w:t>
      </w:r>
      <w:r w:rsidRPr="00864A2E">
        <w:t xml:space="preserve">. </w:t>
      </w:r>
    </w:p>
    <w:p w14:paraId="16FE3CEA" w14:textId="5DD002C7" w:rsidR="003D2AA8" w:rsidRPr="00663F0E" w:rsidRDefault="003D2AA8">
      <w:pPr>
        <w:spacing w:line="360" w:lineRule="auto"/>
        <w:ind w:firstLine="708"/>
        <w:jc w:val="both"/>
      </w:pPr>
      <w:r w:rsidRPr="00663F0E">
        <w:t>Съгласно чл. 24, ал. 1 от Наредба № Н-</w:t>
      </w:r>
      <w:r w:rsidR="00607A5D" w:rsidRPr="00BF0942">
        <w:t>5</w:t>
      </w:r>
      <w:r w:rsidR="00607A5D" w:rsidRPr="00663F0E">
        <w:t xml:space="preserve"> </w:t>
      </w:r>
      <w:r w:rsidRPr="00663F0E">
        <w:t xml:space="preserve">от </w:t>
      </w:r>
      <w:r w:rsidR="00607A5D" w:rsidRPr="00BF0942">
        <w:t>29.12.2022</w:t>
      </w:r>
      <w:r w:rsidRPr="00663F0E">
        <w:t xml:space="preserve"> г. в рамките на счетоводната година </w:t>
      </w:r>
      <w:r w:rsidR="00607A5D" w:rsidRPr="00663F0E">
        <w:t>през месеците</w:t>
      </w:r>
      <w:r w:rsidR="00607A5D">
        <w:t xml:space="preserve"> януари, март, юни, август и октомври управляващият орган въвежда в ИСУН доклад за извършена верификация с включени верифицирани и изплатени на бенефициентите от управляващия орган разходи. </w:t>
      </w:r>
      <w:r w:rsidRPr="00663F0E">
        <w:t>.</w:t>
      </w:r>
    </w:p>
    <w:p w14:paraId="32739594" w14:textId="33298050" w:rsidR="003D2AA8" w:rsidRPr="00F219DC" w:rsidRDefault="003D2AA8">
      <w:pPr>
        <w:spacing w:line="360" w:lineRule="auto"/>
        <w:ind w:firstLine="708"/>
        <w:jc w:val="both"/>
      </w:pPr>
      <w:r w:rsidRPr="00F219DC">
        <w:t xml:space="preserve">УО въвежда в ИСУН </w:t>
      </w:r>
      <w:r w:rsidR="000D3485" w:rsidRPr="00F219DC">
        <w:t xml:space="preserve"> </w:t>
      </w:r>
      <w:r w:rsidRPr="00F219DC">
        <w:t xml:space="preserve">до 10 юни за всяка счетоводна година Финален доклад </w:t>
      </w:r>
      <w:r w:rsidR="00F219DC">
        <w:t>за извършена верификация</w:t>
      </w:r>
      <w:r w:rsidRPr="00F219DC">
        <w:t xml:space="preserve"> за счетоводната година с включени верифицирани разходи до 31 май.</w:t>
      </w:r>
    </w:p>
    <w:p w14:paraId="173E2DED" w14:textId="5C15F3E4" w:rsidR="00474077" w:rsidRPr="001E0B2B" w:rsidRDefault="003D2AA8" w:rsidP="005C4B83">
      <w:pPr>
        <w:spacing w:line="360" w:lineRule="auto"/>
        <w:ind w:firstLine="708"/>
        <w:jc w:val="both"/>
        <w:rPr>
          <w:b/>
        </w:rPr>
      </w:pPr>
      <w:r w:rsidRPr="00BC0E13">
        <w:t xml:space="preserve">Процедурата за изготвяне на Доклад </w:t>
      </w:r>
      <w:r w:rsidR="00F2169D">
        <w:t xml:space="preserve">за извършена </w:t>
      </w:r>
      <w:r w:rsidR="002424F7">
        <w:t>вери</w:t>
      </w:r>
      <w:r w:rsidR="00EF343D">
        <w:t>ф</w:t>
      </w:r>
      <w:r w:rsidR="002424F7">
        <w:t>икация</w:t>
      </w:r>
      <w:r w:rsidRPr="00BC0E13">
        <w:t xml:space="preserve"> </w:t>
      </w:r>
      <w:r w:rsidRPr="001E0B2B">
        <w:t>е както следва:</w:t>
      </w:r>
    </w:p>
    <w:tbl>
      <w:tblPr>
        <w:tblW w:w="9982" w:type="dxa"/>
        <w:tblCellSpacing w:w="20" w:type="dxa"/>
        <w:tblBorders>
          <w:top w:val="threeDEmboss" w:sz="24" w:space="0" w:color="auto"/>
          <w:left w:val="outset" w:sz="6" w:space="0" w:color="auto"/>
          <w:bottom w:val="threeDEmboss" w:sz="24" w:space="0" w:color="auto"/>
          <w:right w:val="outset" w:sz="6" w:space="0" w:color="auto"/>
          <w:insideH w:val="outset" w:sz="6" w:space="0" w:color="auto"/>
          <w:insideV w:val="outset" w:sz="6" w:space="0" w:color="auto"/>
        </w:tblBorders>
        <w:tblLook w:val="01E0" w:firstRow="1" w:lastRow="1" w:firstColumn="1" w:lastColumn="1" w:noHBand="0" w:noVBand="0"/>
      </w:tblPr>
      <w:tblGrid>
        <w:gridCol w:w="548"/>
        <w:gridCol w:w="4785"/>
        <w:gridCol w:w="2129"/>
        <w:gridCol w:w="2520"/>
      </w:tblGrid>
      <w:tr w:rsidR="00B13B36" w:rsidRPr="00716E51" w14:paraId="106FEEDD" w14:textId="77777777" w:rsidTr="005C4B83">
        <w:trPr>
          <w:tblCellSpacing w:w="20" w:type="dxa"/>
        </w:trPr>
        <w:tc>
          <w:tcPr>
            <w:tcW w:w="488" w:type="dxa"/>
            <w:shd w:val="clear" w:color="auto" w:fill="D9D9D9" w:themeFill="background1" w:themeFillShade="D9"/>
            <w:vAlign w:val="center"/>
          </w:tcPr>
          <w:p w14:paraId="4774AACC" w14:textId="77777777" w:rsidR="00EA0D43" w:rsidRPr="002C25F3" w:rsidRDefault="00EA0D43" w:rsidP="005C4B83">
            <w:pPr>
              <w:spacing w:line="360" w:lineRule="auto"/>
              <w:jc w:val="center"/>
            </w:pPr>
            <w:r w:rsidRPr="002C25F3">
              <w:rPr>
                <w:b/>
              </w:rPr>
              <w:t>№</w:t>
            </w:r>
          </w:p>
        </w:tc>
        <w:tc>
          <w:tcPr>
            <w:tcW w:w="4745" w:type="dxa"/>
            <w:shd w:val="clear" w:color="auto" w:fill="D9D9D9" w:themeFill="background1" w:themeFillShade="D9"/>
            <w:vAlign w:val="center"/>
          </w:tcPr>
          <w:p w14:paraId="61C93BCF" w14:textId="77777777" w:rsidR="00EA0D43" w:rsidRPr="00E03818" w:rsidRDefault="00EA0D43" w:rsidP="005C4B83">
            <w:pPr>
              <w:spacing w:line="360" w:lineRule="auto"/>
              <w:jc w:val="center"/>
            </w:pPr>
            <w:r w:rsidRPr="00E03818">
              <w:rPr>
                <w:b/>
              </w:rPr>
              <w:t>Действие</w:t>
            </w:r>
          </w:p>
        </w:tc>
        <w:tc>
          <w:tcPr>
            <w:tcW w:w="2089" w:type="dxa"/>
            <w:shd w:val="clear" w:color="auto" w:fill="D9D9D9" w:themeFill="background1" w:themeFillShade="D9"/>
            <w:vAlign w:val="center"/>
          </w:tcPr>
          <w:p w14:paraId="00085D07" w14:textId="77777777" w:rsidR="00EA0D43" w:rsidRPr="00641D90" w:rsidRDefault="00EA0D43" w:rsidP="005C4B83">
            <w:pPr>
              <w:spacing w:line="360" w:lineRule="auto"/>
              <w:jc w:val="center"/>
            </w:pPr>
            <w:r w:rsidRPr="00641D90">
              <w:rPr>
                <w:b/>
              </w:rPr>
              <w:t>Отговорно лице</w:t>
            </w:r>
          </w:p>
        </w:tc>
        <w:tc>
          <w:tcPr>
            <w:tcW w:w="2460" w:type="dxa"/>
            <w:shd w:val="clear" w:color="auto" w:fill="D9D9D9" w:themeFill="background1" w:themeFillShade="D9"/>
            <w:vAlign w:val="center"/>
          </w:tcPr>
          <w:p w14:paraId="5BE58D70" w14:textId="77777777" w:rsidR="00EA0D43" w:rsidRPr="00D72AA1" w:rsidRDefault="00EA0D43" w:rsidP="005C4B83">
            <w:pPr>
              <w:spacing w:line="360" w:lineRule="auto"/>
              <w:jc w:val="center"/>
            </w:pPr>
            <w:r w:rsidRPr="00D72AA1">
              <w:rPr>
                <w:b/>
              </w:rPr>
              <w:t>Срок</w:t>
            </w:r>
          </w:p>
        </w:tc>
      </w:tr>
      <w:tr w:rsidR="00B13B36" w:rsidRPr="00716E51" w14:paraId="644BE001" w14:textId="77777777" w:rsidTr="005C4B83">
        <w:trPr>
          <w:tblCellSpacing w:w="20" w:type="dxa"/>
        </w:trPr>
        <w:tc>
          <w:tcPr>
            <w:tcW w:w="488" w:type="dxa"/>
            <w:shd w:val="clear" w:color="auto" w:fill="D9D9D9" w:themeFill="background1" w:themeFillShade="D9"/>
            <w:vAlign w:val="center"/>
          </w:tcPr>
          <w:p w14:paraId="312B47FD" w14:textId="77777777" w:rsidR="00EA0D43" w:rsidRPr="002A7E97" w:rsidRDefault="00EA0D43" w:rsidP="005C4B83">
            <w:pPr>
              <w:spacing w:line="360" w:lineRule="auto"/>
              <w:jc w:val="both"/>
            </w:pPr>
            <w:r w:rsidRPr="002A7E97">
              <w:t>1.</w:t>
            </w:r>
          </w:p>
        </w:tc>
        <w:tc>
          <w:tcPr>
            <w:tcW w:w="4745" w:type="dxa"/>
            <w:shd w:val="clear" w:color="auto" w:fill="auto"/>
            <w:vAlign w:val="center"/>
          </w:tcPr>
          <w:p w14:paraId="6475751F" w14:textId="75D9FD43" w:rsidR="00EA0D43" w:rsidRPr="002C4063" w:rsidRDefault="00EA0D43" w:rsidP="005C4B83">
            <w:pPr>
              <w:jc w:val="both"/>
            </w:pPr>
            <w:r w:rsidRPr="002C4063">
              <w:t>Представяне на началника на отдел СП на ОП на Приложение 4</w:t>
            </w:r>
            <w:r w:rsidRPr="002A7E97">
              <w:t xml:space="preserve"> към Наредба Н-</w:t>
            </w:r>
            <w:r w:rsidR="002C4063">
              <w:t>5</w:t>
            </w:r>
            <w:r w:rsidR="002C4063" w:rsidRPr="002C4063">
              <w:t xml:space="preserve"> </w:t>
            </w:r>
            <w:r w:rsidRPr="002C4063">
              <w:t xml:space="preserve">от </w:t>
            </w:r>
            <w:r w:rsidR="002C4063">
              <w:t>29.12.2022</w:t>
            </w:r>
            <w:r w:rsidRPr="002C4063">
              <w:t xml:space="preserve"> г.</w:t>
            </w:r>
          </w:p>
        </w:tc>
        <w:tc>
          <w:tcPr>
            <w:tcW w:w="2089" w:type="dxa"/>
            <w:shd w:val="clear" w:color="auto" w:fill="auto"/>
            <w:vAlign w:val="center"/>
          </w:tcPr>
          <w:p w14:paraId="091B19A8" w14:textId="52AD48E7" w:rsidR="00EA0D43" w:rsidRPr="00D72AA1" w:rsidRDefault="00EA0D43" w:rsidP="005C4B83">
            <w:pPr>
              <w:jc w:val="both"/>
            </w:pPr>
            <w:r w:rsidRPr="002C25F3">
              <w:t xml:space="preserve">Началник на отдел </w:t>
            </w:r>
            <w:r w:rsidR="00FF2648" w:rsidRPr="00E03818">
              <w:t>ФВ</w:t>
            </w:r>
            <w:r w:rsidRPr="00E03818">
              <w:t xml:space="preserve"> в ГД  „Верификация“</w:t>
            </w:r>
          </w:p>
        </w:tc>
        <w:tc>
          <w:tcPr>
            <w:tcW w:w="2460" w:type="dxa"/>
            <w:shd w:val="clear" w:color="auto" w:fill="auto"/>
            <w:vAlign w:val="center"/>
          </w:tcPr>
          <w:p w14:paraId="6FB3EB04" w14:textId="55FAC9E5" w:rsidR="00EA0D43" w:rsidRPr="0034002E" w:rsidRDefault="00EA0D43" w:rsidP="005C4B83">
            <w:pPr>
              <w:jc w:val="both"/>
            </w:pPr>
            <w:r w:rsidRPr="005F2A39">
              <w:t xml:space="preserve">Не по-късно от 5 работни дни преди определената дата </w:t>
            </w:r>
            <w:r w:rsidR="000D3485" w:rsidRPr="00DD58BD">
              <w:t>з</w:t>
            </w:r>
            <w:r w:rsidRPr="00837805">
              <w:t xml:space="preserve">а </w:t>
            </w:r>
            <w:r w:rsidRPr="00837805">
              <w:lastRenderedPageBreak/>
              <w:t>подаване на Ф</w:t>
            </w:r>
            <w:r w:rsidRPr="002A7E97">
              <w:t>Д</w:t>
            </w:r>
            <w:r w:rsidR="0034002E">
              <w:t>ИВ</w:t>
            </w:r>
            <w:r w:rsidRPr="0034002E">
              <w:t>/</w:t>
            </w:r>
            <w:r w:rsidR="00B13B36" w:rsidRPr="0034002E">
              <w:t xml:space="preserve"> </w:t>
            </w:r>
            <w:r w:rsidRPr="0034002E">
              <w:t>Д</w:t>
            </w:r>
            <w:r w:rsidR="0034002E">
              <w:t>ИВ</w:t>
            </w:r>
            <w:r w:rsidRPr="0034002E">
              <w:t xml:space="preserve"> към СО</w:t>
            </w:r>
          </w:p>
        </w:tc>
      </w:tr>
      <w:tr w:rsidR="00B13B36" w:rsidRPr="00716E51" w14:paraId="40EBAFCC" w14:textId="77777777" w:rsidTr="005C4B83">
        <w:trPr>
          <w:tblCellSpacing w:w="20" w:type="dxa"/>
        </w:trPr>
        <w:tc>
          <w:tcPr>
            <w:tcW w:w="488" w:type="dxa"/>
            <w:shd w:val="clear" w:color="auto" w:fill="D9D9D9" w:themeFill="background1" w:themeFillShade="D9"/>
            <w:vAlign w:val="center"/>
          </w:tcPr>
          <w:p w14:paraId="4DDD6167" w14:textId="77777777" w:rsidR="00EA0D43" w:rsidRPr="00016F07" w:rsidRDefault="00EA0D43" w:rsidP="005C4B83">
            <w:pPr>
              <w:spacing w:line="360" w:lineRule="auto"/>
              <w:jc w:val="both"/>
            </w:pPr>
            <w:r w:rsidRPr="00016F07">
              <w:lastRenderedPageBreak/>
              <w:t>2.</w:t>
            </w:r>
          </w:p>
        </w:tc>
        <w:tc>
          <w:tcPr>
            <w:tcW w:w="4745" w:type="dxa"/>
            <w:shd w:val="clear" w:color="auto" w:fill="auto"/>
            <w:vAlign w:val="center"/>
          </w:tcPr>
          <w:p w14:paraId="40EE7A7E" w14:textId="116398A3" w:rsidR="000D3485" w:rsidRPr="00016F07" w:rsidRDefault="00EA0D43" w:rsidP="005C4B83">
            <w:pPr>
              <w:jc w:val="both"/>
            </w:pPr>
            <w:r w:rsidRPr="00016F07">
              <w:t xml:space="preserve">Обобщаване </w:t>
            </w:r>
            <w:r w:rsidR="000D3485" w:rsidRPr="00016F07">
              <w:t xml:space="preserve">на информацията </w:t>
            </w:r>
            <w:r w:rsidRPr="00016F07">
              <w:t xml:space="preserve">и изготвяне на Доклад </w:t>
            </w:r>
            <w:r w:rsidR="0034002E" w:rsidRPr="00BF0942">
              <w:t xml:space="preserve"> за</w:t>
            </w:r>
            <w:r w:rsidR="00DA05B6" w:rsidRPr="00BF0942">
              <w:t xml:space="preserve"> извършена верификация</w:t>
            </w:r>
            <w:r w:rsidR="000D3485" w:rsidRPr="00016F07">
              <w:t>.</w:t>
            </w:r>
          </w:p>
          <w:p w14:paraId="17DE17F5" w14:textId="77777777" w:rsidR="000D3485" w:rsidRPr="00016F07" w:rsidRDefault="000D3485" w:rsidP="005C4B83">
            <w:pPr>
              <w:jc w:val="both"/>
            </w:pPr>
          </w:p>
          <w:p w14:paraId="3E49BFDC" w14:textId="4901A2E9" w:rsidR="00EA0D43" w:rsidRPr="00016F07" w:rsidRDefault="000D3485" w:rsidP="005C4B83">
            <w:pPr>
              <w:jc w:val="both"/>
            </w:pPr>
            <w:r w:rsidRPr="00016F07">
              <w:t>П</w:t>
            </w:r>
            <w:r w:rsidR="00EA0D43" w:rsidRPr="00016F07">
              <w:t xml:space="preserve">опълване на Приложение </w:t>
            </w:r>
            <w:r w:rsidR="00312B6F">
              <w:t>7</w:t>
            </w:r>
            <w:r w:rsidR="00EA0D43" w:rsidRPr="00016F07">
              <w:t>.7. в ИСУН.</w:t>
            </w:r>
          </w:p>
        </w:tc>
        <w:tc>
          <w:tcPr>
            <w:tcW w:w="2089" w:type="dxa"/>
            <w:shd w:val="clear" w:color="auto" w:fill="auto"/>
            <w:vAlign w:val="center"/>
          </w:tcPr>
          <w:p w14:paraId="2E523B0E" w14:textId="044593D3" w:rsidR="00EA0D43" w:rsidRPr="00016F07" w:rsidRDefault="00EA0D43" w:rsidP="005C4B83">
            <w:pPr>
              <w:jc w:val="both"/>
            </w:pPr>
            <w:r w:rsidRPr="00016F07">
              <w:t>Експерт от отдел СП на ОП</w:t>
            </w:r>
            <w:r w:rsidR="00A2120E" w:rsidRPr="00016F07">
              <w:t>, дирекция ФПСП</w:t>
            </w:r>
            <w:r w:rsidRPr="00016F07">
              <w:t xml:space="preserve"> </w:t>
            </w:r>
          </w:p>
        </w:tc>
        <w:tc>
          <w:tcPr>
            <w:tcW w:w="2460" w:type="dxa"/>
            <w:shd w:val="clear" w:color="auto" w:fill="auto"/>
            <w:vAlign w:val="center"/>
          </w:tcPr>
          <w:p w14:paraId="23B063A6" w14:textId="694EC255" w:rsidR="00EA0D43" w:rsidRPr="00016F07" w:rsidRDefault="00EA0D43" w:rsidP="005C4B83">
            <w:pPr>
              <w:jc w:val="both"/>
            </w:pPr>
            <w:r w:rsidRPr="00016F07">
              <w:t>До 2 работни дни  преди определената дата за подаване на ФД</w:t>
            </w:r>
            <w:r w:rsidR="00C4209B" w:rsidRPr="00016F07">
              <w:t>ИВ</w:t>
            </w:r>
            <w:r w:rsidRPr="00016F07">
              <w:t>/Д</w:t>
            </w:r>
            <w:r w:rsidR="00C4209B" w:rsidRPr="00016F07">
              <w:t>ИВ</w:t>
            </w:r>
            <w:r w:rsidRPr="00016F07">
              <w:t xml:space="preserve"> към СО</w:t>
            </w:r>
          </w:p>
        </w:tc>
      </w:tr>
      <w:tr w:rsidR="00B13B36" w:rsidRPr="00716E51" w14:paraId="27EE983C" w14:textId="77777777" w:rsidTr="005C4B83">
        <w:trPr>
          <w:tblCellSpacing w:w="20" w:type="dxa"/>
        </w:trPr>
        <w:tc>
          <w:tcPr>
            <w:tcW w:w="488" w:type="dxa"/>
            <w:shd w:val="clear" w:color="auto" w:fill="D9D9D9" w:themeFill="background1" w:themeFillShade="D9"/>
            <w:vAlign w:val="center"/>
          </w:tcPr>
          <w:p w14:paraId="2CC3EC71" w14:textId="77777777" w:rsidR="00EA0D43" w:rsidRPr="00016F07" w:rsidRDefault="00EA0D43" w:rsidP="005C4B83">
            <w:pPr>
              <w:spacing w:line="360" w:lineRule="auto"/>
              <w:jc w:val="both"/>
            </w:pPr>
            <w:r w:rsidRPr="00016F07">
              <w:t>3.</w:t>
            </w:r>
          </w:p>
        </w:tc>
        <w:tc>
          <w:tcPr>
            <w:tcW w:w="4745" w:type="dxa"/>
            <w:shd w:val="clear" w:color="auto" w:fill="auto"/>
            <w:vAlign w:val="center"/>
          </w:tcPr>
          <w:p w14:paraId="735281E4" w14:textId="77777777" w:rsidR="00EA0D43" w:rsidRPr="00016F07" w:rsidRDefault="00EA0D43" w:rsidP="005C4B83">
            <w:pPr>
              <w:jc w:val="both"/>
            </w:pPr>
            <w:r w:rsidRPr="00016F07">
              <w:t xml:space="preserve">Проверяване за съответствие на данните в счетоводната система SAP. </w:t>
            </w:r>
          </w:p>
          <w:p w14:paraId="3F4DF5AC" w14:textId="77777777" w:rsidR="00EA0D43" w:rsidRPr="00016F07" w:rsidRDefault="00EA0D43" w:rsidP="005C4B83">
            <w:pPr>
              <w:jc w:val="both"/>
            </w:pPr>
          </w:p>
          <w:p w14:paraId="2CD6AC6A" w14:textId="570977FD" w:rsidR="00EA0D43" w:rsidRPr="00016F07" w:rsidRDefault="00EA0D43" w:rsidP="005C4B83">
            <w:pPr>
              <w:jc w:val="both"/>
            </w:pPr>
            <w:r w:rsidRPr="00016F07">
              <w:t xml:space="preserve">Попълване на Приложение </w:t>
            </w:r>
            <w:r w:rsidR="000A7063">
              <w:t>7</w:t>
            </w:r>
            <w:r w:rsidRPr="00016F07">
              <w:t>.7. в ИСУН.</w:t>
            </w:r>
            <w:r w:rsidRPr="00016F07" w:rsidDel="00D338C6">
              <w:t xml:space="preserve"> </w:t>
            </w:r>
          </w:p>
        </w:tc>
        <w:tc>
          <w:tcPr>
            <w:tcW w:w="2089" w:type="dxa"/>
            <w:shd w:val="clear" w:color="auto" w:fill="auto"/>
            <w:vAlign w:val="center"/>
          </w:tcPr>
          <w:p w14:paraId="42A12BAF" w14:textId="214D1A2D" w:rsidR="00EA0D43" w:rsidRPr="00016F07" w:rsidRDefault="00EA0D43" w:rsidP="005C4B83">
            <w:pPr>
              <w:jc w:val="both"/>
            </w:pPr>
            <w:r w:rsidRPr="00016F07">
              <w:t>Експерт в</w:t>
            </w:r>
            <w:r w:rsidR="000D3485" w:rsidRPr="00016F07">
              <w:t xml:space="preserve"> отдел </w:t>
            </w:r>
            <w:r w:rsidRPr="00016F07">
              <w:t xml:space="preserve"> СП на ОП</w:t>
            </w:r>
            <w:r w:rsidR="00A2120E" w:rsidRPr="00016F07">
              <w:t>, дирекция ФПСП</w:t>
            </w:r>
          </w:p>
        </w:tc>
        <w:tc>
          <w:tcPr>
            <w:tcW w:w="2460" w:type="dxa"/>
            <w:shd w:val="clear" w:color="auto" w:fill="auto"/>
            <w:vAlign w:val="center"/>
          </w:tcPr>
          <w:p w14:paraId="3C15B5DC" w14:textId="256C7484" w:rsidR="00EA0D43" w:rsidRPr="00016F07" w:rsidRDefault="00EA0D43" w:rsidP="005C4B83">
            <w:pPr>
              <w:jc w:val="both"/>
            </w:pPr>
            <w:r w:rsidRPr="00016F07">
              <w:t>До 2 работни дни  преди определената дата за подаване на ФД</w:t>
            </w:r>
            <w:r w:rsidR="00CE3033" w:rsidRPr="00016F07">
              <w:t>ИВ</w:t>
            </w:r>
            <w:r w:rsidRPr="00016F07">
              <w:t>/Д</w:t>
            </w:r>
            <w:r w:rsidR="00CE3033" w:rsidRPr="00016F07">
              <w:t>ИВ</w:t>
            </w:r>
            <w:r w:rsidRPr="00016F07">
              <w:t xml:space="preserve"> към СО</w:t>
            </w:r>
          </w:p>
        </w:tc>
      </w:tr>
      <w:tr w:rsidR="00B13B36" w:rsidRPr="00716E51" w14:paraId="51B6EBC9" w14:textId="77777777" w:rsidTr="005C4B83">
        <w:trPr>
          <w:tblCellSpacing w:w="20" w:type="dxa"/>
        </w:trPr>
        <w:tc>
          <w:tcPr>
            <w:tcW w:w="488" w:type="dxa"/>
            <w:shd w:val="clear" w:color="auto" w:fill="D9D9D9" w:themeFill="background1" w:themeFillShade="D9"/>
            <w:vAlign w:val="center"/>
          </w:tcPr>
          <w:p w14:paraId="0752EB13" w14:textId="77777777" w:rsidR="00EA0D43" w:rsidRPr="00016F07" w:rsidRDefault="00EA0D43" w:rsidP="005C4B83">
            <w:pPr>
              <w:spacing w:line="360" w:lineRule="auto"/>
              <w:jc w:val="both"/>
            </w:pPr>
            <w:r w:rsidRPr="00016F07">
              <w:t>4.</w:t>
            </w:r>
          </w:p>
        </w:tc>
        <w:tc>
          <w:tcPr>
            <w:tcW w:w="4745" w:type="dxa"/>
            <w:shd w:val="clear" w:color="auto" w:fill="auto"/>
            <w:vAlign w:val="center"/>
          </w:tcPr>
          <w:p w14:paraId="1310F100" w14:textId="4CBEA187" w:rsidR="00EA0D43" w:rsidRPr="00DD699E" w:rsidRDefault="00EA0D43" w:rsidP="005C4B83">
            <w:pPr>
              <w:jc w:val="both"/>
            </w:pPr>
            <w:r w:rsidRPr="00DD699E">
              <w:t xml:space="preserve">Извършване на контролни проверки между данните в Приложение 4 и данните в счетоводната система SAP. </w:t>
            </w:r>
          </w:p>
          <w:p w14:paraId="0BFA5037" w14:textId="77777777" w:rsidR="00EA0D43" w:rsidRPr="00DD699E" w:rsidRDefault="00EA0D43" w:rsidP="005C4B83">
            <w:pPr>
              <w:jc w:val="both"/>
            </w:pPr>
          </w:p>
          <w:p w14:paraId="1CE3FED6" w14:textId="77777777" w:rsidR="003031AE" w:rsidRPr="00DD699E" w:rsidRDefault="003031AE" w:rsidP="005C4B83">
            <w:pPr>
              <w:jc w:val="both"/>
            </w:pPr>
            <w:r w:rsidRPr="00DD699E">
              <w:t xml:space="preserve">Връщане на документите на финансов експерт/счетоводител от отдел СП на ОП за отстраняване на пропуските при установяване на грешки/неточности и/или е необходимо предоставянето на допълнителна информация. </w:t>
            </w:r>
          </w:p>
          <w:p w14:paraId="71B41BB3" w14:textId="77777777" w:rsidR="003031AE" w:rsidRPr="00DD699E" w:rsidRDefault="003031AE" w:rsidP="005C4B83">
            <w:pPr>
              <w:jc w:val="both"/>
            </w:pPr>
          </w:p>
          <w:p w14:paraId="25979891" w14:textId="7BF9852D" w:rsidR="00EA0D43" w:rsidRPr="00DD699E" w:rsidRDefault="00EA0D43" w:rsidP="005C4B83">
            <w:pPr>
              <w:jc w:val="both"/>
            </w:pPr>
            <w:r w:rsidRPr="00DD699E">
              <w:t xml:space="preserve">Попълване на Приложение </w:t>
            </w:r>
            <w:r w:rsidR="00AD174C" w:rsidRPr="00DD699E">
              <w:t>7</w:t>
            </w:r>
            <w:r w:rsidRPr="00DD699E">
              <w:t xml:space="preserve">.7. в ИСУН </w:t>
            </w:r>
            <w:r w:rsidR="00BD0B60" w:rsidRPr="00DD699E">
              <w:t xml:space="preserve"> в случай че не са установени пропуски и/или грешки или/неточности или не е необходимо предоставянето на допълнителна информация.</w:t>
            </w:r>
          </w:p>
          <w:p w14:paraId="43C4B3F0" w14:textId="77777777" w:rsidR="00EA0D43" w:rsidRPr="00DD699E" w:rsidRDefault="00EA0D43" w:rsidP="005C4B83">
            <w:pPr>
              <w:jc w:val="both"/>
            </w:pPr>
          </w:p>
          <w:p w14:paraId="52666E02" w14:textId="28EACC58" w:rsidR="00EA0D43" w:rsidRDefault="00EA0D43" w:rsidP="005C4B83">
            <w:pPr>
              <w:jc w:val="both"/>
            </w:pPr>
          </w:p>
          <w:p w14:paraId="6C37E00B" w14:textId="36C165B1" w:rsidR="00B74A17" w:rsidRPr="00DD699E" w:rsidRDefault="00B74A17" w:rsidP="005C4B83">
            <w:pPr>
              <w:jc w:val="both"/>
            </w:pPr>
            <w:r>
              <w:t xml:space="preserve">Насочване на КЛ към експерт в </w:t>
            </w:r>
            <w:r w:rsidRPr="00DD699E">
              <w:t>ГД „Верификация</w:t>
            </w:r>
            <w:r>
              <w:t>“.</w:t>
            </w:r>
          </w:p>
        </w:tc>
        <w:tc>
          <w:tcPr>
            <w:tcW w:w="2089" w:type="dxa"/>
            <w:shd w:val="clear" w:color="auto" w:fill="auto"/>
            <w:vAlign w:val="center"/>
          </w:tcPr>
          <w:p w14:paraId="369AE861" w14:textId="5225BE3E" w:rsidR="00EA0D43" w:rsidRPr="00016F07" w:rsidRDefault="00EA0D43" w:rsidP="005C4B83">
            <w:pPr>
              <w:jc w:val="both"/>
            </w:pPr>
            <w:r w:rsidRPr="00016F07">
              <w:t>Началник на отдел СП на ОП</w:t>
            </w:r>
            <w:r w:rsidR="00A2120E" w:rsidRPr="00016F07">
              <w:t>,  дирекция ФПСП</w:t>
            </w:r>
            <w:r w:rsidRPr="00016F07">
              <w:t xml:space="preserve"> </w:t>
            </w:r>
          </w:p>
          <w:p w14:paraId="6FD197BE" w14:textId="77777777" w:rsidR="00EA0D43" w:rsidRPr="00016F07" w:rsidRDefault="00EA0D43" w:rsidP="005C4B83">
            <w:pPr>
              <w:jc w:val="both"/>
            </w:pPr>
          </w:p>
        </w:tc>
        <w:tc>
          <w:tcPr>
            <w:tcW w:w="2460" w:type="dxa"/>
            <w:shd w:val="clear" w:color="auto" w:fill="auto"/>
            <w:vAlign w:val="center"/>
          </w:tcPr>
          <w:p w14:paraId="56B7514D" w14:textId="2C1FDAB3" w:rsidR="00EA0D43" w:rsidRPr="00016F07" w:rsidRDefault="00EA0D43" w:rsidP="005C4B83">
            <w:pPr>
              <w:jc w:val="both"/>
            </w:pPr>
            <w:r w:rsidRPr="00016F07">
              <w:t>До 2 работни дни  преди определената дата за подаване на ФД</w:t>
            </w:r>
            <w:r w:rsidR="0073250E" w:rsidRPr="00016F07">
              <w:t>ИВ</w:t>
            </w:r>
            <w:r w:rsidRPr="00016F07">
              <w:t>/Д</w:t>
            </w:r>
            <w:r w:rsidR="0073250E" w:rsidRPr="00016F07">
              <w:t>ИВ</w:t>
            </w:r>
            <w:r w:rsidRPr="00016F07">
              <w:t xml:space="preserve">  към СО</w:t>
            </w:r>
          </w:p>
        </w:tc>
      </w:tr>
      <w:tr w:rsidR="00B74A17" w:rsidRPr="00716E51" w14:paraId="48A3ACCE" w14:textId="77777777" w:rsidTr="005C4B83">
        <w:trPr>
          <w:tblCellSpacing w:w="20" w:type="dxa"/>
        </w:trPr>
        <w:tc>
          <w:tcPr>
            <w:tcW w:w="488" w:type="dxa"/>
            <w:shd w:val="clear" w:color="auto" w:fill="D9D9D9" w:themeFill="background1" w:themeFillShade="D9"/>
            <w:vAlign w:val="center"/>
          </w:tcPr>
          <w:p w14:paraId="7C56EE10" w14:textId="6DB68A07" w:rsidR="00B74A17" w:rsidRPr="00016F07" w:rsidRDefault="00B74A17" w:rsidP="005C4B83">
            <w:pPr>
              <w:spacing w:line="360" w:lineRule="auto"/>
              <w:jc w:val="both"/>
            </w:pPr>
            <w:r>
              <w:t>5.</w:t>
            </w:r>
          </w:p>
        </w:tc>
        <w:tc>
          <w:tcPr>
            <w:tcW w:w="4745" w:type="dxa"/>
            <w:shd w:val="clear" w:color="auto" w:fill="auto"/>
            <w:vAlign w:val="center"/>
          </w:tcPr>
          <w:p w14:paraId="7EE8F5DE" w14:textId="6D0AA0D3" w:rsidR="00B74A17" w:rsidRDefault="00B74A17" w:rsidP="005C4B83">
            <w:pPr>
              <w:jc w:val="both"/>
            </w:pPr>
            <w:r>
              <w:t>Попълване и</w:t>
            </w:r>
            <w:r w:rsidRPr="00DD699E">
              <w:t xml:space="preserve"> подписва</w:t>
            </w:r>
            <w:r>
              <w:t xml:space="preserve">не на </w:t>
            </w:r>
            <w:r w:rsidRPr="00DD699E">
              <w:t xml:space="preserve">Приложение 7.7. </w:t>
            </w:r>
          </w:p>
          <w:p w14:paraId="43C9C5F1" w14:textId="77777777" w:rsidR="00B74A17" w:rsidRDefault="00B74A17" w:rsidP="005C4B83">
            <w:pPr>
              <w:jc w:val="both"/>
            </w:pPr>
          </w:p>
          <w:p w14:paraId="2DF7C4DD" w14:textId="0E682E10" w:rsidR="00B74A17" w:rsidRPr="00DD699E" w:rsidRDefault="00B74A17" w:rsidP="005C4B83">
            <w:pPr>
              <w:jc w:val="both"/>
            </w:pPr>
            <w:r>
              <w:t>Насочване на КЛ към експерт в дирекция УРК.</w:t>
            </w:r>
          </w:p>
        </w:tc>
        <w:tc>
          <w:tcPr>
            <w:tcW w:w="2089" w:type="dxa"/>
            <w:shd w:val="clear" w:color="auto" w:fill="auto"/>
            <w:vAlign w:val="center"/>
          </w:tcPr>
          <w:p w14:paraId="15481F3D" w14:textId="685AEFD6" w:rsidR="00B74A17" w:rsidRPr="00016F07" w:rsidRDefault="00B74A17" w:rsidP="005C4B83">
            <w:pPr>
              <w:jc w:val="both"/>
            </w:pPr>
            <w:r>
              <w:t>Е</w:t>
            </w:r>
            <w:r w:rsidRPr="00DD699E">
              <w:t>ксперт</w:t>
            </w:r>
            <w:r>
              <w:t xml:space="preserve"> и началник отдел „ФВ“</w:t>
            </w:r>
            <w:r>
              <w:rPr>
                <w:lang w:val="en-US"/>
              </w:rPr>
              <w:t xml:space="preserve"> </w:t>
            </w:r>
            <w:r>
              <w:t xml:space="preserve">и Главен директор в </w:t>
            </w:r>
            <w:r w:rsidRPr="00DD699E">
              <w:t>ГД „Верификация</w:t>
            </w:r>
            <w:r>
              <w:t>“</w:t>
            </w:r>
          </w:p>
        </w:tc>
        <w:tc>
          <w:tcPr>
            <w:tcW w:w="2460" w:type="dxa"/>
            <w:shd w:val="clear" w:color="auto" w:fill="auto"/>
            <w:vAlign w:val="center"/>
          </w:tcPr>
          <w:p w14:paraId="0AE32F8B" w14:textId="7A430488" w:rsidR="00B74A17" w:rsidRPr="00016F07" w:rsidRDefault="00B74A17" w:rsidP="005C4B83">
            <w:pPr>
              <w:jc w:val="both"/>
            </w:pPr>
            <w:r w:rsidRPr="00016F07">
              <w:t>До 2 работни дни  преди определената дата за подаване на ФДИВ/ДИВ  към СО</w:t>
            </w:r>
          </w:p>
        </w:tc>
      </w:tr>
      <w:tr w:rsidR="00B74A17" w:rsidRPr="00716E51" w14:paraId="24E364F7" w14:textId="77777777" w:rsidTr="005C4B83">
        <w:trPr>
          <w:tblCellSpacing w:w="20" w:type="dxa"/>
        </w:trPr>
        <w:tc>
          <w:tcPr>
            <w:tcW w:w="488" w:type="dxa"/>
            <w:shd w:val="clear" w:color="auto" w:fill="D9D9D9" w:themeFill="background1" w:themeFillShade="D9"/>
            <w:vAlign w:val="center"/>
          </w:tcPr>
          <w:p w14:paraId="59632814" w14:textId="6203F55C" w:rsidR="00B74A17" w:rsidRPr="00016F07" w:rsidRDefault="00B74A17" w:rsidP="005C4B83">
            <w:pPr>
              <w:spacing w:line="360" w:lineRule="auto"/>
              <w:jc w:val="both"/>
            </w:pPr>
            <w:r>
              <w:t>6.</w:t>
            </w:r>
          </w:p>
        </w:tc>
        <w:tc>
          <w:tcPr>
            <w:tcW w:w="4745" w:type="dxa"/>
            <w:shd w:val="clear" w:color="auto" w:fill="auto"/>
            <w:vAlign w:val="center"/>
          </w:tcPr>
          <w:p w14:paraId="1568A39B" w14:textId="77777777" w:rsidR="00B74A17" w:rsidRDefault="00B74A17" w:rsidP="00B74A17">
            <w:pPr>
              <w:jc w:val="both"/>
            </w:pPr>
            <w:r>
              <w:t>Попълване и</w:t>
            </w:r>
            <w:r w:rsidRPr="00DD699E">
              <w:t xml:space="preserve"> подписва</w:t>
            </w:r>
            <w:r>
              <w:t xml:space="preserve">не на </w:t>
            </w:r>
            <w:r w:rsidRPr="00DD699E">
              <w:t xml:space="preserve">Приложение 7.7. </w:t>
            </w:r>
          </w:p>
          <w:p w14:paraId="6A59399D" w14:textId="77777777" w:rsidR="00B74A17" w:rsidRDefault="00B74A17" w:rsidP="00B74A17">
            <w:pPr>
              <w:jc w:val="both"/>
            </w:pPr>
          </w:p>
          <w:p w14:paraId="4C057D21" w14:textId="27391B31" w:rsidR="00B74A17" w:rsidRPr="00DD699E" w:rsidRDefault="00B74A17" w:rsidP="00B74A17">
            <w:pPr>
              <w:jc w:val="both"/>
            </w:pPr>
            <w:r>
              <w:t>Насочване на КЛ към директор на дирекция ФПСП.</w:t>
            </w:r>
          </w:p>
        </w:tc>
        <w:tc>
          <w:tcPr>
            <w:tcW w:w="2089" w:type="dxa"/>
            <w:shd w:val="clear" w:color="auto" w:fill="auto"/>
            <w:vAlign w:val="center"/>
          </w:tcPr>
          <w:p w14:paraId="099E2A1E" w14:textId="4D3C9D3B" w:rsidR="00B74A17" w:rsidRPr="00016F07" w:rsidRDefault="00B74A17" w:rsidP="005C4B83">
            <w:pPr>
              <w:jc w:val="both"/>
            </w:pPr>
            <w:r>
              <w:t>Експерт и директор на дирекция УРК</w:t>
            </w:r>
          </w:p>
        </w:tc>
        <w:tc>
          <w:tcPr>
            <w:tcW w:w="2460" w:type="dxa"/>
            <w:shd w:val="clear" w:color="auto" w:fill="auto"/>
            <w:vAlign w:val="center"/>
          </w:tcPr>
          <w:p w14:paraId="13C26D2F" w14:textId="43D94DCE" w:rsidR="00B74A17" w:rsidRPr="00016F07" w:rsidRDefault="00B74A17" w:rsidP="005C4B83">
            <w:pPr>
              <w:jc w:val="both"/>
            </w:pPr>
            <w:r w:rsidRPr="00016F07">
              <w:t xml:space="preserve">До </w:t>
            </w:r>
            <w:r>
              <w:t>2</w:t>
            </w:r>
            <w:r w:rsidRPr="00016F07">
              <w:t xml:space="preserve"> работни дни  преди определената дата за подаване на ФДИВ/ДИВ  към СО</w:t>
            </w:r>
          </w:p>
        </w:tc>
      </w:tr>
      <w:tr w:rsidR="00B13B36" w:rsidRPr="00716E51" w14:paraId="6D7A158A" w14:textId="77777777" w:rsidTr="005C4B83">
        <w:trPr>
          <w:tblCellSpacing w:w="20" w:type="dxa"/>
        </w:trPr>
        <w:tc>
          <w:tcPr>
            <w:tcW w:w="488" w:type="dxa"/>
            <w:shd w:val="clear" w:color="auto" w:fill="D9D9D9" w:themeFill="background1" w:themeFillShade="D9"/>
            <w:vAlign w:val="center"/>
          </w:tcPr>
          <w:p w14:paraId="71805EAD" w14:textId="52AE15EC" w:rsidR="00EA0D43" w:rsidRPr="00BF0942" w:rsidRDefault="00B74A17" w:rsidP="005C4B83">
            <w:pPr>
              <w:spacing w:line="360" w:lineRule="auto"/>
              <w:jc w:val="both"/>
              <w:rPr>
                <w:highlight w:val="yellow"/>
              </w:rPr>
            </w:pPr>
            <w:r>
              <w:t>7</w:t>
            </w:r>
            <w:r w:rsidR="00EA0D43" w:rsidRPr="00E03818">
              <w:t>.</w:t>
            </w:r>
          </w:p>
        </w:tc>
        <w:tc>
          <w:tcPr>
            <w:tcW w:w="4745" w:type="dxa"/>
            <w:shd w:val="clear" w:color="auto" w:fill="auto"/>
            <w:vAlign w:val="center"/>
          </w:tcPr>
          <w:p w14:paraId="64BCF8D3" w14:textId="374CF9BA" w:rsidR="00EA0D43" w:rsidRPr="0081676E" w:rsidRDefault="00D23260" w:rsidP="005C4B83">
            <w:pPr>
              <w:jc w:val="both"/>
            </w:pPr>
            <w:r w:rsidRPr="002A494E">
              <w:t xml:space="preserve">Преглед на изготвения Доклад </w:t>
            </w:r>
            <w:r w:rsidR="0081676E">
              <w:t>за извършена</w:t>
            </w:r>
            <w:r w:rsidR="00F950B2">
              <w:t xml:space="preserve"> верификация</w:t>
            </w:r>
            <w:r w:rsidRPr="002A494E">
              <w:t>.</w:t>
            </w:r>
            <w:r w:rsidR="00EA0D43" w:rsidRPr="0081676E">
              <w:t xml:space="preserve"> </w:t>
            </w:r>
          </w:p>
          <w:p w14:paraId="40A298BC" w14:textId="77777777" w:rsidR="00EA0D43" w:rsidRPr="00837805" w:rsidRDefault="00EA0D43" w:rsidP="005C4B83">
            <w:pPr>
              <w:jc w:val="both"/>
            </w:pPr>
          </w:p>
          <w:p w14:paraId="38CA3538" w14:textId="362EE4B6" w:rsidR="00EA0D43" w:rsidRPr="002A494E" w:rsidRDefault="00EA0D43" w:rsidP="005C4B83">
            <w:pPr>
              <w:jc w:val="both"/>
            </w:pPr>
            <w:r w:rsidRPr="00837805">
              <w:t xml:space="preserve">Попълване на Приложение </w:t>
            </w:r>
            <w:r w:rsidR="00E205A5">
              <w:t>7</w:t>
            </w:r>
            <w:r w:rsidRPr="00837805">
              <w:t>.7. в ИСУН</w:t>
            </w:r>
            <w:r w:rsidRPr="002A494E">
              <w:t>.</w:t>
            </w:r>
            <w:r w:rsidRPr="002A494E" w:rsidDel="00F36794">
              <w:t xml:space="preserve"> </w:t>
            </w:r>
          </w:p>
          <w:p w14:paraId="406885C7" w14:textId="77777777" w:rsidR="00D23260" w:rsidRPr="002A494E" w:rsidRDefault="00D23260" w:rsidP="005C4B83">
            <w:pPr>
              <w:jc w:val="both"/>
            </w:pPr>
          </w:p>
          <w:p w14:paraId="04E0F45F" w14:textId="1B9257EC" w:rsidR="00D23260" w:rsidRPr="00BF0942" w:rsidRDefault="00D23260" w:rsidP="005C4B83">
            <w:pPr>
              <w:jc w:val="both"/>
              <w:rPr>
                <w:highlight w:val="yellow"/>
              </w:rPr>
            </w:pPr>
            <w:r w:rsidRPr="002A494E">
              <w:t xml:space="preserve">Предаване на пакета от документи за подписване от Ръководителя на УО (Доклад </w:t>
            </w:r>
            <w:r w:rsidR="00BC5FB6">
              <w:t>за извършена верификация</w:t>
            </w:r>
            <w:r w:rsidRPr="00BC5FB6">
              <w:t xml:space="preserve"> </w:t>
            </w:r>
          </w:p>
        </w:tc>
        <w:tc>
          <w:tcPr>
            <w:tcW w:w="2089" w:type="dxa"/>
            <w:shd w:val="clear" w:color="auto" w:fill="auto"/>
            <w:vAlign w:val="center"/>
          </w:tcPr>
          <w:p w14:paraId="450B8228" w14:textId="77777777" w:rsidR="00EA0D43" w:rsidRPr="00837805" w:rsidRDefault="00EA0D43" w:rsidP="005C4B83">
            <w:pPr>
              <w:jc w:val="both"/>
            </w:pPr>
            <w:r w:rsidRPr="0081676E">
              <w:lastRenderedPageBreak/>
              <w:t>Директор на дирекция  ФПСП</w:t>
            </w:r>
          </w:p>
        </w:tc>
        <w:tc>
          <w:tcPr>
            <w:tcW w:w="2460" w:type="dxa"/>
            <w:shd w:val="clear" w:color="auto" w:fill="auto"/>
            <w:vAlign w:val="center"/>
          </w:tcPr>
          <w:p w14:paraId="658D015C" w14:textId="6BE0EA80" w:rsidR="00EA0D43" w:rsidRPr="0081676E" w:rsidRDefault="00EA0D43" w:rsidP="005C4B83">
            <w:pPr>
              <w:jc w:val="both"/>
            </w:pPr>
            <w:r w:rsidRPr="00837805">
              <w:t>До 2 работни дни  преди определената дата за подаване на Ф</w:t>
            </w:r>
            <w:r w:rsidRPr="0081676E">
              <w:t>Д</w:t>
            </w:r>
            <w:r w:rsidR="0081676E">
              <w:t>ИВ</w:t>
            </w:r>
            <w:r w:rsidRPr="0081676E">
              <w:t>/Д</w:t>
            </w:r>
            <w:r w:rsidR="002C25F3">
              <w:t>ИВ</w:t>
            </w:r>
            <w:r w:rsidRPr="0081676E">
              <w:t xml:space="preserve">  към СО</w:t>
            </w:r>
          </w:p>
        </w:tc>
      </w:tr>
      <w:tr w:rsidR="00B13B36" w:rsidRPr="00716E51" w14:paraId="465AAAC2" w14:textId="77777777" w:rsidTr="005C4B83">
        <w:trPr>
          <w:tblCellSpacing w:w="20" w:type="dxa"/>
        </w:trPr>
        <w:tc>
          <w:tcPr>
            <w:tcW w:w="488" w:type="dxa"/>
            <w:shd w:val="clear" w:color="auto" w:fill="D9D9D9" w:themeFill="background1" w:themeFillShade="D9"/>
            <w:vAlign w:val="center"/>
          </w:tcPr>
          <w:p w14:paraId="7F993748" w14:textId="7B8BE349" w:rsidR="00EA0D43" w:rsidRPr="00E03818" w:rsidRDefault="00B74A17" w:rsidP="005C4B83">
            <w:pPr>
              <w:spacing w:line="360" w:lineRule="auto"/>
              <w:jc w:val="both"/>
            </w:pPr>
            <w:r>
              <w:t>8</w:t>
            </w:r>
            <w:r w:rsidR="00EA0D43" w:rsidRPr="00E03818">
              <w:t>.</w:t>
            </w:r>
          </w:p>
        </w:tc>
        <w:tc>
          <w:tcPr>
            <w:tcW w:w="4745" w:type="dxa"/>
            <w:shd w:val="clear" w:color="auto" w:fill="auto"/>
            <w:vAlign w:val="center"/>
          </w:tcPr>
          <w:p w14:paraId="33EAB194" w14:textId="535B5AB4" w:rsidR="00EA0D43" w:rsidRPr="00E03818" w:rsidRDefault="00D23260" w:rsidP="005C4B83">
            <w:pPr>
              <w:jc w:val="both"/>
            </w:pPr>
            <w:r w:rsidRPr="00E03818">
              <w:t xml:space="preserve">Подписване </w:t>
            </w:r>
            <w:r w:rsidR="00EA0D43" w:rsidRPr="00E03818">
              <w:t xml:space="preserve">на пакета от документи от Ръководителя на УО (Доклад </w:t>
            </w:r>
            <w:r w:rsidR="00E03818">
              <w:t>за извършена верификация</w:t>
            </w:r>
            <w:r w:rsidR="00EA0D43" w:rsidRPr="00E03818">
              <w:t xml:space="preserve"> </w:t>
            </w:r>
          </w:p>
        </w:tc>
        <w:tc>
          <w:tcPr>
            <w:tcW w:w="2089" w:type="dxa"/>
            <w:shd w:val="clear" w:color="auto" w:fill="auto"/>
            <w:vAlign w:val="center"/>
          </w:tcPr>
          <w:p w14:paraId="4DAB4E4F" w14:textId="77777777" w:rsidR="00EA0D43" w:rsidRPr="00837805" w:rsidRDefault="00EA0D43" w:rsidP="005C4B83">
            <w:pPr>
              <w:jc w:val="both"/>
            </w:pPr>
            <w:r w:rsidRPr="00837805">
              <w:t>Ръководител на УО</w:t>
            </w:r>
          </w:p>
        </w:tc>
        <w:tc>
          <w:tcPr>
            <w:tcW w:w="2460" w:type="dxa"/>
            <w:shd w:val="clear" w:color="auto" w:fill="auto"/>
            <w:vAlign w:val="center"/>
          </w:tcPr>
          <w:p w14:paraId="3FE81AD8" w14:textId="648833D7" w:rsidR="00EA0D43" w:rsidRPr="00641D90" w:rsidRDefault="00EA0D43" w:rsidP="005C4B83">
            <w:pPr>
              <w:jc w:val="both"/>
            </w:pPr>
            <w:r w:rsidRPr="00837805">
              <w:t>До 1 работен ден преди определената дата за подаване на Ф</w:t>
            </w:r>
            <w:r w:rsidRPr="00E03818">
              <w:t>Д</w:t>
            </w:r>
            <w:r w:rsidR="00641D90">
              <w:t>ИВ</w:t>
            </w:r>
            <w:r w:rsidRPr="00641D90">
              <w:t>/Д</w:t>
            </w:r>
            <w:r w:rsidR="00641D90">
              <w:t>ИВ</w:t>
            </w:r>
            <w:r w:rsidRPr="00641D90">
              <w:t xml:space="preserve"> към СО</w:t>
            </w:r>
          </w:p>
        </w:tc>
      </w:tr>
      <w:tr w:rsidR="00B13B36" w:rsidRPr="00716E51" w14:paraId="2ACC946D" w14:textId="77777777" w:rsidTr="005C4B83">
        <w:trPr>
          <w:tblCellSpacing w:w="20" w:type="dxa"/>
        </w:trPr>
        <w:tc>
          <w:tcPr>
            <w:tcW w:w="488" w:type="dxa"/>
            <w:shd w:val="clear" w:color="auto" w:fill="D9D9D9" w:themeFill="background1" w:themeFillShade="D9"/>
            <w:vAlign w:val="center"/>
          </w:tcPr>
          <w:p w14:paraId="1F55A999" w14:textId="409B5E95" w:rsidR="00EA0D43" w:rsidRPr="00D72AA1" w:rsidRDefault="00B74A17" w:rsidP="005C4B83">
            <w:pPr>
              <w:spacing w:line="360" w:lineRule="auto"/>
              <w:jc w:val="both"/>
            </w:pPr>
            <w:r>
              <w:t>9</w:t>
            </w:r>
            <w:r w:rsidR="00EA0D43" w:rsidRPr="00D72AA1">
              <w:t>.</w:t>
            </w:r>
          </w:p>
        </w:tc>
        <w:tc>
          <w:tcPr>
            <w:tcW w:w="4745" w:type="dxa"/>
            <w:shd w:val="clear" w:color="auto" w:fill="auto"/>
            <w:vAlign w:val="center"/>
          </w:tcPr>
          <w:p w14:paraId="3458133F" w14:textId="733C1053" w:rsidR="00EA0D43" w:rsidRPr="00D72AA1" w:rsidRDefault="00EA0D43" w:rsidP="005C4B83">
            <w:pPr>
              <w:jc w:val="both"/>
            </w:pPr>
            <w:r w:rsidRPr="00D72AA1">
              <w:t xml:space="preserve">Генериране и изпращане </w:t>
            </w:r>
            <w:r w:rsidR="00D23260" w:rsidRPr="00D72AA1">
              <w:t xml:space="preserve">на СО </w:t>
            </w:r>
            <w:r w:rsidRPr="005F2A39">
              <w:t xml:space="preserve">на Доклада </w:t>
            </w:r>
            <w:r w:rsidR="00D72AA1">
              <w:t>за извършена верификация</w:t>
            </w:r>
            <w:r w:rsidRPr="00D72AA1">
              <w:t xml:space="preserve"> в ИСУН.</w:t>
            </w:r>
          </w:p>
        </w:tc>
        <w:tc>
          <w:tcPr>
            <w:tcW w:w="2089" w:type="dxa"/>
            <w:shd w:val="clear" w:color="auto" w:fill="auto"/>
            <w:vAlign w:val="center"/>
          </w:tcPr>
          <w:p w14:paraId="31E7285C" w14:textId="2BDC2DEF" w:rsidR="00EA0D43" w:rsidRPr="00D72AA1" w:rsidRDefault="00EA0D43" w:rsidP="005C4B83">
            <w:pPr>
              <w:jc w:val="both"/>
            </w:pPr>
            <w:r w:rsidRPr="00D72AA1">
              <w:t>Експерт от отдел СП на ОП</w:t>
            </w:r>
            <w:r w:rsidR="00A2120E" w:rsidRPr="00D72AA1">
              <w:t>, дирекция ФПСП</w:t>
            </w:r>
          </w:p>
        </w:tc>
        <w:tc>
          <w:tcPr>
            <w:tcW w:w="2460" w:type="dxa"/>
            <w:shd w:val="clear" w:color="auto" w:fill="auto"/>
            <w:vAlign w:val="center"/>
          </w:tcPr>
          <w:p w14:paraId="0C042E69" w14:textId="46AEB511" w:rsidR="00EA0D43" w:rsidRPr="00837805" w:rsidRDefault="00EA0D43" w:rsidP="005C4B83">
            <w:pPr>
              <w:jc w:val="both"/>
            </w:pPr>
            <w:r w:rsidRPr="005F2A39">
              <w:t>Д</w:t>
            </w:r>
            <w:r w:rsidR="005F2A39">
              <w:t>ИВ</w:t>
            </w:r>
            <w:r w:rsidRPr="005F2A39">
              <w:t xml:space="preserve"> се изпраща до 10-то число на месеца</w:t>
            </w:r>
          </w:p>
          <w:p w14:paraId="17753595" w14:textId="77777777" w:rsidR="00EA0D43" w:rsidRPr="00837805" w:rsidRDefault="00EA0D43" w:rsidP="005C4B83">
            <w:pPr>
              <w:jc w:val="both"/>
            </w:pPr>
          </w:p>
          <w:p w14:paraId="06955AE4" w14:textId="7AF67C9F" w:rsidR="00EA0D43" w:rsidRPr="00837805" w:rsidRDefault="00EA0D43" w:rsidP="005C4B83">
            <w:pPr>
              <w:jc w:val="both"/>
            </w:pPr>
            <w:r w:rsidRPr="00837805">
              <w:t>Ф</w:t>
            </w:r>
            <w:r w:rsidRPr="00D72AA1">
              <w:t>Д</w:t>
            </w:r>
            <w:r w:rsidR="0009299A">
              <w:t>ИВ</w:t>
            </w:r>
            <w:r w:rsidRPr="0009299A">
              <w:t xml:space="preserve"> с</w:t>
            </w:r>
            <w:r w:rsidR="00D23260" w:rsidRPr="0009299A">
              <w:t>е</w:t>
            </w:r>
            <w:r w:rsidRPr="0009299A">
              <w:t xml:space="preserve"> изпраща до 10-ти юни на текущата счетоводна година</w:t>
            </w:r>
          </w:p>
        </w:tc>
      </w:tr>
    </w:tbl>
    <w:p w14:paraId="0566EAE6" w14:textId="77777777" w:rsidR="00EA0D43" w:rsidRPr="00E708DC" w:rsidRDefault="00EA0D43" w:rsidP="005C4B83">
      <w:pPr>
        <w:spacing w:line="360" w:lineRule="auto"/>
        <w:jc w:val="both"/>
      </w:pPr>
    </w:p>
    <w:p w14:paraId="584E301A" w14:textId="22439621" w:rsidR="007A61E9" w:rsidRPr="007376A3" w:rsidRDefault="007A49E5" w:rsidP="005C4B83">
      <w:pPr>
        <w:spacing w:line="360" w:lineRule="auto"/>
        <w:jc w:val="both"/>
      </w:pPr>
      <w:r w:rsidRPr="00D943C7">
        <w:tab/>
      </w:r>
      <w:r w:rsidR="007A61E9" w:rsidRPr="00D943C7">
        <w:t xml:space="preserve">Докладът </w:t>
      </w:r>
      <w:r w:rsidR="00D943C7">
        <w:t>за извършена верификация</w:t>
      </w:r>
      <w:r w:rsidR="007A61E9" w:rsidRPr="00D943C7">
        <w:t xml:space="preserve"> се изготвя на н</w:t>
      </w:r>
      <w:r w:rsidR="00FD4818" w:rsidRPr="00D943C7">
        <w:t>иво приоритет</w:t>
      </w:r>
      <w:r w:rsidR="00FD4818" w:rsidRPr="00E708DC">
        <w:t xml:space="preserve">, съгласно </w:t>
      </w:r>
      <w:r w:rsidR="007C2242" w:rsidRPr="00E708DC">
        <w:t>НАРЕДБА № Н-</w:t>
      </w:r>
      <w:r w:rsidR="00D943C7">
        <w:t>5</w:t>
      </w:r>
      <w:r w:rsidR="00EA0D43" w:rsidRPr="00D943C7">
        <w:t xml:space="preserve"> от </w:t>
      </w:r>
      <w:r w:rsidR="007376A3">
        <w:t>29.12.2022</w:t>
      </w:r>
      <w:r w:rsidR="007C2242" w:rsidRPr="007376A3">
        <w:t xml:space="preserve"> г</w:t>
      </w:r>
      <w:r w:rsidR="007A61E9" w:rsidRPr="007376A3">
        <w:t xml:space="preserve">. </w:t>
      </w:r>
      <w:r w:rsidR="00CE2365" w:rsidRPr="007376A3">
        <w:t xml:space="preserve">Експерт от отдел </w:t>
      </w:r>
      <w:r w:rsidR="00F5342C" w:rsidRPr="007376A3">
        <w:t xml:space="preserve">СП на ОП </w:t>
      </w:r>
      <w:r w:rsidR="007A61E9" w:rsidRPr="007376A3">
        <w:t>извършва първа проверка на:</w:t>
      </w:r>
    </w:p>
    <w:p w14:paraId="4A983847" w14:textId="470ACFEF" w:rsidR="007A61E9" w:rsidRPr="00DD58BD" w:rsidRDefault="007A61E9" w:rsidP="005C4B83">
      <w:pPr>
        <w:pStyle w:val="ListParagraph"/>
        <w:numPr>
          <w:ilvl w:val="0"/>
          <w:numId w:val="40"/>
        </w:numPr>
        <w:spacing w:line="360" w:lineRule="auto"/>
        <w:jc w:val="both"/>
      </w:pPr>
      <w:r w:rsidRPr="00DD58BD">
        <w:t xml:space="preserve">формата на Доклада </w:t>
      </w:r>
      <w:r w:rsidR="00DD58BD">
        <w:t>за извършена верификация</w:t>
      </w:r>
      <w:r w:rsidRPr="00DD58BD">
        <w:t>;</w:t>
      </w:r>
    </w:p>
    <w:p w14:paraId="4CB3C5AC" w14:textId="6A98BAD2" w:rsidR="007A61E9" w:rsidRPr="00DD58BD" w:rsidRDefault="007A61E9" w:rsidP="005C4B83">
      <w:pPr>
        <w:pStyle w:val="ListParagraph"/>
        <w:numPr>
          <w:ilvl w:val="0"/>
          <w:numId w:val="40"/>
        </w:numPr>
        <w:spacing w:line="360" w:lineRule="auto"/>
        <w:jc w:val="both"/>
      </w:pPr>
      <w:r w:rsidRPr="00DD58BD">
        <w:t xml:space="preserve">финансовата информация за сумите, заложени в приложенията към Доклада </w:t>
      </w:r>
      <w:r w:rsidR="00DD58BD">
        <w:t>за извършена верификация</w:t>
      </w:r>
      <w:r w:rsidRPr="00DD58BD">
        <w:t>;</w:t>
      </w:r>
    </w:p>
    <w:p w14:paraId="27B33512" w14:textId="0043FFB5" w:rsidR="007A61E9" w:rsidRPr="00837805" w:rsidRDefault="007A61E9" w:rsidP="005C4B83">
      <w:pPr>
        <w:pStyle w:val="ListParagraph"/>
        <w:numPr>
          <w:ilvl w:val="0"/>
          <w:numId w:val="40"/>
        </w:numPr>
        <w:spacing w:line="360" w:lineRule="auto"/>
        <w:jc w:val="both"/>
      </w:pPr>
      <w:r w:rsidRPr="00DD58BD">
        <w:t xml:space="preserve">наличността на всички приложения към Доклада </w:t>
      </w:r>
      <w:r w:rsidR="00DD58BD">
        <w:t>за извършена верификация</w:t>
      </w:r>
      <w:r w:rsidR="00DD58BD" w:rsidRPr="00DD58BD">
        <w:t xml:space="preserve"> </w:t>
      </w:r>
      <w:r w:rsidRPr="00DD58BD">
        <w:t>и правилното попълване на финансова</w:t>
      </w:r>
      <w:r w:rsidR="00EA0D43" w:rsidRPr="00DD58BD">
        <w:t>та</w:t>
      </w:r>
      <w:r w:rsidRPr="00837805">
        <w:t xml:space="preserve"> информация в тях.</w:t>
      </w:r>
    </w:p>
    <w:p w14:paraId="2107C85C" w14:textId="14047F3E" w:rsidR="007A61E9" w:rsidRPr="00EF343D" w:rsidRDefault="007A61E9" w:rsidP="005C4B83">
      <w:pPr>
        <w:spacing w:line="360" w:lineRule="auto"/>
        <w:jc w:val="both"/>
      </w:pPr>
      <w:r w:rsidRPr="00837805">
        <w:tab/>
        <w:t xml:space="preserve"> У</w:t>
      </w:r>
      <w:r w:rsidR="001057CE" w:rsidRPr="00837805">
        <w:t>О</w:t>
      </w:r>
      <w:r w:rsidRPr="00837805">
        <w:t xml:space="preserve"> включва в </w:t>
      </w:r>
      <w:r w:rsidR="001057CE" w:rsidRPr="00837805">
        <w:t>Д</w:t>
      </w:r>
      <w:r w:rsidRPr="00437789">
        <w:t xml:space="preserve">оклада </w:t>
      </w:r>
      <w:r w:rsidR="00BD1E12">
        <w:t>за извършена верификация</w:t>
      </w:r>
      <w:r w:rsidRPr="00BD1E12">
        <w:t xml:space="preserve"> само верифицирани и изплатени на бенефициентите допустими разходи. По изключение през месец декември на финансова</w:t>
      </w:r>
      <w:r w:rsidR="00AB4AA2" w:rsidRPr="00BD1E12">
        <w:t>та</w:t>
      </w:r>
      <w:r w:rsidRPr="00BD1E12">
        <w:t xml:space="preserve"> година</w:t>
      </w:r>
      <w:r w:rsidR="00EA0D43" w:rsidRPr="00BD1E12">
        <w:t>,</w:t>
      </w:r>
      <w:r w:rsidRPr="00837805">
        <w:t xml:space="preserve"> У</w:t>
      </w:r>
      <w:r w:rsidR="00133EA6" w:rsidRPr="00837805">
        <w:t>О</w:t>
      </w:r>
      <w:r w:rsidRPr="00837805">
        <w:t xml:space="preserve"> може да включва в </w:t>
      </w:r>
      <w:r w:rsidR="00133EA6" w:rsidRPr="00692FC2">
        <w:t>Д</w:t>
      </w:r>
      <w:r w:rsidRPr="00692FC2">
        <w:t xml:space="preserve">оклад </w:t>
      </w:r>
      <w:r w:rsidR="00DE5A2D">
        <w:t>за извършена верификация</w:t>
      </w:r>
      <w:r w:rsidRPr="00692FC2">
        <w:t xml:space="preserve"> и </w:t>
      </w:r>
      <w:r w:rsidRPr="00EF343D">
        <w:t>верифицирани допустими разходи, без те да бъдат изплатени на бенефициентите.</w:t>
      </w:r>
    </w:p>
    <w:p w14:paraId="429E3C93" w14:textId="01EE98D2" w:rsidR="007A61E9" w:rsidRPr="00EF343D" w:rsidRDefault="007A61E9" w:rsidP="005C4B83">
      <w:pPr>
        <w:spacing w:line="360" w:lineRule="auto"/>
        <w:jc w:val="both"/>
      </w:pPr>
      <w:r w:rsidRPr="00EF343D">
        <w:tab/>
        <w:t>У</w:t>
      </w:r>
      <w:r w:rsidR="0024254D" w:rsidRPr="00EF343D">
        <w:t>О</w:t>
      </w:r>
      <w:r w:rsidRPr="00EF343D">
        <w:t xml:space="preserve"> верифицира и включва в </w:t>
      </w:r>
      <w:r w:rsidR="00133EA6" w:rsidRPr="00EF343D">
        <w:t>Д</w:t>
      </w:r>
      <w:r w:rsidRPr="00EF343D">
        <w:t xml:space="preserve">оклад </w:t>
      </w:r>
      <w:r w:rsidR="00EF343D">
        <w:t>за извършена верификация</w:t>
      </w:r>
      <w:r w:rsidRPr="00EF343D">
        <w:t xml:space="preserve"> разходи</w:t>
      </w:r>
      <w:r w:rsidR="0077446D">
        <w:t>,</w:t>
      </w:r>
      <w:r w:rsidRPr="00EF343D">
        <w:t xml:space="preserve"> платени от бенефициента аванси към изпълнителите по договори при наличието на сключен договор с клауза за авансово плащане и предоставена от изпълнителя фактура или друг счетоводен документ с еквивалентна доказателствена стойност за извършения разход.</w:t>
      </w:r>
    </w:p>
    <w:p w14:paraId="4B86B45C" w14:textId="39695D66" w:rsidR="00BD0B60" w:rsidRPr="00D37C35" w:rsidRDefault="00BD0B60" w:rsidP="005C4B83">
      <w:pPr>
        <w:spacing w:line="360" w:lineRule="auto"/>
        <w:ind w:firstLine="708"/>
        <w:jc w:val="both"/>
      </w:pPr>
      <w:r w:rsidRPr="00D37C35">
        <w:t xml:space="preserve">Отговорни дирекции за подготовката на Финален/Междинен Доклад </w:t>
      </w:r>
      <w:r w:rsidR="00D37C35">
        <w:t xml:space="preserve">за извършена верификация </w:t>
      </w:r>
      <w:r w:rsidRPr="00D37C35">
        <w:t>са ГД “Верификация“, дирекция ФПСП и дирекция УРК.</w:t>
      </w:r>
    </w:p>
    <w:p w14:paraId="09C208EA" w14:textId="63AE054B" w:rsidR="00BD0B60" w:rsidRPr="001E63AC" w:rsidRDefault="00BD0B60" w:rsidP="005C4B83">
      <w:pPr>
        <w:spacing w:line="360" w:lineRule="auto"/>
        <w:ind w:firstLine="708"/>
        <w:jc w:val="both"/>
      </w:pPr>
      <w:r w:rsidRPr="00E57249">
        <w:lastRenderedPageBreak/>
        <w:t xml:space="preserve">От </w:t>
      </w:r>
      <w:r w:rsidRPr="00CE3F16">
        <w:t>началото на програмния период, УО поддържа информация за верифицираните, неверифицираните</w:t>
      </w:r>
      <w:r w:rsidR="009A50E3" w:rsidRPr="00CE3F16">
        <w:t xml:space="preserve"> разходи</w:t>
      </w:r>
      <w:r w:rsidRPr="00CE3F16">
        <w:t xml:space="preserve">, </w:t>
      </w:r>
      <w:r w:rsidR="00016F07" w:rsidRPr="00CE3F16">
        <w:t>декларираните</w:t>
      </w:r>
      <w:r w:rsidR="009A50E3" w:rsidRPr="00CE3F16">
        <w:t xml:space="preserve"> с Годишен счетоводен отчет разходи</w:t>
      </w:r>
      <w:r w:rsidRPr="00CE3F16">
        <w:t xml:space="preserve">, </w:t>
      </w:r>
      <w:r w:rsidR="00CE3F16" w:rsidRPr="00BF0942">
        <w:t>намалените</w:t>
      </w:r>
      <w:r w:rsidR="009A50E3" w:rsidRPr="00CE3F16">
        <w:t xml:space="preserve"> с Годишен счетоводен отчет</w:t>
      </w:r>
      <w:r w:rsidR="001E63AC" w:rsidRPr="00CE3F16">
        <w:t xml:space="preserve"> </w:t>
      </w:r>
      <w:r w:rsidRPr="00CE3F16">
        <w:t>разходи и финансовите</w:t>
      </w:r>
      <w:r w:rsidRPr="009A50E3">
        <w:t xml:space="preserve"> корекции по всеки договор с изпълнител, финансиран в рамките на един проект. Информацията се поддържа във формат Excel до разработването на тази функционалност в ИСУН </w:t>
      </w:r>
      <w:r w:rsidRPr="00E57249">
        <w:t xml:space="preserve"> (Приложение 4 към Наредба Н-</w:t>
      </w:r>
      <w:r w:rsidR="001E63AC">
        <w:t>5 от 29.12.2022 г.</w:t>
      </w:r>
      <w:r w:rsidRPr="001E63AC">
        <w:t xml:space="preserve">). </w:t>
      </w:r>
    </w:p>
    <w:p w14:paraId="73DCA42A" w14:textId="423EA675" w:rsidR="00BD0B60" w:rsidRPr="00C95E3C" w:rsidRDefault="00A2120E" w:rsidP="005C4B83">
      <w:pPr>
        <w:spacing w:line="360" w:lineRule="auto"/>
        <w:ind w:firstLine="708"/>
        <w:jc w:val="both"/>
      </w:pPr>
      <w:r w:rsidRPr="00D37C35">
        <w:t>Е</w:t>
      </w:r>
      <w:r w:rsidR="00BD0B60" w:rsidRPr="00D37C35">
        <w:t xml:space="preserve">ксперт от отдел </w:t>
      </w:r>
      <w:r w:rsidRPr="00E57249">
        <w:t>ФВ</w:t>
      </w:r>
      <w:r w:rsidR="00BD0B60" w:rsidRPr="00E57249">
        <w:t xml:space="preserve"> на ГД “Верификация“ подготвя файла във формат Excel, съдържащ данни за обработените искания за плащане за с</w:t>
      </w:r>
      <w:r w:rsidR="00BD0B60" w:rsidRPr="009A50E3">
        <w:t xml:space="preserve">ъответния </w:t>
      </w:r>
      <w:r w:rsidR="00D37C35">
        <w:t>отчетен</w:t>
      </w:r>
      <w:r w:rsidR="00D37C35" w:rsidRPr="00D37C35">
        <w:t xml:space="preserve"> </w:t>
      </w:r>
      <w:r w:rsidR="00BD0B60" w:rsidRPr="00D37C35">
        <w:t>период във връзка с подготовката на доклада</w:t>
      </w:r>
      <w:r w:rsidRPr="00D37C35">
        <w:t xml:space="preserve"> </w:t>
      </w:r>
      <w:r w:rsidR="00D37C35">
        <w:t>за извършена верификация</w:t>
      </w:r>
      <w:r w:rsidR="00BD0B60" w:rsidRPr="00D37C35">
        <w:t>. Във файла се отразяват извършените проверки по изготвената информация за верифицираните ИП за включване във Ф/МД</w:t>
      </w:r>
      <w:r w:rsidR="00D37C35">
        <w:t>ИВ</w:t>
      </w:r>
      <w:r w:rsidR="00BD0B60" w:rsidRPr="00D37C35">
        <w:t xml:space="preserve">  към СО и сумите по наложени финансови корекции, подлежащи на приспадане от доклада.</w:t>
      </w:r>
    </w:p>
    <w:p w14:paraId="7292D112" w14:textId="14AA7A70" w:rsidR="009F2086" w:rsidRPr="006102E4" w:rsidRDefault="005E0D2C" w:rsidP="005C4B83">
      <w:pPr>
        <w:pStyle w:val="Heading2"/>
        <w:jc w:val="both"/>
      </w:pPr>
      <w:bookmarkStart w:id="41" w:name="_Toc84933158"/>
      <w:r>
        <w:rPr>
          <w:rFonts w:ascii="Times New Roman" w:hAnsi="Times New Roman"/>
          <w:bCs/>
          <w:lang w:val="bg-BG"/>
        </w:rPr>
        <w:t>7</w:t>
      </w:r>
      <w:r w:rsidR="00621B26" w:rsidRPr="004952B8">
        <w:rPr>
          <w:rFonts w:ascii="Times New Roman" w:hAnsi="Times New Roman"/>
          <w:bCs/>
        </w:rPr>
        <w:t xml:space="preserve">.7.2 </w:t>
      </w:r>
      <w:bookmarkStart w:id="42" w:name="т8_7_2"/>
      <w:r w:rsidR="00D31D83" w:rsidRPr="003A497C">
        <w:rPr>
          <w:rFonts w:ascii="Times New Roman" w:hAnsi="Times New Roman"/>
          <w:bCs/>
          <w:lang w:val="bg-BG"/>
        </w:rPr>
        <w:t>Годишно</w:t>
      </w:r>
      <w:r w:rsidR="00D31D83" w:rsidRPr="005C4B83">
        <w:rPr>
          <w:rFonts w:ascii="Times New Roman" w:hAnsi="Times New Roman"/>
          <w:lang w:val="bg-BG"/>
        </w:rPr>
        <w:t xml:space="preserve"> счетоводно приключване по </w:t>
      </w:r>
      <w:r w:rsidR="0020692A">
        <w:rPr>
          <w:rFonts w:ascii="Times New Roman" w:hAnsi="Times New Roman"/>
          <w:lang w:val="bg-BG"/>
        </w:rPr>
        <w:t>П</w:t>
      </w:r>
      <w:r w:rsidR="00D31D83" w:rsidRPr="005C4B83">
        <w:rPr>
          <w:rFonts w:ascii="Times New Roman" w:hAnsi="Times New Roman"/>
          <w:lang w:val="bg-BG"/>
        </w:rPr>
        <w:t>рограма</w:t>
      </w:r>
      <w:bookmarkEnd w:id="41"/>
      <w:r w:rsidR="0020692A">
        <w:rPr>
          <w:rFonts w:ascii="Times New Roman" w:hAnsi="Times New Roman"/>
          <w:lang w:val="bg-BG"/>
        </w:rPr>
        <w:t xml:space="preserve"> „Образование“</w:t>
      </w:r>
    </w:p>
    <w:bookmarkEnd w:id="42"/>
    <w:p w14:paraId="056B9C73" w14:textId="60F8710E" w:rsidR="00F62E6A" w:rsidRPr="00B03AAF" w:rsidRDefault="00F62E6A" w:rsidP="00F62E6A">
      <w:pPr>
        <w:spacing w:line="360" w:lineRule="auto"/>
        <w:ind w:firstLine="708"/>
        <w:jc w:val="both"/>
      </w:pPr>
      <w:r w:rsidRPr="005C4B83">
        <w:t xml:space="preserve">Приключването на счетоводната година се извършва за </w:t>
      </w:r>
      <w:r w:rsidRPr="00B03AAF">
        <w:t>всяка програма. Отговорни за приключване на счетоводната година са УО, СО и ОО. За приключването на счетоводната година се изготвят</w:t>
      </w:r>
      <w:r w:rsidR="003E6071">
        <w:t xml:space="preserve"> </w:t>
      </w:r>
      <w:r w:rsidRPr="00B03AAF">
        <w:t xml:space="preserve">следните документи: </w:t>
      </w:r>
    </w:p>
    <w:p w14:paraId="0C5D9377" w14:textId="361618CD" w:rsidR="00F62E6A" w:rsidRPr="00CE3F16" w:rsidRDefault="00F62E6A" w:rsidP="00F62E6A">
      <w:pPr>
        <w:pStyle w:val="ListParagraph"/>
        <w:numPr>
          <w:ilvl w:val="0"/>
          <w:numId w:val="47"/>
        </w:numPr>
        <w:spacing w:line="360" w:lineRule="auto"/>
        <w:ind w:left="1134" w:hanging="425"/>
        <w:jc w:val="both"/>
      </w:pPr>
      <w:r w:rsidRPr="00CE3F16">
        <w:rPr>
          <w:b/>
          <w:i/>
        </w:rPr>
        <w:t>годишен счетоводен отчет</w:t>
      </w:r>
      <w:r w:rsidRPr="00CE3F16">
        <w:t>, изготвян от</w:t>
      </w:r>
      <w:r w:rsidR="009E6EEA" w:rsidRPr="00CE3F16">
        <w:t xml:space="preserve"> </w:t>
      </w:r>
      <w:r w:rsidRPr="00CE3F16">
        <w:t xml:space="preserve">СО; </w:t>
      </w:r>
    </w:p>
    <w:p w14:paraId="7CEEEBBB" w14:textId="77777777" w:rsidR="00F62E6A" w:rsidRPr="00CE3F16" w:rsidRDefault="00F62E6A" w:rsidP="00F62E6A">
      <w:pPr>
        <w:pStyle w:val="ListParagraph"/>
        <w:numPr>
          <w:ilvl w:val="0"/>
          <w:numId w:val="47"/>
        </w:numPr>
        <w:spacing w:line="360" w:lineRule="auto"/>
        <w:ind w:left="1134" w:hanging="425"/>
        <w:jc w:val="both"/>
      </w:pPr>
      <w:r w:rsidRPr="00CE3F16">
        <w:rPr>
          <w:b/>
          <w:i/>
        </w:rPr>
        <w:t>декларация за управлението</w:t>
      </w:r>
      <w:r w:rsidRPr="00CE3F16">
        <w:t xml:space="preserve">, изготвяна от УО; </w:t>
      </w:r>
    </w:p>
    <w:p w14:paraId="60DE76DB" w14:textId="77777777" w:rsidR="00F62E6A" w:rsidRPr="00CE3F16" w:rsidRDefault="00F62E6A" w:rsidP="00F62E6A">
      <w:pPr>
        <w:pStyle w:val="ListParagraph"/>
        <w:numPr>
          <w:ilvl w:val="0"/>
          <w:numId w:val="47"/>
        </w:numPr>
        <w:spacing w:line="360" w:lineRule="auto"/>
        <w:ind w:left="1134" w:hanging="425"/>
        <w:jc w:val="both"/>
      </w:pPr>
      <w:r w:rsidRPr="00CE3F16">
        <w:rPr>
          <w:b/>
          <w:i/>
        </w:rPr>
        <w:t>годишен контролен доклад</w:t>
      </w:r>
      <w:r w:rsidRPr="00CE3F16">
        <w:t xml:space="preserve">, изготвян от ОО; </w:t>
      </w:r>
    </w:p>
    <w:p w14:paraId="66EAD7C6" w14:textId="77777777" w:rsidR="00B15BB3" w:rsidRDefault="00F01D1A" w:rsidP="001B7623">
      <w:pPr>
        <w:pStyle w:val="ListParagraph"/>
        <w:numPr>
          <w:ilvl w:val="0"/>
          <w:numId w:val="47"/>
        </w:numPr>
        <w:tabs>
          <w:tab w:val="left" w:pos="6415"/>
        </w:tabs>
        <w:spacing w:line="360" w:lineRule="auto"/>
        <w:ind w:left="1134" w:hanging="425"/>
        <w:jc w:val="both"/>
      </w:pPr>
      <w:r w:rsidRPr="00CE3F16">
        <w:rPr>
          <w:b/>
          <w:i/>
        </w:rPr>
        <w:t xml:space="preserve">годишно </w:t>
      </w:r>
      <w:r w:rsidR="00F62E6A" w:rsidRPr="00CE3F16">
        <w:rPr>
          <w:b/>
          <w:i/>
        </w:rPr>
        <w:t>одит</w:t>
      </w:r>
      <w:r w:rsidR="00F62E6A" w:rsidRPr="00B03AAF">
        <w:rPr>
          <w:b/>
          <w:i/>
        </w:rPr>
        <w:t>но становище</w:t>
      </w:r>
      <w:r w:rsidR="00F62E6A" w:rsidRPr="00B03AAF">
        <w:t>, изготвяно от ОО</w:t>
      </w:r>
      <w:r w:rsidR="00B15BB3">
        <w:t>;</w:t>
      </w:r>
    </w:p>
    <w:p w14:paraId="108EB477" w14:textId="66F9E8B1" w:rsidR="001B7623" w:rsidRDefault="001B7623" w:rsidP="005426E7">
      <w:pPr>
        <w:pStyle w:val="ListParagraph"/>
        <w:tabs>
          <w:tab w:val="left" w:pos="6415"/>
        </w:tabs>
        <w:spacing w:line="360" w:lineRule="auto"/>
        <w:ind w:left="1134"/>
        <w:jc w:val="both"/>
      </w:pPr>
    </w:p>
    <w:p w14:paraId="51829755" w14:textId="44F3C9AB" w:rsidR="00F62E6A" w:rsidRPr="00CE3F16" w:rsidRDefault="001B7623" w:rsidP="005426E7">
      <w:pPr>
        <w:pStyle w:val="ListParagraph"/>
        <w:spacing w:line="360" w:lineRule="auto"/>
        <w:ind w:left="0" w:firstLine="708"/>
        <w:jc w:val="both"/>
      </w:pPr>
      <w:r w:rsidRPr="00CE3F16">
        <w:t>Управляващият орган</w:t>
      </w:r>
      <w:r w:rsidR="0061723D" w:rsidRPr="00BF0942">
        <w:t>,</w:t>
      </w:r>
      <w:r w:rsidRPr="00CE3F16">
        <w:t xml:space="preserve"> при приключването на последната счетоводна година</w:t>
      </w:r>
      <w:r w:rsidR="0061723D" w:rsidRPr="00BF0942">
        <w:t>,</w:t>
      </w:r>
      <w:r w:rsidRPr="00CE3F16">
        <w:t xml:space="preserve"> освен </w:t>
      </w:r>
      <w:r w:rsidR="0061723D" w:rsidRPr="00BF0942">
        <w:t xml:space="preserve">декларация за управлението </w:t>
      </w:r>
      <w:r w:rsidRPr="00CE3F16">
        <w:t>изготвя и окончателен доклад за качеството на изпълнение на програмата съгласно чл. 43 от Регламент (ЕС) 2021/1060 за програмите по чл. 1, ал. 2, т. 1 и чл. 33 от Регламент (ЕС) 2021/1059 на Европейския парламент и на Съвета от 24 юни 2021 г. относно специалните разпоредби за цел "Европейско териториално сътрудничество" (Interreg), подкрепяна от Европейския фонд за регионално развитие и инструменти за външно финансиране (OВ, L 231, 30/6/2021) (Регламент (ЕС) 2021/1059) за програмите по чл. 1, ал. 2, т. 2, който се изпраща по електронен път на счетоводния и одитния орган</w:t>
      </w:r>
      <w:r w:rsidR="0039357C">
        <w:t>.</w:t>
      </w:r>
      <w:r w:rsidRPr="00CE3F16">
        <w:t xml:space="preserve"> </w:t>
      </w:r>
    </w:p>
    <w:p w14:paraId="19F487AD" w14:textId="5DCD313C" w:rsidR="00F62E6A" w:rsidRPr="00CE3F16" w:rsidRDefault="00F62E6A" w:rsidP="00F62E6A">
      <w:pPr>
        <w:spacing w:line="360" w:lineRule="auto"/>
        <w:ind w:firstLine="708"/>
        <w:jc w:val="both"/>
      </w:pPr>
      <w:r w:rsidRPr="00CE3F16">
        <w:lastRenderedPageBreak/>
        <w:t xml:space="preserve">Документите се съгласуват по електронен път по реда и в сроковете съгласно Приложение № </w:t>
      </w:r>
      <w:r w:rsidR="00452AD8" w:rsidRPr="00CE3F16">
        <w:t xml:space="preserve">14 </w:t>
      </w:r>
      <w:r w:rsidRPr="00CE3F16">
        <w:t>от Наредба № Н-</w:t>
      </w:r>
      <w:r w:rsidR="00452AD8" w:rsidRPr="00CE3F16">
        <w:t xml:space="preserve">5 </w:t>
      </w:r>
      <w:r w:rsidRPr="00CE3F16">
        <w:t xml:space="preserve">от </w:t>
      </w:r>
      <w:r w:rsidR="00452AD8" w:rsidRPr="00CE3F16">
        <w:t>29 декември 2022</w:t>
      </w:r>
      <w:r w:rsidRPr="00CE3F16">
        <w:t xml:space="preserve"> г.</w:t>
      </w:r>
    </w:p>
    <w:p w14:paraId="5595E04E" w14:textId="77777777" w:rsidR="00F62E6A" w:rsidRPr="005C4B83" w:rsidRDefault="00F62E6A" w:rsidP="00F62E6A">
      <w:pPr>
        <w:spacing w:line="360" w:lineRule="auto"/>
        <w:ind w:firstLine="708"/>
        <w:jc w:val="both"/>
        <w:rPr>
          <w:b/>
        </w:rPr>
      </w:pPr>
      <w:r w:rsidRPr="00B03AAF">
        <w:rPr>
          <w:b/>
        </w:rPr>
        <w:t>Процедурата по годишното счетоводно приключване в УО е както следва:</w:t>
      </w:r>
    </w:p>
    <w:p w14:paraId="71CAFF9A" w14:textId="77777777" w:rsidR="00F62E6A" w:rsidRPr="005C4B83" w:rsidRDefault="00F62E6A" w:rsidP="00F62E6A"/>
    <w:tbl>
      <w:tblPr>
        <w:tblW w:w="9302" w:type="dxa"/>
        <w:tblCellSpacing w:w="20" w:type="dxa"/>
        <w:tblBorders>
          <w:top w:val="threeDEmboss" w:sz="24" w:space="0" w:color="auto"/>
          <w:left w:val="outset" w:sz="6" w:space="0" w:color="auto"/>
          <w:bottom w:val="threeDEmboss" w:sz="24" w:space="0" w:color="auto"/>
          <w:right w:val="outset" w:sz="6" w:space="0" w:color="auto"/>
          <w:insideH w:val="outset" w:sz="6" w:space="0" w:color="auto"/>
          <w:insideV w:val="outset" w:sz="6" w:space="0" w:color="auto"/>
        </w:tblBorders>
        <w:tblLook w:val="01E0" w:firstRow="1" w:lastRow="1" w:firstColumn="1" w:lastColumn="1" w:noHBand="0" w:noVBand="0"/>
      </w:tblPr>
      <w:tblGrid>
        <w:gridCol w:w="846"/>
        <w:gridCol w:w="4132"/>
        <w:gridCol w:w="2113"/>
        <w:gridCol w:w="2211"/>
      </w:tblGrid>
      <w:tr w:rsidR="00F62E6A" w:rsidRPr="009F7F0C" w14:paraId="34048BE8" w14:textId="77777777" w:rsidTr="00BF0942">
        <w:trPr>
          <w:tblCellSpacing w:w="20" w:type="dxa"/>
        </w:trPr>
        <w:tc>
          <w:tcPr>
            <w:tcW w:w="786" w:type="dxa"/>
            <w:shd w:val="clear" w:color="auto" w:fill="auto"/>
            <w:vAlign w:val="center"/>
          </w:tcPr>
          <w:p w14:paraId="13BCAD09" w14:textId="77777777" w:rsidR="00F62E6A" w:rsidRPr="005C4B83" w:rsidRDefault="00F62E6A" w:rsidP="0016618E">
            <w:pPr>
              <w:keepNext/>
              <w:spacing w:line="360" w:lineRule="auto"/>
              <w:jc w:val="center"/>
              <w:outlineLvl w:val="0"/>
              <w:rPr>
                <w:b/>
                <w:bCs/>
              </w:rPr>
            </w:pPr>
            <w:bookmarkStart w:id="43" w:name="_Toc84933159"/>
            <w:r w:rsidRPr="005C4B83">
              <w:rPr>
                <w:b/>
                <w:bCs/>
                <w:kern w:val="32"/>
                <w:szCs w:val="32"/>
              </w:rPr>
              <w:lastRenderedPageBreak/>
              <w:t>№</w:t>
            </w:r>
            <w:bookmarkEnd w:id="43"/>
          </w:p>
        </w:tc>
        <w:tc>
          <w:tcPr>
            <w:tcW w:w="4092" w:type="dxa"/>
            <w:shd w:val="clear" w:color="auto" w:fill="auto"/>
            <w:vAlign w:val="center"/>
          </w:tcPr>
          <w:p w14:paraId="4846EFEF" w14:textId="77777777" w:rsidR="00F62E6A" w:rsidRPr="005C4B83" w:rsidRDefault="00F62E6A" w:rsidP="0016618E">
            <w:pPr>
              <w:keepNext/>
              <w:spacing w:line="360" w:lineRule="auto"/>
              <w:jc w:val="center"/>
              <w:outlineLvl w:val="0"/>
              <w:rPr>
                <w:b/>
                <w:bCs/>
              </w:rPr>
            </w:pPr>
            <w:bookmarkStart w:id="44" w:name="_Toc84933160"/>
            <w:r w:rsidRPr="005C4B83">
              <w:rPr>
                <w:b/>
                <w:bCs/>
                <w:kern w:val="32"/>
                <w:szCs w:val="32"/>
              </w:rPr>
              <w:t>Действие</w:t>
            </w:r>
            <w:bookmarkEnd w:id="44"/>
          </w:p>
        </w:tc>
        <w:tc>
          <w:tcPr>
            <w:tcW w:w="2073" w:type="dxa"/>
            <w:shd w:val="clear" w:color="auto" w:fill="auto"/>
            <w:vAlign w:val="center"/>
          </w:tcPr>
          <w:p w14:paraId="646F9078" w14:textId="77777777" w:rsidR="00F62E6A" w:rsidRPr="005C4B83" w:rsidRDefault="00F62E6A" w:rsidP="0016618E">
            <w:pPr>
              <w:keepNext/>
              <w:spacing w:line="360" w:lineRule="auto"/>
              <w:jc w:val="center"/>
              <w:outlineLvl w:val="0"/>
              <w:rPr>
                <w:b/>
                <w:bCs/>
              </w:rPr>
            </w:pPr>
            <w:bookmarkStart w:id="45" w:name="_Toc84933161"/>
            <w:r w:rsidRPr="005C4B83">
              <w:rPr>
                <w:b/>
                <w:bCs/>
                <w:kern w:val="32"/>
                <w:szCs w:val="32"/>
              </w:rPr>
              <w:t>Отговорно лице</w:t>
            </w:r>
            <w:bookmarkEnd w:id="45"/>
          </w:p>
        </w:tc>
        <w:tc>
          <w:tcPr>
            <w:tcW w:w="2151" w:type="dxa"/>
            <w:shd w:val="clear" w:color="auto" w:fill="auto"/>
            <w:vAlign w:val="center"/>
          </w:tcPr>
          <w:p w14:paraId="270633F9" w14:textId="77777777" w:rsidR="00F62E6A" w:rsidRPr="005C4B83" w:rsidRDefault="00F62E6A" w:rsidP="0016618E">
            <w:pPr>
              <w:keepNext/>
              <w:spacing w:line="360" w:lineRule="auto"/>
              <w:jc w:val="center"/>
              <w:outlineLvl w:val="0"/>
              <w:rPr>
                <w:b/>
                <w:bCs/>
              </w:rPr>
            </w:pPr>
            <w:bookmarkStart w:id="46" w:name="_Toc84933162"/>
            <w:r w:rsidRPr="005C4B83">
              <w:rPr>
                <w:b/>
                <w:kern w:val="32"/>
                <w:szCs w:val="32"/>
              </w:rPr>
              <w:t>Срок</w:t>
            </w:r>
            <w:bookmarkEnd w:id="46"/>
          </w:p>
        </w:tc>
      </w:tr>
      <w:tr w:rsidR="00F62E6A" w:rsidRPr="009F7F0C" w14:paraId="74DC761A" w14:textId="77777777" w:rsidTr="0016618E">
        <w:trPr>
          <w:tblCellSpacing w:w="20" w:type="dxa"/>
        </w:trPr>
        <w:tc>
          <w:tcPr>
            <w:tcW w:w="9222" w:type="dxa"/>
            <w:gridSpan w:val="4"/>
            <w:shd w:val="clear" w:color="auto" w:fill="D9D9D9" w:themeFill="background1" w:themeFillShade="D9"/>
            <w:vAlign w:val="center"/>
          </w:tcPr>
          <w:p w14:paraId="2D7822D1" w14:textId="77777777" w:rsidR="00F62E6A" w:rsidRPr="005C4B83" w:rsidRDefault="00F62E6A" w:rsidP="0016618E">
            <w:pPr>
              <w:keepNext/>
              <w:spacing w:line="276" w:lineRule="auto"/>
              <w:outlineLvl w:val="0"/>
              <w:rPr>
                <w:b/>
                <w:bCs/>
                <w:sz w:val="22"/>
                <w:szCs w:val="22"/>
              </w:rPr>
            </w:pPr>
            <w:bookmarkStart w:id="47" w:name="_Toc84933163"/>
            <w:r w:rsidRPr="005C4B83">
              <w:rPr>
                <w:b/>
                <w:bCs/>
                <w:sz w:val="22"/>
                <w:szCs w:val="22"/>
              </w:rPr>
              <w:t>Част 1 – Декларация за управлението</w:t>
            </w:r>
            <w:bookmarkEnd w:id="47"/>
          </w:p>
        </w:tc>
      </w:tr>
      <w:tr w:rsidR="00F62E6A" w:rsidRPr="009F7F0C" w14:paraId="6841C2F0" w14:textId="77777777" w:rsidTr="00BF0942">
        <w:trPr>
          <w:tblCellSpacing w:w="20" w:type="dxa"/>
        </w:trPr>
        <w:tc>
          <w:tcPr>
            <w:tcW w:w="786" w:type="dxa"/>
            <w:shd w:val="clear" w:color="auto" w:fill="D9D9D9" w:themeFill="background1" w:themeFillShade="D9"/>
            <w:vAlign w:val="center"/>
          </w:tcPr>
          <w:p w14:paraId="48ABBCE7" w14:textId="77777777" w:rsidR="00F62E6A" w:rsidRPr="005C4B83" w:rsidRDefault="00F62E6A" w:rsidP="0016618E">
            <w:pPr>
              <w:keepNext/>
              <w:spacing w:line="360" w:lineRule="auto"/>
              <w:jc w:val="center"/>
              <w:outlineLvl w:val="0"/>
            </w:pPr>
            <w:bookmarkStart w:id="48" w:name="_Toc84933164"/>
            <w:r w:rsidRPr="005C4B83">
              <w:t>1.</w:t>
            </w:r>
            <w:bookmarkEnd w:id="48"/>
          </w:p>
        </w:tc>
        <w:tc>
          <w:tcPr>
            <w:tcW w:w="4092" w:type="dxa"/>
            <w:shd w:val="clear" w:color="auto" w:fill="auto"/>
          </w:tcPr>
          <w:p w14:paraId="7F7AD4B0" w14:textId="1D871345" w:rsidR="00F62E6A" w:rsidRPr="005C4B83" w:rsidRDefault="00F62E6A" w:rsidP="0016618E">
            <w:pPr>
              <w:spacing w:line="276" w:lineRule="auto"/>
              <w:rPr>
                <w:bCs/>
                <w:sz w:val="22"/>
                <w:szCs w:val="22"/>
              </w:rPr>
            </w:pPr>
            <w:r w:rsidRPr="005C4B83">
              <w:rPr>
                <w:bCs/>
                <w:sz w:val="22"/>
                <w:szCs w:val="22"/>
              </w:rPr>
              <w:t xml:space="preserve">Изготвяне на проект на Декларация за управлението </w:t>
            </w:r>
            <w:r w:rsidRPr="005C4B83">
              <w:rPr>
                <w:bCs/>
                <w:sz w:val="22"/>
                <w:szCs w:val="22"/>
                <w:lang w:val="en-US"/>
              </w:rPr>
              <w:t>(</w:t>
            </w:r>
            <w:r w:rsidRPr="005C4B83">
              <w:rPr>
                <w:bCs/>
                <w:sz w:val="22"/>
                <w:szCs w:val="22"/>
              </w:rPr>
              <w:t xml:space="preserve">Приложение </w:t>
            </w:r>
            <w:r w:rsidR="00A9007C">
              <w:rPr>
                <w:bCs/>
                <w:sz w:val="22"/>
                <w:szCs w:val="22"/>
              </w:rPr>
              <w:t>7</w:t>
            </w:r>
            <w:r w:rsidRPr="005C4B83">
              <w:rPr>
                <w:bCs/>
                <w:sz w:val="22"/>
                <w:szCs w:val="22"/>
              </w:rPr>
              <w:t>.8.</w:t>
            </w:r>
            <w:r w:rsidRPr="005C4B83">
              <w:rPr>
                <w:bCs/>
                <w:sz w:val="22"/>
                <w:szCs w:val="22"/>
                <w:lang w:val="en-US"/>
              </w:rPr>
              <w:t>)</w:t>
            </w:r>
            <w:r w:rsidRPr="005C4B83">
              <w:rPr>
                <w:bCs/>
                <w:sz w:val="22"/>
                <w:szCs w:val="22"/>
              </w:rPr>
              <w:t>.</w:t>
            </w:r>
          </w:p>
          <w:p w14:paraId="263E5DEC" w14:textId="77777777" w:rsidR="00F62E6A" w:rsidRPr="005C4B83" w:rsidRDefault="00F62E6A" w:rsidP="0016618E">
            <w:pPr>
              <w:spacing w:line="276" w:lineRule="auto"/>
              <w:rPr>
                <w:bCs/>
                <w:sz w:val="22"/>
                <w:szCs w:val="22"/>
              </w:rPr>
            </w:pPr>
          </w:p>
          <w:p w14:paraId="41A5F57C" w14:textId="713D3E22" w:rsidR="00F62E6A" w:rsidRPr="005C4B83" w:rsidRDefault="00F62E6A" w:rsidP="0016618E">
            <w:pPr>
              <w:spacing w:line="276" w:lineRule="auto"/>
              <w:rPr>
                <w:bCs/>
                <w:sz w:val="22"/>
                <w:szCs w:val="22"/>
              </w:rPr>
            </w:pPr>
            <w:r w:rsidRPr="005C4B83">
              <w:rPr>
                <w:bCs/>
                <w:sz w:val="22"/>
                <w:szCs w:val="22"/>
              </w:rPr>
              <w:t xml:space="preserve">Попълване на Приложение </w:t>
            </w:r>
            <w:r w:rsidR="00A9007C">
              <w:rPr>
                <w:bCs/>
                <w:sz w:val="22"/>
                <w:szCs w:val="22"/>
              </w:rPr>
              <w:t>7</w:t>
            </w:r>
            <w:r w:rsidRPr="005C4B83">
              <w:rPr>
                <w:bCs/>
                <w:sz w:val="22"/>
                <w:szCs w:val="22"/>
              </w:rPr>
              <w:t>.</w:t>
            </w:r>
            <w:r w:rsidR="009D6A42">
              <w:rPr>
                <w:bCs/>
                <w:sz w:val="22"/>
                <w:szCs w:val="22"/>
              </w:rPr>
              <w:t>9</w:t>
            </w:r>
            <w:r w:rsidRPr="005C4B83">
              <w:rPr>
                <w:bCs/>
                <w:sz w:val="22"/>
                <w:szCs w:val="22"/>
              </w:rPr>
              <w:t>.</w:t>
            </w:r>
          </w:p>
          <w:p w14:paraId="16C76C38" w14:textId="77777777" w:rsidR="00F62E6A" w:rsidRPr="005C4B83" w:rsidRDefault="00F62E6A" w:rsidP="0016618E">
            <w:pPr>
              <w:spacing w:line="276" w:lineRule="auto"/>
              <w:rPr>
                <w:bCs/>
                <w:sz w:val="22"/>
                <w:szCs w:val="22"/>
              </w:rPr>
            </w:pPr>
          </w:p>
          <w:p w14:paraId="7B8F4F78" w14:textId="77777777" w:rsidR="00F62E6A" w:rsidRPr="005C4B83" w:rsidRDefault="00F62E6A" w:rsidP="0016618E">
            <w:pPr>
              <w:spacing w:line="276" w:lineRule="auto"/>
              <w:rPr>
                <w:bCs/>
                <w:sz w:val="22"/>
                <w:szCs w:val="22"/>
              </w:rPr>
            </w:pPr>
            <w:r w:rsidRPr="005C4B83">
              <w:rPr>
                <w:bCs/>
                <w:sz w:val="22"/>
                <w:szCs w:val="22"/>
              </w:rPr>
              <w:t xml:space="preserve">Предаване на Декларация за управлението на началник на отдел СП на ОП за проверка. </w:t>
            </w:r>
          </w:p>
        </w:tc>
        <w:tc>
          <w:tcPr>
            <w:tcW w:w="2073" w:type="dxa"/>
            <w:shd w:val="clear" w:color="auto" w:fill="auto"/>
            <w:vAlign w:val="center"/>
          </w:tcPr>
          <w:p w14:paraId="43E8B876" w14:textId="77777777" w:rsidR="00F62E6A" w:rsidRPr="005C4B83" w:rsidRDefault="00F62E6A" w:rsidP="0016618E">
            <w:pPr>
              <w:spacing w:line="276" w:lineRule="auto"/>
              <w:rPr>
                <w:bCs/>
                <w:sz w:val="22"/>
                <w:szCs w:val="22"/>
              </w:rPr>
            </w:pPr>
            <w:r w:rsidRPr="005C4B83">
              <w:rPr>
                <w:bCs/>
                <w:sz w:val="22"/>
                <w:szCs w:val="22"/>
              </w:rPr>
              <w:t>Експерт в отдел СП на ОП</w:t>
            </w:r>
          </w:p>
        </w:tc>
        <w:tc>
          <w:tcPr>
            <w:tcW w:w="2151" w:type="dxa"/>
            <w:shd w:val="clear" w:color="auto" w:fill="auto"/>
            <w:vAlign w:val="center"/>
          </w:tcPr>
          <w:p w14:paraId="51F96919" w14:textId="77777777" w:rsidR="00F62E6A" w:rsidRPr="005C4B83" w:rsidRDefault="00F62E6A" w:rsidP="0016618E">
            <w:pPr>
              <w:keepNext/>
              <w:spacing w:line="276" w:lineRule="auto"/>
              <w:outlineLvl w:val="0"/>
              <w:rPr>
                <w:bCs/>
                <w:sz w:val="22"/>
                <w:szCs w:val="22"/>
              </w:rPr>
            </w:pPr>
            <w:bookmarkStart w:id="49" w:name="_Toc84933165"/>
            <w:r w:rsidRPr="005C4B83">
              <w:rPr>
                <w:bCs/>
                <w:sz w:val="22"/>
                <w:szCs w:val="22"/>
              </w:rPr>
              <w:t>До 12 декември на  календарната година, през която приключва счетоводната година</w:t>
            </w:r>
            <w:bookmarkEnd w:id="49"/>
          </w:p>
        </w:tc>
      </w:tr>
      <w:tr w:rsidR="00F62E6A" w:rsidRPr="009F7F0C" w14:paraId="27A6B4C4" w14:textId="77777777" w:rsidTr="00BF0942">
        <w:trPr>
          <w:tblCellSpacing w:w="20" w:type="dxa"/>
        </w:trPr>
        <w:tc>
          <w:tcPr>
            <w:tcW w:w="786" w:type="dxa"/>
            <w:shd w:val="clear" w:color="auto" w:fill="D9D9D9" w:themeFill="background1" w:themeFillShade="D9"/>
            <w:vAlign w:val="center"/>
          </w:tcPr>
          <w:p w14:paraId="3DE06FBE" w14:textId="77777777" w:rsidR="00F62E6A" w:rsidRPr="005C4B83" w:rsidRDefault="00F62E6A" w:rsidP="0016618E">
            <w:pPr>
              <w:keepNext/>
              <w:spacing w:line="360" w:lineRule="auto"/>
              <w:jc w:val="center"/>
              <w:outlineLvl w:val="0"/>
            </w:pPr>
            <w:bookmarkStart w:id="50" w:name="_Toc84933166"/>
            <w:r w:rsidRPr="005C4B83">
              <w:t>2.</w:t>
            </w:r>
            <w:bookmarkEnd w:id="50"/>
          </w:p>
        </w:tc>
        <w:tc>
          <w:tcPr>
            <w:tcW w:w="4092" w:type="dxa"/>
            <w:shd w:val="clear" w:color="auto" w:fill="auto"/>
            <w:vAlign w:val="center"/>
          </w:tcPr>
          <w:p w14:paraId="662B9DD8" w14:textId="77777777" w:rsidR="00F62E6A" w:rsidRPr="005C4B83" w:rsidRDefault="00F62E6A" w:rsidP="0016618E">
            <w:pPr>
              <w:spacing w:line="276" w:lineRule="auto"/>
              <w:rPr>
                <w:bCs/>
                <w:sz w:val="22"/>
                <w:szCs w:val="22"/>
              </w:rPr>
            </w:pPr>
            <w:r w:rsidRPr="005C4B83">
              <w:rPr>
                <w:bCs/>
                <w:sz w:val="22"/>
                <w:szCs w:val="22"/>
              </w:rPr>
              <w:t>Проверка на Декларация за управлението.</w:t>
            </w:r>
          </w:p>
          <w:p w14:paraId="32534ECC" w14:textId="77777777" w:rsidR="00F62E6A" w:rsidRPr="005C4B83" w:rsidRDefault="00F62E6A" w:rsidP="0016618E">
            <w:pPr>
              <w:spacing w:line="276" w:lineRule="auto"/>
              <w:rPr>
                <w:bCs/>
                <w:sz w:val="22"/>
                <w:szCs w:val="22"/>
              </w:rPr>
            </w:pPr>
          </w:p>
          <w:p w14:paraId="4102AE18" w14:textId="76255AAE" w:rsidR="00F62E6A" w:rsidRPr="005C4B83" w:rsidRDefault="00F62E6A" w:rsidP="0016618E">
            <w:pPr>
              <w:spacing w:line="276" w:lineRule="auto"/>
              <w:rPr>
                <w:bCs/>
                <w:sz w:val="22"/>
                <w:szCs w:val="22"/>
              </w:rPr>
            </w:pPr>
            <w:r w:rsidRPr="005C4B83">
              <w:rPr>
                <w:bCs/>
                <w:sz w:val="22"/>
                <w:szCs w:val="22"/>
              </w:rPr>
              <w:t xml:space="preserve">Попълване на Приложение </w:t>
            </w:r>
            <w:r w:rsidR="00836277">
              <w:rPr>
                <w:bCs/>
                <w:sz w:val="22"/>
                <w:szCs w:val="22"/>
                <w:lang w:val="en-US"/>
              </w:rPr>
              <w:t>7</w:t>
            </w:r>
            <w:r w:rsidRPr="005C4B83">
              <w:rPr>
                <w:bCs/>
                <w:sz w:val="22"/>
                <w:szCs w:val="22"/>
              </w:rPr>
              <w:t>.</w:t>
            </w:r>
            <w:r w:rsidR="009D6A42">
              <w:rPr>
                <w:bCs/>
                <w:sz w:val="22"/>
                <w:szCs w:val="22"/>
              </w:rPr>
              <w:t>9</w:t>
            </w:r>
            <w:r w:rsidRPr="005C4B83">
              <w:rPr>
                <w:bCs/>
                <w:sz w:val="22"/>
                <w:szCs w:val="22"/>
              </w:rPr>
              <w:t>.</w:t>
            </w:r>
          </w:p>
          <w:p w14:paraId="1EDD9B39" w14:textId="77777777" w:rsidR="00F62E6A" w:rsidRPr="005C4B83" w:rsidRDefault="00F62E6A" w:rsidP="0016618E">
            <w:pPr>
              <w:spacing w:line="276" w:lineRule="auto"/>
              <w:rPr>
                <w:bCs/>
                <w:sz w:val="22"/>
                <w:szCs w:val="22"/>
              </w:rPr>
            </w:pPr>
          </w:p>
          <w:p w14:paraId="36989EA4" w14:textId="77777777" w:rsidR="00F62E6A" w:rsidRPr="005C4B83" w:rsidRDefault="00F62E6A" w:rsidP="0016618E">
            <w:pPr>
              <w:spacing w:line="276" w:lineRule="auto"/>
              <w:rPr>
                <w:bCs/>
                <w:sz w:val="22"/>
                <w:szCs w:val="22"/>
              </w:rPr>
            </w:pPr>
            <w:r w:rsidRPr="005C4B83">
              <w:rPr>
                <w:bCs/>
                <w:sz w:val="22"/>
                <w:szCs w:val="22"/>
              </w:rPr>
              <w:t>Предаване на Декларация за управлението на директор на дирекция ФПСП за съгласуване.</w:t>
            </w:r>
          </w:p>
        </w:tc>
        <w:tc>
          <w:tcPr>
            <w:tcW w:w="2073" w:type="dxa"/>
            <w:shd w:val="clear" w:color="auto" w:fill="auto"/>
            <w:vAlign w:val="center"/>
          </w:tcPr>
          <w:p w14:paraId="180AD79E" w14:textId="40382BA6" w:rsidR="00F62E6A" w:rsidRPr="005C4B83" w:rsidRDefault="00F62E6A" w:rsidP="0016618E">
            <w:pPr>
              <w:spacing w:line="276" w:lineRule="auto"/>
              <w:rPr>
                <w:bCs/>
                <w:sz w:val="22"/>
                <w:szCs w:val="22"/>
              </w:rPr>
            </w:pPr>
            <w:r w:rsidRPr="005C4B83">
              <w:rPr>
                <w:bCs/>
                <w:sz w:val="22"/>
                <w:szCs w:val="22"/>
              </w:rPr>
              <w:t>Началник на отдел СП на ОП</w:t>
            </w:r>
            <w:r w:rsidR="005E2C65">
              <w:rPr>
                <w:bCs/>
                <w:sz w:val="22"/>
                <w:szCs w:val="22"/>
              </w:rPr>
              <w:t>, дирекция ФПСП</w:t>
            </w:r>
          </w:p>
        </w:tc>
        <w:tc>
          <w:tcPr>
            <w:tcW w:w="2151" w:type="dxa"/>
            <w:shd w:val="clear" w:color="auto" w:fill="auto"/>
            <w:vAlign w:val="center"/>
          </w:tcPr>
          <w:p w14:paraId="72FE7A4C" w14:textId="77777777" w:rsidR="00F62E6A" w:rsidRPr="005C4B83" w:rsidRDefault="00F62E6A" w:rsidP="0016618E">
            <w:pPr>
              <w:keepNext/>
              <w:spacing w:line="276" w:lineRule="auto"/>
              <w:outlineLvl w:val="0"/>
              <w:rPr>
                <w:bCs/>
                <w:sz w:val="22"/>
                <w:szCs w:val="22"/>
              </w:rPr>
            </w:pPr>
            <w:bookmarkStart w:id="51" w:name="_Toc84933167"/>
            <w:r w:rsidRPr="005C4B83">
              <w:rPr>
                <w:bCs/>
                <w:sz w:val="22"/>
                <w:szCs w:val="22"/>
              </w:rPr>
              <w:t>1 работен ден</w:t>
            </w:r>
            <w:bookmarkEnd w:id="51"/>
          </w:p>
        </w:tc>
      </w:tr>
      <w:tr w:rsidR="00F62E6A" w:rsidRPr="009F7F0C" w14:paraId="24C05262" w14:textId="77777777" w:rsidTr="00BF0942">
        <w:trPr>
          <w:tblCellSpacing w:w="20" w:type="dxa"/>
        </w:trPr>
        <w:tc>
          <w:tcPr>
            <w:tcW w:w="786" w:type="dxa"/>
            <w:shd w:val="clear" w:color="auto" w:fill="D9D9D9" w:themeFill="background1" w:themeFillShade="D9"/>
            <w:vAlign w:val="center"/>
          </w:tcPr>
          <w:p w14:paraId="4171801F" w14:textId="77777777" w:rsidR="00F62E6A" w:rsidRPr="005C4B83" w:rsidRDefault="00F62E6A" w:rsidP="0016618E">
            <w:pPr>
              <w:keepNext/>
              <w:spacing w:line="360" w:lineRule="auto"/>
              <w:jc w:val="center"/>
              <w:outlineLvl w:val="0"/>
            </w:pPr>
            <w:bookmarkStart w:id="52" w:name="_Toc84933168"/>
            <w:r w:rsidRPr="005C4B83">
              <w:t>3.</w:t>
            </w:r>
            <w:bookmarkEnd w:id="52"/>
          </w:p>
        </w:tc>
        <w:tc>
          <w:tcPr>
            <w:tcW w:w="4092" w:type="dxa"/>
            <w:shd w:val="clear" w:color="auto" w:fill="auto"/>
            <w:vAlign w:val="center"/>
          </w:tcPr>
          <w:p w14:paraId="3A4CF297" w14:textId="77777777" w:rsidR="00F62E6A" w:rsidRPr="005C4B83" w:rsidRDefault="00F62E6A" w:rsidP="0016618E">
            <w:pPr>
              <w:spacing w:line="276" w:lineRule="auto"/>
              <w:rPr>
                <w:bCs/>
                <w:sz w:val="22"/>
                <w:szCs w:val="22"/>
              </w:rPr>
            </w:pPr>
            <w:r w:rsidRPr="005C4B83">
              <w:rPr>
                <w:bCs/>
                <w:sz w:val="22"/>
                <w:szCs w:val="22"/>
              </w:rPr>
              <w:t>Преглед на Декларация за управлението.</w:t>
            </w:r>
          </w:p>
          <w:p w14:paraId="35034FB7" w14:textId="77777777" w:rsidR="00F62E6A" w:rsidRPr="005C4B83" w:rsidRDefault="00F62E6A" w:rsidP="0016618E">
            <w:pPr>
              <w:spacing w:line="276" w:lineRule="auto"/>
              <w:rPr>
                <w:bCs/>
                <w:sz w:val="22"/>
                <w:szCs w:val="22"/>
              </w:rPr>
            </w:pPr>
          </w:p>
          <w:p w14:paraId="5B15F68C" w14:textId="0C669B08" w:rsidR="00F62E6A" w:rsidRPr="005C4B83" w:rsidRDefault="00F62E6A" w:rsidP="0016618E">
            <w:pPr>
              <w:spacing w:line="276" w:lineRule="auto"/>
              <w:rPr>
                <w:bCs/>
                <w:sz w:val="22"/>
                <w:szCs w:val="22"/>
              </w:rPr>
            </w:pPr>
            <w:r w:rsidRPr="005C4B83">
              <w:rPr>
                <w:bCs/>
                <w:sz w:val="22"/>
                <w:szCs w:val="22"/>
              </w:rPr>
              <w:t xml:space="preserve">Попълване на Приложение </w:t>
            </w:r>
            <w:r w:rsidR="00836277">
              <w:rPr>
                <w:bCs/>
                <w:sz w:val="22"/>
                <w:szCs w:val="22"/>
                <w:lang w:val="en-US"/>
              </w:rPr>
              <w:t>7</w:t>
            </w:r>
            <w:r w:rsidRPr="005C4B83">
              <w:rPr>
                <w:bCs/>
                <w:sz w:val="22"/>
                <w:szCs w:val="22"/>
              </w:rPr>
              <w:t>.</w:t>
            </w:r>
            <w:r w:rsidR="009D6A42">
              <w:rPr>
                <w:bCs/>
                <w:sz w:val="22"/>
                <w:szCs w:val="22"/>
              </w:rPr>
              <w:t>9</w:t>
            </w:r>
            <w:r w:rsidRPr="005C4B83">
              <w:rPr>
                <w:bCs/>
                <w:sz w:val="22"/>
                <w:szCs w:val="22"/>
              </w:rPr>
              <w:t>.</w:t>
            </w:r>
          </w:p>
          <w:p w14:paraId="74A0353E" w14:textId="77777777" w:rsidR="00F62E6A" w:rsidRPr="005C4B83" w:rsidRDefault="00F62E6A" w:rsidP="0016618E">
            <w:pPr>
              <w:spacing w:line="276" w:lineRule="auto"/>
              <w:rPr>
                <w:bCs/>
                <w:sz w:val="22"/>
                <w:szCs w:val="22"/>
              </w:rPr>
            </w:pPr>
          </w:p>
          <w:p w14:paraId="41278A4D" w14:textId="77777777" w:rsidR="00F62E6A" w:rsidRPr="005C4B83" w:rsidRDefault="00F62E6A" w:rsidP="0016618E">
            <w:pPr>
              <w:spacing w:line="276" w:lineRule="auto"/>
              <w:rPr>
                <w:bCs/>
                <w:sz w:val="22"/>
                <w:szCs w:val="22"/>
              </w:rPr>
            </w:pPr>
            <w:r w:rsidRPr="005C4B83">
              <w:rPr>
                <w:bCs/>
                <w:sz w:val="22"/>
                <w:szCs w:val="22"/>
              </w:rPr>
              <w:t>Предаване на Декларация за управлението на Ръководителя на УО за подпис.</w:t>
            </w:r>
          </w:p>
        </w:tc>
        <w:tc>
          <w:tcPr>
            <w:tcW w:w="2073" w:type="dxa"/>
            <w:shd w:val="clear" w:color="auto" w:fill="auto"/>
            <w:vAlign w:val="center"/>
          </w:tcPr>
          <w:p w14:paraId="24F192B4" w14:textId="77777777" w:rsidR="00F62E6A" w:rsidRPr="005C4B83" w:rsidRDefault="00F62E6A" w:rsidP="0016618E">
            <w:pPr>
              <w:spacing w:line="276" w:lineRule="auto"/>
              <w:rPr>
                <w:bCs/>
                <w:sz w:val="22"/>
                <w:szCs w:val="22"/>
              </w:rPr>
            </w:pPr>
            <w:r w:rsidRPr="005C4B83">
              <w:rPr>
                <w:bCs/>
                <w:sz w:val="22"/>
                <w:szCs w:val="22"/>
              </w:rPr>
              <w:t>Директор на дирекция ФПСП</w:t>
            </w:r>
          </w:p>
        </w:tc>
        <w:tc>
          <w:tcPr>
            <w:tcW w:w="2151" w:type="dxa"/>
            <w:shd w:val="clear" w:color="auto" w:fill="auto"/>
            <w:vAlign w:val="center"/>
          </w:tcPr>
          <w:p w14:paraId="6295B7FD" w14:textId="77777777" w:rsidR="00F62E6A" w:rsidRPr="005C4B83" w:rsidRDefault="00F62E6A" w:rsidP="0016618E">
            <w:pPr>
              <w:keepNext/>
              <w:spacing w:line="276" w:lineRule="auto"/>
              <w:outlineLvl w:val="0"/>
              <w:rPr>
                <w:bCs/>
                <w:sz w:val="22"/>
                <w:szCs w:val="22"/>
              </w:rPr>
            </w:pPr>
            <w:bookmarkStart w:id="53" w:name="_Toc84933169"/>
            <w:r w:rsidRPr="005C4B83">
              <w:rPr>
                <w:bCs/>
                <w:sz w:val="22"/>
                <w:szCs w:val="22"/>
              </w:rPr>
              <w:t>1 работен ден</w:t>
            </w:r>
            <w:bookmarkEnd w:id="53"/>
          </w:p>
        </w:tc>
      </w:tr>
      <w:tr w:rsidR="00F62E6A" w:rsidRPr="009F7F0C" w14:paraId="124CC26E" w14:textId="77777777" w:rsidTr="00BF0942">
        <w:trPr>
          <w:tblCellSpacing w:w="20" w:type="dxa"/>
        </w:trPr>
        <w:tc>
          <w:tcPr>
            <w:tcW w:w="786" w:type="dxa"/>
            <w:shd w:val="clear" w:color="auto" w:fill="D9D9D9" w:themeFill="background1" w:themeFillShade="D9"/>
            <w:vAlign w:val="center"/>
          </w:tcPr>
          <w:p w14:paraId="01253B8B" w14:textId="77777777" w:rsidR="00F62E6A" w:rsidRPr="005C4B83" w:rsidRDefault="00F62E6A" w:rsidP="0016618E">
            <w:pPr>
              <w:keepNext/>
              <w:spacing w:line="360" w:lineRule="auto"/>
              <w:jc w:val="center"/>
              <w:outlineLvl w:val="0"/>
            </w:pPr>
            <w:bookmarkStart w:id="54" w:name="_Toc84933170"/>
            <w:r w:rsidRPr="005C4B83">
              <w:t>4.</w:t>
            </w:r>
            <w:bookmarkEnd w:id="54"/>
          </w:p>
        </w:tc>
        <w:tc>
          <w:tcPr>
            <w:tcW w:w="4092" w:type="dxa"/>
            <w:shd w:val="clear" w:color="auto" w:fill="auto"/>
            <w:vAlign w:val="center"/>
          </w:tcPr>
          <w:p w14:paraId="0C69F0FB" w14:textId="6B665930" w:rsidR="00F62E6A" w:rsidRPr="005C4B83" w:rsidRDefault="00D50334" w:rsidP="0016618E">
            <w:pPr>
              <w:spacing w:line="276" w:lineRule="auto"/>
              <w:rPr>
                <w:bCs/>
                <w:sz w:val="22"/>
                <w:szCs w:val="22"/>
              </w:rPr>
            </w:pPr>
            <w:r>
              <w:rPr>
                <w:bCs/>
                <w:sz w:val="22"/>
                <w:szCs w:val="22"/>
              </w:rPr>
              <w:t>Преглед</w:t>
            </w:r>
            <w:r w:rsidR="00FC7F8B">
              <w:rPr>
                <w:bCs/>
                <w:sz w:val="22"/>
                <w:szCs w:val="22"/>
              </w:rPr>
              <w:t xml:space="preserve"> и</w:t>
            </w:r>
            <w:r>
              <w:rPr>
                <w:bCs/>
                <w:sz w:val="22"/>
                <w:szCs w:val="22"/>
              </w:rPr>
              <w:t xml:space="preserve"> п</w:t>
            </w:r>
            <w:r w:rsidR="00F62E6A" w:rsidRPr="005C4B83">
              <w:rPr>
                <w:bCs/>
                <w:sz w:val="22"/>
                <w:szCs w:val="22"/>
              </w:rPr>
              <w:t xml:space="preserve">одписване на Декларация за управлението. </w:t>
            </w:r>
          </w:p>
        </w:tc>
        <w:tc>
          <w:tcPr>
            <w:tcW w:w="2073" w:type="dxa"/>
            <w:shd w:val="clear" w:color="auto" w:fill="auto"/>
            <w:vAlign w:val="center"/>
          </w:tcPr>
          <w:p w14:paraId="574E8A7A" w14:textId="77777777" w:rsidR="00F62E6A" w:rsidRPr="004952B8" w:rsidRDefault="00F62E6A" w:rsidP="0016618E">
            <w:pPr>
              <w:spacing w:line="276" w:lineRule="auto"/>
              <w:rPr>
                <w:bCs/>
                <w:sz w:val="22"/>
                <w:szCs w:val="22"/>
                <w:lang w:val="en-US"/>
              </w:rPr>
            </w:pPr>
            <w:r w:rsidRPr="005C4B83">
              <w:rPr>
                <w:bCs/>
                <w:sz w:val="22"/>
                <w:szCs w:val="22"/>
              </w:rPr>
              <w:t>Ръководител на УО</w:t>
            </w:r>
          </w:p>
        </w:tc>
        <w:tc>
          <w:tcPr>
            <w:tcW w:w="2151" w:type="dxa"/>
            <w:shd w:val="clear" w:color="auto" w:fill="auto"/>
            <w:vAlign w:val="center"/>
          </w:tcPr>
          <w:p w14:paraId="7B233F9F" w14:textId="77777777" w:rsidR="00F62E6A" w:rsidRPr="005C4B83" w:rsidRDefault="00F62E6A" w:rsidP="0016618E">
            <w:pPr>
              <w:keepNext/>
              <w:spacing w:line="276" w:lineRule="auto"/>
              <w:outlineLvl w:val="0"/>
              <w:rPr>
                <w:bCs/>
                <w:sz w:val="22"/>
                <w:szCs w:val="22"/>
              </w:rPr>
            </w:pPr>
            <w:bookmarkStart w:id="55" w:name="_Toc84933171"/>
            <w:r w:rsidRPr="005C4B83">
              <w:rPr>
                <w:bCs/>
                <w:sz w:val="22"/>
                <w:szCs w:val="22"/>
              </w:rPr>
              <w:t>1 работен ден</w:t>
            </w:r>
            <w:bookmarkEnd w:id="55"/>
          </w:p>
        </w:tc>
      </w:tr>
      <w:tr w:rsidR="00F67844" w:rsidRPr="009F7F0C" w14:paraId="7ADBAAFC" w14:textId="77777777" w:rsidTr="00BF0942">
        <w:trPr>
          <w:tblCellSpacing w:w="20" w:type="dxa"/>
        </w:trPr>
        <w:tc>
          <w:tcPr>
            <w:tcW w:w="786" w:type="dxa"/>
            <w:shd w:val="clear" w:color="auto" w:fill="D9D9D9" w:themeFill="background1" w:themeFillShade="D9"/>
            <w:vAlign w:val="center"/>
          </w:tcPr>
          <w:p w14:paraId="1AED8FC4" w14:textId="6E413CE5" w:rsidR="00F67844" w:rsidRDefault="00F67844" w:rsidP="0016618E">
            <w:pPr>
              <w:keepNext/>
              <w:spacing w:line="360" w:lineRule="auto"/>
              <w:jc w:val="center"/>
              <w:outlineLvl w:val="0"/>
            </w:pPr>
            <w:r>
              <w:t>5.</w:t>
            </w:r>
          </w:p>
        </w:tc>
        <w:tc>
          <w:tcPr>
            <w:tcW w:w="4092" w:type="dxa"/>
            <w:shd w:val="clear" w:color="auto" w:fill="auto"/>
            <w:vAlign w:val="center"/>
          </w:tcPr>
          <w:p w14:paraId="26B11E68" w14:textId="2834CFAE" w:rsidR="00F67844" w:rsidRPr="008B1683" w:rsidRDefault="00F67844" w:rsidP="0016618E">
            <w:pPr>
              <w:spacing w:line="276" w:lineRule="auto"/>
              <w:rPr>
                <w:bCs/>
                <w:sz w:val="22"/>
                <w:szCs w:val="22"/>
              </w:rPr>
            </w:pPr>
            <w:r w:rsidRPr="005C4B83">
              <w:rPr>
                <w:bCs/>
                <w:sz w:val="22"/>
                <w:szCs w:val="22"/>
              </w:rPr>
              <w:t>Предоставяне на проект на Годишен счетоводен отчет по програмата.</w:t>
            </w:r>
          </w:p>
        </w:tc>
        <w:tc>
          <w:tcPr>
            <w:tcW w:w="2073" w:type="dxa"/>
            <w:shd w:val="clear" w:color="auto" w:fill="auto"/>
            <w:vAlign w:val="center"/>
          </w:tcPr>
          <w:p w14:paraId="73E84B34" w14:textId="72E5C6CB" w:rsidR="00F67844" w:rsidRPr="008B1683" w:rsidRDefault="00F67844" w:rsidP="0016618E">
            <w:pPr>
              <w:spacing w:line="276" w:lineRule="auto"/>
              <w:rPr>
                <w:bCs/>
                <w:sz w:val="22"/>
                <w:szCs w:val="22"/>
              </w:rPr>
            </w:pPr>
            <w:r w:rsidRPr="005C4B83">
              <w:rPr>
                <w:bCs/>
                <w:sz w:val="22"/>
                <w:szCs w:val="22"/>
              </w:rPr>
              <w:t>Ръководител на СО</w:t>
            </w:r>
          </w:p>
        </w:tc>
        <w:tc>
          <w:tcPr>
            <w:tcW w:w="2151" w:type="dxa"/>
            <w:shd w:val="clear" w:color="auto" w:fill="auto"/>
            <w:vAlign w:val="center"/>
          </w:tcPr>
          <w:p w14:paraId="3199F869" w14:textId="2B895007" w:rsidR="00F67844" w:rsidRPr="008B1683" w:rsidRDefault="00F67844" w:rsidP="0016618E">
            <w:pPr>
              <w:keepNext/>
              <w:spacing w:line="276" w:lineRule="auto"/>
              <w:outlineLvl w:val="0"/>
              <w:rPr>
                <w:bCs/>
                <w:sz w:val="22"/>
                <w:szCs w:val="22"/>
              </w:rPr>
            </w:pPr>
            <w:r w:rsidRPr="00F67844">
              <w:rPr>
                <w:bCs/>
                <w:sz w:val="22"/>
                <w:szCs w:val="22"/>
              </w:rPr>
              <w:t xml:space="preserve">До </w:t>
            </w:r>
            <w:r w:rsidRPr="00BF0942">
              <w:rPr>
                <w:bCs/>
                <w:sz w:val="22"/>
                <w:szCs w:val="22"/>
              </w:rPr>
              <w:t>15 декември</w:t>
            </w:r>
            <w:r w:rsidRPr="00F67844">
              <w:rPr>
                <w:bCs/>
                <w:sz w:val="22"/>
                <w:szCs w:val="22"/>
              </w:rPr>
              <w:t xml:space="preserve"> на  календарната година</w:t>
            </w:r>
            <w:r w:rsidRPr="005C4B83">
              <w:rPr>
                <w:bCs/>
                <w:sz w:val="22"/>
                <w:szCs w:val="22"/>
              </w:rPr>
              <w:t>, през която приключва счетоводната година</w:t>
            </w:r>
          </w:p>
        </w:tc>
      </w:tr>
      <w:tr w:rsidR="00FC7F8B" w:rsidRPr="009F7F0C" w14:paraId="43F8AEBF" w14:textId="77777777" w:rsidTr="00BF0942">
        <w:trPr>
          <w:tblCellSpacing w:w="20" w:type="dxa"/>
        </w:trPr>
        <w:tc>
          <w:tcPr>
            <w:tcW w:w="786" w:type="dxa"/>
            <w:shd w:val="clear" w:color="auto" w:fill="D9D9D9" w:themeFill="background1" w:themeFillShade="D9"/>
            <w:vAlign w:val="center"/>
          </w:tcPr>
          <w:p w14:paraId="6E5CFA1B" w14:textId="50787C13" w:rsidR="00FC7F8B" w:rsidRPr="005C4B83" w:rsidRDefault="00F67844" w:rsidP="0016618E">
            <w:pPr>
              <w:keepNext/>
              <w:spacing w:line="360" w:lineRule="auto"/>
              <w:jc w:val="center"/>
              <w:outlineLvl w:val="0"/>
            </w:pPr>
            <w:r>
              <w:t>6</w:t>
            </w:r>
            <w:r w:rsidR="00FC7F8B">
              <w:t>.</w:t>
            </w:r>
          </w:p>
        </w:tc>
        <w:tc>
          <w:tcPr>
            <w:tcW w:w="4092" w:type="dxa"/>
            <w:shd w:val="clear" w:color="auto" w:fill="auto"/>
            <w:vAlign w:val="center"/>
          </w:tcPr>
          <w:p w14:paraId="7FF3CE33" w14:textId="4F2A5502" w:rsidR="00FC7F8B" w:rsidRDefault="00E675FC" w:rsidP="0016618E">
            <w:pPr>
              <w:spacing w:line="276" w:lineRule="auto"/>
              <w:rPr>
                <w:bCs/>
                <w:sz w:val="22"/>
                <w:szCs w:val="22"/>
              </w:rPr>
            </w:pPr>
            <w:r w:rsidRPr="008B1683">
              <w:rPr>
                <w:bCs/>
                <w:sz w:val="22"/>
                <w:szCs w:val="22"/>
              </w:rPr>
              <w:t>Изпращане на проекта на Декларация за управлението на СО и ОО с ел. кореспонденция.</w:t>
            </w:r>
          </w:p>
        </w:tc>
        <w:tc>
          <w:tcPr>
            <w:tcW w:w="2073" w:type="dxa"/>
            <w:shd w:val="clear" w:color="auto" w:fill="auto"/>
            <w:vAlign w:val="center"/>
          </w:tcPr>
          <w:p w14:paraId="473A660D" w14:textId="71B7E082" w:rsidR="00FC7F8B" w:rsidRPr="005C4B83" w:rsidRDefault="00E675FC" w:rsidP="0016618E">
            <w:pPr>
              <w:spacing w:line="276" w:lineRule="auto"/>
              <w:rPr>
                <w:bCs/>
                <w:sz w:val="22"/>
                <w:szCs w:val="22"/>
              </w:rPr>
            </w:pPr>
            <w:r w:rsidRPr="008B1683">
              <w:rPr>
                <w:bCs/>
                <w:sz w:val="22"/>
                <w:szCs w:val="22"/>
              </w:rPr>
              <w:t>Ръководител на УО</w:t>
            </w:r>
          </w:p>
        </w:tc>
        <w:tc>
          <w:tcPr>
            <w:tcW w:w="2151" w:type="dxa"/>
            <w:shd w:val="clear" w:color="auto" w:fill="auto"/>
            <w:vAlign w:val="center"/>
          </w:tcPr>
          <w:p w14:paraId="2669CD60" w14:textId="68E08494" w:rsidR="00FC7F8B" w:rsidRPr="00BF0942" w:rsidRDefault="00E675FC" w:rsidP="0016618E">
            <w:pPr>
              <w:keepNext/>
              <w:spacing w:line="276" w:lineRule="auto"/>
              <w:outlineLvl w:val="0"/>
              <w:rPr>
                <w:bCs/>
                <w:sz w:val="22"/>
                <w:szCs w:val="22"/>
                <w:lang w:val="en-US"/>
              </w:rPr>
            </w:pPr>
            <w:r w:rsidRPr="008B1683">
              <w:rPr>
                <w:bCs/>
                <w:sz w:val="22"/>
                <w:szCs w:val="22"/>
              </w:rPr>
              <w:t>До 15 декември на  календарната година, през която приключва счетоводната година</w:t>
            </w:r>
          </w:p>
        </w:tc>
      </w:tr>
      <w:tr w:rsidR="00F62E6A" w:rsidRPr="009F7F0C" w14:paraId="2384FC54" w14:textId="77777777" w:rsidTr="0016618E">
        <w:trPr>
          <w:tblCellSpacing w:w="20" w:type="dxa"/>
        </w:trPr>
        <w:tc>
          <w:tcPr>
            <w:tcW w:w="9222" w:type="dxa"/>
            <w:gridSpan w:val="4"/>
            <w:shd w:val="clear" w:color="auto" w:fill="D9D9D9" w:themeFill="background1" w:themeFillShade="D9"/>
            <w:vAlign w:val="center"/>
          </w:tcPr>
          <w:p w14:paraId="77CA35F5" w14:textId="2D0F2477" w:rsidR="00F62E6A" w:rsidRPr="005C4B83" w:rsidRDefault="00F62E6A" w:rsidP="0016618E">
            <w:pPr>
              <w:keepNext/>
              <w:spacing w:line="276" w:lineRule="auto"/>
              <w:ind w:left="822" w:hanging="822"/>
              <w:outlineLvl w:val="0"/>
              <w:rPr>
                <w:bCs/>
                <w:sz w:val="22"/>
                <w:szCs w:val="22"/>
              </w:rPr>
            </w:pPr>
            <w:bookmarkStart w:id="56" w:name="_Toc84933190"/>
            <w:r w:rsidRPr="005C4B83">
              <w:rPr>
                <w:b/>
                <w:bCs/>
                <w:sz w:val="22"/>
                <w:szCs w:val="22"/>
              </w:rPr>
              <w:t xml:space="preserve">Част </w:t>
            </w:r>
            <w:r w:rsidR="00CE3F16">
              <w:rPr>
                <w:b/>
                <w:bCs/>
                <w:sz w:val="22"/>
                <w:szCs w:val="22"/>
              </w:rPr>
              <w:t>2</w:t>
            </w:r>
            <w:r w:rsidRPr="005C4B83">
              <w:rPr>
                <w:b/>
                <w:bCs/>
                <w:sz w:val="22"/>
                <w:szCs w:val="22"/>
              </w:rPr>
              <w:t xml:space="preserve"> – Коригиране на проект на Декларация за управлението </w:t>
            </w:r>
            <w:bookmarkEnd w:id="56"/>
          </w:p>
        </w:tc>
      </w:tr>
      <w:tr w:rsidR="00F67844" w:rsidRPr="009F7F0C" w14:paraId="71882659" w14:textId="77777777" w:rsidTr="00BF0942">
        <w:trPr>
          <w:tblCellSpacing w:w="20" w:type="dxa"/>
        </w:trPr>
        <w:tc>
          <w:tcPr>
            <w:tcW w:w="786" w:type="dxa"/>
            <w:shd w:val="clear" w:color="auto" w:fill="D9D9D9" w:themeFill="background1" w:themeFillShade="D9"/>
            <w:vAlign w:val="center"/>
          </w:tcPr>
          <w:p w14:paraId="74DC7B1F" w14:textId="58476BA4" w:rsidR="00F67844" w:rsidRPr="005C4B83" w:rsidRDefault="00F67844" w:rsidP="00F67844">
            <w:pPr>
              <w:keepNext/>
              <w:spacing w:line="360" w:lineRule="auto"/>
              <w:jc w:val="center"/>
              <w:outlineLvl w:val="0"/>
            </w:pPr>
            <w:r>
              <w:lastRenderedPageBreak/>
              <w:t>7.</w:t>
            </w:r>
          </w:p>
        </w:tc>
        <w:tc>
          <w:tcPr>
            <w:tcW w:w="4092" w:type="dxa"/>
            <w:shd w:val="clear" w:color="auto" w:fill="auto"/>
            <w:vAlign w:val="center"/>
          </w:tcPr>
          <w:p w14:paraId="496C4002" w14:textId="6163E429" w:rsidR="00F67844" w:rsidRPr="005C4B83" w:rsidRDefault="00F67844" w:rsidP="00F67844">
            <w:pPr>
              <w:spacing w:line="276" w:lineRule="auto"/>
              <w:rPr>
                <w:bCs/>
                <w:sz w:val="22"/>
                <w:szCs w:val="22"/>
              </w:rPr>
            </w:pPr>
            <w:r w:rsidRPr="005C4B83">
              <w:rPr>
                <w:bCs/>
                <w:sz w:val="22"/>
                <w:szCs w:val="22"/>
              </w:rPr>
              <w:t xml:space="preserve">Предоставяне на </w:t>
            </w:r>
            <w:r>
              <w:rPr>
                <w:bCs/>
                <w:sz w:val="22"/>
                <w:szCs w:val="22"/>
              </w:rPr>
              <w:t xml:space="preserve">коригиран </w:t>
            </w:r>
            <w:r w:rsidRPr="005C4B83">
              <w:rPr>
                <w:bCs/>
                <w:sz w:val="22"/>
                <w:szCs w:val="22"/>
              </w:rPr>
              <w:t>проект на Годишен счетоводен отчет по програмата.</w:t>
            </w:r>
          </w:p>
        </w:tc>
        <w:tc>
          <w:tcPr>
            <w:tcW w:w="2073" w:type="dxa"/>
            <w:shd w:val="clear" w:color="auto" w:fill="auto"/>
            <w:vAlign w:val="center"/>
          </w:tcPr>
          <w:p w14:paraId="58E06E5B" w14:textId="4B1B80CA" w:rsidR="00F67844" w:rsidRPr="005C4B83" w:rsidRDefault="00F67844" w:rsidP="00F67844">
            <w:pPr>
              <w:spacing w:line="276" w:lineRule="auto"/>
              <w:rPr>
                <w:bCs/>
                <w:sz w:val="22"/>
                <w:szCs w:val="22"/>
              </w:rPr>
            </w:pPr>
            <w:r w:rsidRPr="005C4B83">
              <w:rPr>
                <w:bCs/>
                <w:sz w:val="22"/>
                <w:szCs w:val="22"/>
              </w:rPr>
              <w:t>Ръководител на СО</w:t>
            </w:r>
          </w:p>
        </w:tc>
        <w:tc>
          <w:tcPr>
            <w:tcW w:w="2151" w:type="dxa"/>
            <w:shd w:val="clear" w:color="auto" w:fill="auto"/>
            <w:vAlign w:val="center"/>
          </w:tcPr>
          <w:p w14:paraId="34F68CE6" w14:textId="02672118" w:rsidR="00F67844" w:rsidRPr="00F67844" w:rsidRDefault="00F67844" w:rsidP="00F67844">
            <w:pPr>
              <w:keepNext/>
              <w:spacing w:line="276" w:lineRule="auto"/>
              <w:outlineLvl w:val="0"/>
              <w:rPr>
                <w:bCs/>
                <w:sz w:val="22"/>
                <w:szCs w:val="22"/>
                <w:highlight w:val="magenta"/>
              </w:rPr>
            </w:pPr>
            <w:r w:rsidRPr="00F67844">
              <w:rPr>
                <w:bCs/>
                <w:sz w:val="22"/>
                <w:szCs w:val="22"/>
              </w:rPr>
              <w:t xml:space="preserve">До </w:t>
            </w:r>
            <w:r>
              <w:rPr>
                <w:bCs/>
                <w:sz w:val="22"/>
                <w:szCs w:val="22"/>
              </w:rPr>
              <w:t>25 януари</w:t>
            </w:r>
            <w:r w:rsidRPr="00F67844">
              <w:rPr>
                <w:bCs/>
                <w:sz w:val="22"/>
                <w:szCs w:val="22"/>
              </w:rPr>
              <w:t xml:space="preserve"> на  календарната година</w:t>
            </w:r>
            <w:r w:rsidRPr="005C4B83">
              <w:rPr>
                <w:bCs/>
                <w:sz w:val="22"/>
                <w:szCs w:val="22"/>
              </w:rPr>
              <w:t xml:space="preserve">, </w:t>
            </w:r>
            <w:r>
              <w:rPr>
                <w:bCs/>
                <w:sz w:val="22"/>
                <w:szCs w:val="22"/>
              </w:rPr>
              <w:t xml:space="preserve">следваща </w:t>
            </w:r>
            <w:r w:rsidR="004B0D3A">
              <w:rPr>
                <w:bCs/>
                <w:sz w:val="22"/>
                <w:szCs w:val="22"/>
              </w:rPr>
              <w:t xml:space="preserve">годината </w:t>
            </w:r>
            <w:r w:rsidRPr="005C4B83">
              <w:rPr>
                <w:bCs/>
                <w:sz w:val="22"/>
                <w:szCs w:val="22"/>
              </w:rPr>
              <w:t>през която приключва счетоводната година</w:t>
            </w:r>
          </w:p>
        </w:tc>
      </w:tr>
      <w:tr w:rsidR="00F67844" w:rsidRPr="009F7F0C" w14:paraId="0AEDDD8A" w14:textId="77777777" w:rsidTr="00BF0942">
        <w:trPr>
          <w:tblCellSpacing w:w="20" w:type="dxa"/>
        </w:trPr>
        <w:tc>
          <w:tcPr>
            <w:tcW w:w="786" w:type="dxa"/>
            <w:shd w:val="clear" w:color="auto" w:fill="D9D9D9" w:themeFill="background1" w:themeFillShade="D9"/>
            <w:vAlign w:val="center"/>
          </w:tcPr>
          <w:p w14:paraId="216F5A83" w14:textId="1538D337" w:rsidR="00F67844" w:rsidRPr="004B0D3A" w:rsidRDefault="004B0D3A" w:rsidP="00F67844">
            <w:pPr>
              <w:keepNext/>
              <w:spacing w:line="360" w:lineRule="auto"/>
              <w:jc w:val="center"/>
              <w:outlineLvl w:val="0"/>
            </w:pPr>
            <w:bookmarkStart w:id="57" w:name="_Toc84933199"/>
            <w:r>
              <w:t>8</w:t>
            </w:r>
            <w:r w:rsidR="00F67844" w:rsidRPr="004B0D3A">
              <w:t>.</w:t>
            </w:r>
            <w:bookmarkEnd w:id="57"/>
          </w:p>
        </w:tc>
        <w:tc>
          <w:tcPr>
            <w:tcW w:w="4092" w:type="dxa"/>
            <w:shd w:val="clear" w:color="auto" w:fill="auto"/>
            <w:vAlign w:val="center"/>
          </w:tcPr>
          <w:p w14:paraId="47F019A6" w14:textId="77777777" w:rsidR="00F67844" w:rsidRPr="00C621A0" w:rsidRDefault="00F67844" w:rsidP="00F67844">
            <w:pPr>
              <w:spacing w:line="276" w:lineRule="auto"/>
              <w:rPr>
                <w:bCs/>
                <w:sz w:val="22"/>
                <w:szCs w:val="22"/>
              </w:rPr>
            </w:pPr>
            <w:r w:rsidRPr="00C621A0">
              <w:rPr>
                <w:bCs/>
                <w:sz w:val="22"/>
                <w:szCs w:val="22"/>
              </w:rPr>
              <w:t xml:space="preserve">Обобщаване на получените коментари/корекции във връзка с </w:t>
            </w:r>
          </w:p>
          <w:p w14:paraId="6114C8C6" w14:textId="43E12280" w:rsidR="00F67844" w:rsidRPr="004B0D3A" w:rsidRDefault="00F67844" w:rsidP="00F67844">
            <w:pPr>
              <w:spacing w:line="276" w:lineRule="auto"/>
              <w:rPr>
                <w:bCs/>
                <w:sz w:val="22"/>
                <w:szCs w:val="22"/>
              </w:rPr>
            </w:pPr>
            <w:r w:rsidRPr="00C621A0">
              <w:rPr>
                <w:bCs/>
                <w:sz w:val="22"/>
                <w:szCs w:val="22"/>
              </w:rPr>
              <w:t xml:space="preserve">проекта на Декларация за управлението </w:t>
            </w:r>
          </w:p>
          <w:p w14:paraId="75673B1A" w14:textId="77777777" w:rsidR="00F67844" w:rsidRPr="004B0D3A" w:rsidRDefault="00F67844" w:rsidP="00F67844">
            <w:pPr>
              <w:spacing w:line="276" w:lineRule="auto"/>
              <w:rPr>
                <w:bCs/>
                <w:sz w:val="22"/>
                <w:szCs w:val="22"/>
              </w:rPr>
            </w:pPr>
          </w:p>
          <w:p w14:paraId="14535939" w14:textId="2EF56DF4" w:rsidR="00F67844" w:rsidRPr="004B0D3A" w:rsidRDefault="00F67844" w:rsidP="00F67844">
            <w:pPr>
              <w:spacing w:line="276" w:lineRule="auto"/>
              <w:rPr>
                <w:bCs/>
                <w:sz w:val="22"/>
                <w:szCs w:val="22"/>
              </w:rPr>
            </w:pPr>
            <w:r w:rsidRPr="004B0D3A">
              <w:rPr>
                <w:bCs/>
                <w:sz w:val="22"/>
                <w:szCs w:val="22"/>
              </w:rPr>
              <w:t xml:space="preserve">Извършване на корекции </w:t>
            </w:r>
            <w:r w:rsidRPr="004B0D3A">
              <w:rPr>
                <w:bCs/>
                <w:sz w:val="22"/>
                <w:szCs w:val="22"/>
                <w:lang w:val="en-US"/>
              </w:rPr>
              <w:t>(</w:t>
            </w:r>
            <w:r w:rsidRPr="004B0D3A">
              <w:rPr>
                <w:bCs/>
                <w:sz w:val="22"/>
                <w:szCs w:val="22"/>
              </w:rPr>
              <w:t>при необходимост</w:t>
            </w:r>
            <w:r w:rsidRPr="004B0D3A">
              <w:rPr>
                <w:bCs/>
                <w:sz w:val="22"/>
                <w:szCs w:val="22"/>
                <w:lang w:val="en-US"/>
              </w:rPr>
              <w:t>)</w:t>
            </w:r>
            <w:r w:rsidRPr="004B0D3A">
              <w:rPr>
                <w:bCs/>
                <w:sz w:val="22"/>
                <w:szCs w:val="22"/>
              </w:rPr>
              <w:t xml:space="preserve"> по проекта на Декларация за управлението </w:t>
            </w:r>
          </w:p>
          <w:p w14:paraId="5C928E16" w14:textId="77777777" w:rsidR="00F67844" w:rsidRPr="004B0D3A" w:rsidRDefault="00F67844" w:rsidP="00F67844">
            <w:pPr>
              <w:spacing w:line="276" w:lineRule="auto"/>
              <w:rPr>
                <w:bCs/>
                <w:sz w:val="22"/>
                <w:szCs w:val="22"/>
              </w:rPr>
            </w:pPr>
          </w:p>
          <w:p w14:paraId="7D61CC89" w14:textId="34A41B3C" w:rsidR="00F67844" w:rsidRPr="004B0D3A" w:rsidRDefault="00F67844" w:rsidP="00F67844">
            <w:pPr>
              <w:spacing w:line="276" w:lineRule="auto"/>
              <w:rPr>
                <w:bCs/>
                <w:sz w:val="22"/>
                <w:szCs w:val="22"/>
              </w:rPr>
            </w:pPr>
            <w:r w:rsidRPr="004B0D3A">
              <w:rPr>
                <w:bCs/>
                <w:sz w:val="22"/>
                <w:szCs w:val="22"/>
              </w:rPr>
              <w:t xml:space="preserve">Попълване на Приложение </w:t>
            </w:r>
            <w:r w:rsidR="00875DD8">
              <w:rPr>
                <w:bCs/>
                <w:sz w:val="22"/>
                <w:szCs w:val="22"/>
                <w:lang w:val="en-US"/>
              </w:rPr>
              <w:t>7</w:t>
            </w:r>
            <w:r w:rsidRPr="004B0D3A">
              <w:rPr>
                <w:bCs/>
                <w:sz w:val="22"/>
                <w:szCs w:val="22"/>
              </w:rPr>
              <w:t>.1</w:t>
            </w:r>
            <w:r w:rsidRPr="00BF0942">
              <w:rPr>
                <w:bCs/>
                <w:sz w:val="22"/>
                <w:szCs w:val="22"/>
              </w:rPr>
              <w:t>0</w:t>
            </w:r>
            <w:r w:rsidRPr="004B0D3A">
              <w:rPr>
                <w:bCs/>
                <w:sz w:val="22"/>
                <w:szCs w:val="22"/>
              </w:rPr>
              <w:t>.</w:t>
            </w:r>
          </w:p>
          <w:p w14:paraId="2BF0AF36" w14:textId="77777777" w:rsidR="00F67844" w:rsidRPr="00C621A0" w:rsidRDefault="00F67844" w:rsidP="00F67844">
            <w:pPr>
              <w:spacing w:line="276" w:lineRule="auto"/>
              <w:rPr>
                <w:bCs/>
                <w:sz w:val="22"/>
                <w:szCs w:val="22"/>
              </w:rPr>
            </w:pPr>
          </w:p>
          <w:p w14:paraId="4B7E85CE" w14:textId="16B5AEBB" w:rsidR="00F67844" w:rsidRPr="004B0D3A" w:rsidRDefault="00F67844" w:rsidP="00F67844">
            <w:pPr>
              <w:spacing w:line="276" w:lineRule="auto"/>
              <w:rPr>
                <w:bCs/>
                <w:sz w:val="22"/>
                <w:szCs w:val="22"/>
              </w:rPr>
            </w:pPr>
            <w:r w:rsidRPr="00C621A0">
              <w:rPr>
                <w:bCs/>
                <w:sz w:val="22"/>
                <w:szCs w:val="22"/>
              </w:rPr>
              <w:t xml:space="preserve">Предаване на коригирания вариант на Декларация за управлението </w:t>
            </w:r>
            <w:r w:rsidRPr="004B0D3A">
              <w:rPr>
                <w:bCs/>
                <w:sz w:val="22"/>
                <w:szCs w:val="22"/>
              </w:rPr>
              <w:t>на началник отдел СП на ОП.</w:t>
            </w:r>
          </w:p>
        </w:tc>
        <w:tc>
          <w:tcPr>
            <w:tcW w:w="2073" w:type="dxa"/>
            <w:shd w:val="clear" w:color="auto" w:fill="auto"/>
            <w:vAlign w:val="center"/>
          </w:tcPr>
          <w:p w14:paraId="4FE00BD9" w14:textId="0B87D493" w:rsidR="00F67844" w:rsidRPr="004B0D3A" w:rsidRDefault="00F67844" w:rsidP="00F67844">
            <w:pPr>
              <w:spacing w:line="276" w:lineRule="auto"/>
              <w:rPr>
                <w:bCs/>
                <w:sz w:val="22"/>
                <w:szCs w:val="22"/>
              </w:rPr>
            </w:pPr>
            <w:r w:rsidRPr="004B0D3A">
              <w:rPr>
                <w:bCs/>
                <w:sz w:val="22"/>
                <w:szCs w:val="22"/>
              </w:rPr>
              <w:t>Експерт в отдел СП на ОП,  дирекция ФПСП</w:t>
            </w:r>
          </w:p>
        </w:tc>
        <w:tc>
          <w:tcPr>
            <w:tcW w:w="2151" w:type="dxa"/>
            <w:shd w:val="clear" w:color="auto" w:fill="auto"/>
            <w:vAlign w:val="center"/>
          </w:tcPr>
          <w:p w14:paraId="61335FC4" w14:textId="1273AAB0" w:rsidR="00F67844" w:rsidRPr="004B0D3A" w:rsidRDefault="004B0D3A" w:rsidP="00F67844">
            <w:pPr>
              <w:keepNext/>
              <w:spacing w:line="276" w:lineRule="auto"/>
              <w:outlineLvl w:val="0"/>
              <w:rPr>
                <w:bCs/>
                <w:sz w:val="22"/>
                <w:szCs w:val="22"/>
              </w:rPr>
            </w:pPr>
            <w:bookmarkStart w:id="58" w:name="_Toc84933200"/>
            <w:r>
              <w:rPr>
                <w:bCs/>
                <w:sz w:val="22"/>
                <w:szCs w:val="22"/>
              </w:rPr>
              <w:t>1</w:t>
            </w:r>
            <w:r w:rsidR="00F67844" w:rsidRPr="004B0D3A">
              <w:rPr>
                <w:bCs/>
                <w:sz w:val="22"/>
                <w:szCs w:val="22"/>
              </w:rPr>
              <w:t xml:space="preserve"> работ</w:t>
            </w:r>
            <w:r>
              <w:rPr>
                <w:bCs/>
                <w:sz w:val="22"/>
                <w:szCs w:val="22"/>
              </w:rPr>
              <w:t>ен</w:t>
            </w:r>
            <w:r w:rsidR="00F67844" w:rsidRPr="004B0D3A">
              <w:rPr>
                <w:bCs/>
                <w:sz w:val="22"/>
                <w:szCs w:val="22"/>
              </w:rPr>
              <w:t xml:space="preserve"> д</w:t>
            </w:r>
            <w:r>
              <w:rPr>
                <w:bCs/>
                <w:sz w:val="22"/>
                <w:szCs w:val="22"/>
              </w:rPr>
              <w:t>е</w:t>
            </w:r>
            <w:r w:rsidR="00F67844" w:rsidRPr="004B0D3A">
              <w:rPr>
                <w:bCs/>
                <w:sz w:val="22"/>
                <w:szCs w:val="22"/>
              </w:rPr>
              <w:t>н</w:t>
            </w:r>
            <w:bookmarkEnd w:id="58"/>
          </w:p>
        </w:tc>
      </w:tr>
      <w:tr w:rsidR="00F67844" w:rsidRPr="009F7F0C" w14:paraId="20C2F98A" w14:textId="77777777" w:rsidTr="00BF0942">
        <w:trPr>
          <w:tblCellSpacing w:w="20" w:type="dxa"/>
        </w:trPr>
        <w:tc>
          <w:tcPr>
            <w:tcW w:w="786" w:type="dxa"/>
            <w:shd w:val="clear" w:color="auto" w:fill="D9D9D9" w:themeFill="background1" w:themeFillShade="D9"/>
            <w:vAlign w:val="center"/>
          </w:tcPr>
          <w:p w14:paraId="6258A9DC" w14:textId="7AD527CD" w:rsidR="00F67844" w:rsidRPr="004B0D3A" w:rsidRDefault="00C621A0" w:rsidP="00F67844">
            <w:pPr>
              <w:keepNext/>
              <w:spacing w:line="360" w:lineRule="auto"/>
              <w:jc w:val="center"/>
              <w:outlineLvl w:val="0"/>
            </w:pPr>
            <w:bookmarkStart w:id="59" w:name="_Toc84933201"/>
            <w:r>
              <w:t>9</w:t>
            </w:r>
            <w:r w:rsidR="00F67844" w:rsidRPr="004B0D3A">
              <w:t>.</w:t>
            </w:r>
            <w:bookmarkEnd w:id="59"/>
          </w:p>
        </w:tc>
        <w:tc>
          <w:tcPr>
            <w:tcW w:w="4092" w:type="dxa"/>
            <w:shd w:val="clear" w:color="auto" w:fill="auto"/>
            <w:vAlign w:val="center"/>
          </w:tcPr>
          <w:p w14:paraId="7E7935A2" w14:textId="2A50E84C" w:rsidR="00F67844" w:rsidRPr="004B0D3A" w:rsidRDefault="00F67844" w:rsidP="00F67844">
            <w:pPr>
              <w:spacing w:line="276" w:lineRule="auto"/>
              <w:rPr>
                <w:bCs/>
                <w:sz w:val="22"/>
                <w:szCs w:val="22"/>
              </w:rPr>
            </w:pPr>
            <w:r w:rsidRPr="00C621A0">
              <w:rPr>
                <w:bCs/>
                <w:sz w:val="22"/>
                <w:szCs w:val="22"/>
              </w:rPr>
              <w:t xml:space="preserve">Проверка на коригирания вариант на Декларация за управлението </w:t>
            </w:r>
          </w:p>
          <w:p w14:paraId="0B0B8A75" w14:textId="77777777" w:rsidR="00F67844" w:rsidRPr="004B0D3A" w:rsidRDefault="00F67844" w:rsidP="00F67844">
            <w:pPr>
              <w:spacing w:line="276" w:lineRule="auto"/>
              <w:rPr>
                <w:bCs/>
                <w:sz w:val="22"/>
                <w:szCs w:val="22"/>
              </w:rPr>
            </w:pPr>
          </w:p>
          <w:p w14:paraId="54CB4EB1" w14:textId="1791EC6B" w:rsidR="00F67844" w:rsidRPr="004B0D3A" w:rsidRDefault="00F67844" w:rsidP="00F67844">
            <w:pPr>
              <w:spacing w:line="276" w:lineRule="auto"/>
              <w:rPr>
                <w:bCs/>
                <w:sz w:val="22"/>
                <w:szCs w:val="22"/>
              </w:rPr>
            </w:pPr>
            <w:r w:rsidRPr="004B0D3A">
              <w:rPr>
                <w:bCs/>
                <w:sz w:val="22"/>
                <w:szCs w:val="22"/>
              </w:rPr>
              <w:t xml:space="preserve">Попълване на Приложение </w:t>
            </w:r>
            <w:r w:rsidR="00E0060E">
              <w:rPr>
                <w:bCs/>
                <w:sz w:val="22"/>
                <w:szCs w:val="22"/>
              </w:rPr>
              <w:t>7</w:t>
            </w:r>
            <w:r w:rsidRPr="004B0D3A">
              <w:rPr>
                <w:bCs/>
                <w:sz w:val="22"/>
                <w:szCs w:val="22"/>
              </w:rPr>
              <w:t>.1</w:t>
            </w:r>
            <w:r w:rsidRPr="00BF0942">
              <w:rPr>
                <w:bCs/>
                <w:sz w:val="22"/>
                <w:szCs w:val="22"/>
              </w:rPr>
              <w:t>0</w:t>
            </w:r>
            <w:r w:rsidRPr="004B0D3A">
              <w:rPr>
                <w:bCs/>
                <w:sz w:val="22"/>
                <w:szCs w:val="22"/>
              </w:rPr>
              <w:t>.</w:t>
            </w:r>
          </w:p>
          <w:p w14:paraId="1696D23E" w14:textId="77777777" w:rsidR="00F67844" w:rsidRPr="00C621A0" w:rsidRDefault="00F67844" w:rsidP="00F67844">
            <w:pPr>
              <w:spacing w:line="276" w:lineRule="auto"/>
              <w:rPr>
                <w:bCs/>
                <w:sz w:val="22"/>
                <w:szCs w:val="22"/>
              </w:rPr>
            </w:pPr>
          </w:p>
          <w:p w14:paraId="330C4441" w14:textId="54278F20" w:rsidR="00F67844" w:rsidRPr="004B0D3A" w:rsidRDefault="00F67844" w:rsidP="00F67844">
            <w:pPr>
              <w:spacing w:line="276" w:lineRule="auto"/>
              <w:rPr>
                <w:bCs/>
                <w:sz w:val="22"/>
                <w:szCs w:val="22"/>
              </w:rPr>
            </w:pPr>
            <w:r w:rsidRPr="00C621A0">
              <w:rPr>
                <w:bCs/>
                <w:sz w:val="22"/>
                <w:szCs w:val="22"/>
              </w:rPr>
              <w:t xml:space="preserve">Предаване на коригирания вариант на Декларация за управлението </w:t>
            </w:r>
            <w:r w:rsidRPr="004B0D3A">
              <w:rPr>
                <w:bCs/>
                <w:sz w:val="22"/>
                <w:szCs w:val="22"/>
              </w:rPr>
              <w:t>на директор на дирекция ФПСП за съгласуване.</w:t>
            </w:r>
          </w:p>
        </w:tc>
        <w:tc>
          <w:tcPr>
            <w:tcW w:w="2073" w:type="dxa"/>
            <w:shd w:val="clear" w:color="auto" w:fill="auto"/>
            <w:vAlign w:val="center"/>
          </w:tcPr>
          <w:p w14:paraId="78A34023" w14:textId="711779D2" w:rsidR="00F67844" w:rsidRPr="004B0D3A" w:rsidRDefault="00F67844" w:rsidP="00F67844">
            <w:pPr>
              <w:spacing w:line="276" w:lineRule="auto"/>
              <w:rPr>
                <w:bCs/>
                <w:sz w:val="22"/>
                <w:szCs w:val="22"/>
              </w:rPr>
            </w:pPr>
            <w:r w:rsidRPr="004B0D3A">
              <w:rPr>
                <w:bCs/>
                <w:sz w:val="22"/>
                <w:szCs w:val="22"/>
              </w:rPr>
              <w:t>Началник на отдел СП на ОП,  дирекция ФПСП</w:t>
            </w:r>
          </w:p>
        </w:tc>
        <w:tc>
          <w:tcPr>
            <w:tcW w:w="2151" w:type="dxa"/>
            <w:shd w:val="clear" w:color="auto" w:fill="auto"/>
            <w:vAlign w:val="center"/>
          </w:tcPr>
          <w:p w14:paraId="29E06658" w14:textId="0CAA98B1" w:rsidR="00F67844" w:rsidRPr="004B0D3A" w:rsidRDefault="004B0D3A" w:rsidP="00F67844">
            <w:pPr>
              <w:keepNext/>
              <w:spacing w:line="276" w:lineRule="auto"/>
              <w:outlineLvl w:val="0"/>
              <w:rPr>
                <w:bCs/>
                <w:sz w:val="22"/>
                <w:szCs w:val="22"/>
              </w:rPr>
            </w:pPr>
            <w:bookmarkStart w:id="60" w:name="_Toc84933202"/>
            <w:r>
              <w:rPr>
                <w:bCs/>
                <w:sz w:val="22"/>
                <w:szCs w:val="22"/>
              </w:rPr>
              <w:t xml:space="preserve">до 2 работни дни от получаването на коригиран </w:t>
            </w:r>
            <w:r w:rsidRPr="005C4B83">
              <w:rPr>
                <w:bCs/>
                <w:sz w:val="22"/>
                <w:szCs w:val="22"/>
              </w:rPr>
              <w:t>проект на Годишен счетоводен отчет по програмата</w:t>
            </w:r>
            <w:bookmarkEnd w:id="60"/>
          </w:p>
        </w:tc>
      </w:tr>
      <w:tr w:rsidR="00F67844" w:rsidRPr="009F7F0C" w14:paraId="5FE1CCB5" w14:textId="77777777" w:rsidTr="00BF0942">
        <w:trPr>
          <w:tblCellSpacing w:w="20" w:type="dxa"/>
        </w:trPr>
        <w:tc>
          <w:tcPr>
            <w:tcW w:w="786" w:type="dxa"/>
            <w:shd w:val="clear" w:color="auto" w:fill="D9D9D9" w:themeFill="background1" w:themeFillShade="D9"/>
            <w:vAlign w:val="center"/>
          </w:tcPr>
          <w:p w14:paraId="72EBE61E" w14:textId="105747E5" w:rsidR="00F67844" w:rsidRPr="00C621A0" w:rsidRDefault="00F67844" w:rsidP="00F67844">
            <w:pPr>
              <w:keepNext/>
              <w:spacing w:line="360" w:lineRule="auto"/>
              <w:jc w:val="center"/>
              <w:outlineLvl w:val="0"/>
            </w:pPr>
            <w:bookmarkStart w:id="61" w:name="_Toc84933203"/>
            <w:r w:rsidRPr="004B0D3A">
              <w:t>1</w:t>
            </w:r>
            <w:r w:rsidR="00C621A0">
              <w:t>0</w:t>
            </w:r>
            <w:r w:rsidRPr="004B0D3A">
              <w:t>.</w:t>
            </w:r>
            <w:bookmarkEnd w:id="61"/>
          </w:p>
        </w:tc>
        <w:tc>
          <w:tcPr>
            <w:tcW w:w="4092" w:type="dxa"/>
            <w:shd w:val="clear" w:color="auto" w:fill="auto"/>
            <w:vAlign w:val="center"/>
          </w:tcPr>
          <w:p w14:paraId="5EE7F592" w14:textId="7F6DDC54" w:rsidR="00F67844" w:rsidRPr="004B0D3A" w:rsidRDefault="00F67844" w:rsidP="00F67844">
            <w:pPr>
              <w:spacing w:line="276" w:lineRule="auto"/>
              <w:rPr>
                <w:bCs/>
                <w:sz w:val="22"/>
                <w:szCs w:val="22"/>
              </w:rPr>
            </w:pPr>
            <w:r w:rsidRPr="00C621A0">
              <w:rPr>
                <w:bCs/>
                <w:sz w:val="22"/>
                <w:szCs w:val="22"/>
              </w:rPr>
              <w:t xml:space="preserve">Преглед на коригирания вариант на Декларация за управлението </w:t>
            </w:r>
          </w:p>
          <w:p w14:paraId="03C4D8CE" w14:textId="77777777" w:rsidR="00F67844" w:rsidRPr="004B0D3A" w:rsidRDefault="00F67844" w:rsidP="00F67844">
            <w:pPr>
              <w:spacing w:line="276" w:lineRule="auto"/>
              <w:rPr>
                <w:bCs/>
                <w:sz w:val="22"/>
                <w:szCs w:val="22"/>
              </w:rPr>
            </w:pPr>
          </w:p>
          <w:p w14:paraId="31BE067E" w14:textId="096EC0BC" w:rsidR="00F67844" w:rsidRPr="00C621A0" w:rsidRDefault="00F67844" w:rsidP="00F67844">
            <w:pPr>
              <w:spacing w:line="276" w:lineRule="auto"/>
              <w:rPr>
                <w:bCs/>
                <w:sz w:val="22"/>
                <w:szCs w:val="22"/>
              </w:rPr>
            </w:pPr>
            <w:r w:rsidRPr="004B0D3A">
              <w:rPr>
                <w:bCs/>
                <w:sz w:val="22"/>
                <w:szCs w:val="22"/>
              </w:rPr>
              <w:t xml:space="preserve">Попълване на Приложение </w:t>
            </w:r>
            <w:r w:rsidR="00E0060E">
              <w:rPr>
                <w:bCs/>
                <w:sz w:val="22"/>
                <w:szCs w:val="22"/>
              </w:rPr>
              <w:t>7</w:t>
            </w:r>
            <w:r w:rsidRPr="004B0D3A">
              <w:rPr>
                <w:bCs/>
                <w:sz w:val="22"/>
                <w:szCs w:val="22"/>
              </w:rPr>
              <w:t>.1</w:t>
            </w:r>
            <w:r w:rsidRPr="00BF0942">
              <w:rPr>
                <w:bCs/>
                <w:sz w:val="22"/>
                <w:szCs w:val="22"/>
              </w:rPr>
              <w:t>0</w:t>
            </w:r>
            <w:r w:rsidRPr="004B0D3A">
              <w:rPr>
                <w:bCs/>
                <w:sz w:val="22"/>
                <w:szCs w:val="22"/>
              </w:rPr>
              <w:t>.</w:t>
            </w:r>
          </w:p>
          <w:p w14:paraId="620BD754" w14:textId="77777777" w:rsidR="00F67844" w:rsidRPr="00C621A0" w:rsidRDefault="00F67844" w:rsidP="00F67844">
            <w:pPr>
              <w:spacing w:line="276" w:lineRule="auto"/>
              <w:rPr>
                <w:bCs/>
                <w:sz w:val="22"/>
                <w:szCs w:val="22"/>
              </w:rPr>
            </w:pPr>
          </w:p>
          <w:p w14:paraId="7B509D42" w14:textId="78DD3D8D" w:rsidR="00F67844" w:rsidRPr="004B0D3A" w:rsidRDefault="00F67844" w:rsidP="00F67844">
            <w:pPr>
              <w:spacing w:line="276" w:lineRule="auto"/>
              <w:rPr>
                <w:bCs/>
                <w:sz w:val="22"/>
                <w:szCs w:val="22"/>
              </w:rPr>
            </w:pPr>
            <w:r w:rsidRPr="00C621A0">
              <w:rPr>
                <w:bCs/>
                <w:sz w:val="22"/>
                <w:szCs w:val="22"/>
              </w:rPr>
              <w:t>Предаване на финализираните варианти на Декларация за управлението</w:t>
            </w:r>
            <w:r w:rsidRPr="004B0D3A">
              <w:rPr>
                <w:bCs/>
                <w:sz w:val="22"/>
                <w:szCs w:val="22"/>
              </w:rPr>
              <w:t xml:space="preserve"> на Ръководителя на УО.</w:t>
            </w:r>
          </w:p>
        </w:tc>
        <w:tc>
          <w:tcPr>
            <w:tcW w:w="2073" w:type="dxa"/>
            <w:shd w:val="clear" w:color="auto" w:fill="auto"/>
            <w:vAlign w:val="center"/>
          </w:tcPr>
          <w:p w14:paraId="5EADF4D2" w14:textId="77777777" w:rsidR="00F67844" w:rsidRPr="004B0D3A" w:rsidRDefault="00F67844" w:rsidP="00F67844">
            <w:pPr>
              <w:spacing w:line="276" w:lineRule="auto"/>
              <w:rPr>
                <w:bCs/>
                <w:sz w:val="22"/>
                <w:szCs w:val="22"/>
              </w:rPr>
            </w:pPr>
            <w:r w:rsidRPr="004B0D3A">
              <w:rPr>
                <w:bCs/>
                <w:sz w:val="22"/>
                <w:szCs w:val="22"/>
              </w:rPr>
              <w:t>Директор на дирекция ФПСП</w:t>
            </w:r>
          </w:p>
        </w:tc>
        <w:tc>
          <w:tcPr>
            <w:tcW w:w="2151" w:type="dxa"/>
            <w:shd w:val="clear" w:color="auto" w:fill="auto"/>
            <w:vAlign w:val="center"/>
          </w:tcPr>
          <w:p w14:paraId="52960244" w14:textId="5A8F45C7" w:rsidR="00F67844" w:rsidRPr="004B0D3A" w:rsidRDefault="004B0D3A" w:rsidP="00F67844">
            <w:pPr>
              <w:keepNext/>
              <w:spacing w:line="276" w:lineRule="auto"/>
              <w:outlineLvl w:val="0"/>
              <w:rPr>
                <w:bCs/>
                <w:sz w:val="22"/>
                <w:szCs w:val="22"/>
              </w:rPr>
            </w:pPr>
            <w:bookmarkStart w:id="62" w:name="_Toc84933204"/>
            <w:r w:rsidRPr="004B0D3A">
              <w:rPr>
                <w:bCs/>
                <w:sz w:val="22"/>
                <w:szCs w:val="22"/>
              </w:rPr>
              <w:t>до 2 работни дни от получаването на коригиран проект на Годишен счетоводен отчет по програмата</w:t>
            </w:r>
            <w:bookmarkEnd w:id="62"/>
          </w:p>
        </w:tc>
      </w:tr>
      <w:tr w:rsidR="00F67844" w:rsidRPr="009F7F0C" w14:paraId="7F464E45" w14:textId="77777777" w:rsidTr="00BF0942">
        <w:trPr>
          <w:tblCellSpacing w:w="20" w:type="dxa"/>
        </w:trPr>
        <w:tc>
          <w:tcPr>
            <w:tcW w:w="786" w:type="dxa"/>
            <w:shd w:val="clear" w:color="auto" w:fill="D9D9D9" w:themeFill="background1" w:themeFillShade="D9"/>
            <w:vAlign w:val="center"/>
          </w:tcPr>
          <w:p w14:paraId="74772C12" w14:textId="4574D15D" w:rsidR="00F67844" w:rsidRPr="00C621A0" w:rsidRDefault="00F67844" w:rsidP="00F67844">
            <w:pPr>
              <w:keepNext/>
              <w:spacing w:line="360" w:lineRule="auto"/>
              <w:jc w:val="center"/>
              <w:outlineLvl w:val="0"/>
            </w:pPr>
            <w:bookmarkStart w:id="63" w:name="_Toc84933205"/>
            <w:r w:rsidRPr="00BF0942">
              <w:lastRenderedPageBreak/>
              <w:t>1</w:t>
            </w:r>
            <w:r w:rsidR="00C621A0">
              <w:t>1</w:t>
            </w:r>
            <w:r w:rsidRPr="00C621A0">
              <w:t>.</w:t>
            </w:r>
            <w:bookmarkEnd w:id="63"/>
          </w:p>
        </w:tc>
        <w:tc>
          <w:tcPr>
            <w:tcW w:w="4092" w:type="dxa"/>
            <w:shd w:val="clear" w:color="auto" w:fill="auto"/>
            <w:vAlign w:val="center"/>
          </w:tcPr>
          <w:p w14:paraId="6FB922B5" w14:textId="0C04ADE8" w:rsidR="00F67844" w:rsidRPr="00BF0942" w:rsidRDefault="00F67844" w:rsidP="00F67844">
            <w:pPr>
              <w:spacing w:line="276" w:lineRule="auto"/>
              <w:rPr>
                <w:bCs/>
                <w:sz w:val="22"/>
                <w:szCs w:val="22"/>
              </w:rPr>
            </w:pPr>
            <w:r w:rsidRPr="00C621A0">
              <w:rPr>
                <w:bCs/>
                <w:sz w:val="22"/>
                <w:szCs w:val="22"/>
              </w:rPr>
              <w:t>Подписване на финализирани</w:t>
            </w:r>
            <w:r w:rsidRPr="00BF0942">
              <w:rPr>
                <w:bCs/>
                <w:sz w:val="22"/>
                <w:szCs w:val="22"/>
              </w:rPr>
              <w:t>я</w:t>
            </w:r>
            <w:r w:rsidRPr="00C621A0">
              <w:rPr>
                <w:bCs/>
                <w:sz w:val="22"/>
                <w:szCs w:val="22"/>
              </w:rPr>
              <w:t xml:space="preserve"> вариант на Декларация за управлението. </w:t>
            </w:r>
          </w:p>
          <w:p w14:paraId="30928C3D" w14:textId="77777777" w:rsidR="00C621A0" w:rsidRPr="00BF0942" w:rsidRDefault="00C621A0" w:rsidP="00F67844">
            <w:pPr>
              <w:spacing w:line="276" w:lineRule="auto"/>
              <w:rPr>
                <w:bCs/>
                <w:sz w:val="22"/>
                <w:szCs w:val="22"/>
              </w:rPr>
            </w:pPr>
          </w:p>
          <w:p w14:paraId="1AE29318" w14:textId="2A99902E" w:rsidR="00C621A0" w:rsidRPr="00C621A0" w:rsidRDefault="00C621A0" w:rsidP="00F67844">
            <w:pPr>
              <w:spacing w:line="276" w:lineRule="auto"/>
              <w:rPr>
                <w:bCs/>
                <w:sz w:val="22"/>
                <w:szCs w:val="22"/>
              </w:rPr>
            </w:pPr>
            <w:r w:rsidRPr="00BF0942">
              <w:rPr>
                <w:bCs/>
                <w:sz w:val="22"/>
                <w:szCs w:val="22"/>
              </w:rPr>
              <w:t>Изпращане на финализирания вариант на Декларация за управлението на СО и ОО.</w:t>
            </w:r>
          </w:p>
        </w:tc>
        <w:tc>
          <w:tcPr>
            <w:tcW w:w="2073" w:type="dxa"/>
            <w:shd w:val="clear" w:color="auto" w:fill="auto"/>
            <w:vAlign w:val="center"/>
          </w:tcPr>
          <w:p w14:paraId="0131D092" w14:textId="77777777" w:rsidR="00F67844" w:rsidRPr="00C621A0" w:rsidRDefault="00F67844" w:rsidP="00F67844">
            <w:pPr>
              <w:spacing w:line="276" w:lineRule="auto"/>
              <w:rPr>
                <w:bCs/>
                <w:sz w:val="22"/>
                <w:szCs w:val="22"/>
              </w:rPr>
            </w:pPr>
            <w:r w:rsidRPr="00C621A0">
              <w:rPr>
                <w:bCs/>
                <w:sz w:val="22"/>
                <w:szCs w:val="22"/>
              </w:rPr>
              <w:t>Ръководител на УО</w:t>
            </w:r>
          </w:p>
        </w:tc>
        <w:tc>
          <w:tcPr>
            <w:tcW w:w="2151" w:type="dxa"/>
            <w:shd w:val="clear" w:color="auto" w:fill="auto"/>
            <w:vAlign w:val="center"/>
          </w:tcPr>
          <w:p w14:paraId="6F1B2423" w14:textId="2CD9A42B" w:rsidR="00F67844" w:rsidRPr="00C621A0" w:rsidRDefault="00C621A0" w:rsidP="00F67844">
            <w:pPr>
              <w:keepNext/>
              <w:spacing w:line="276" w:lineRule="auto"/>
              <w:outlineLvl w:val="0"/>
              <w:rPr>
                <w:bCs/>
                <w:sz w:val="22"/>
                <w:szCs w:val="22"/>
              </w:rPr>
            </w:pPr>
            <w:bookmarkStart w:id="64" w:name="_Toc84933206"/>
            <w:r w:rsidRPr="00C621A0">
              <w:rPr>
                <w:bCs/>
                <w:sz w:val="22"/>
                <w:szCs w:val="22"/>
              </w:rPr>
              <w:t>До 27 януари на  календарната година, следваща годината през която приключва счетоводната година</w:t>
            </w:r>
            <w:bookmarkEnd w:id="64"/>
          </w:p>
        </w:tc>
      </w:tr>
      <w:tr w:rsidR="004B0D3A" w:rsidRPr="009F7F0C" w14:paraId="656F60D6" w14:textId="77777777" w:rsidTr="00BF0942">
        <w:trPr>
          <w:tblCellSpacing w:w="20" w:type="dxa"/>
        </w:trPr>
        <w:tc>
          <w:tcPr>
            <w:tcW w:w="786" w:type="dxa"/>
            <w:shd w:val="clear" w:color="auto" w:fill="D9D9D9" w:themeFill="background1" w:themeFillShade="D9"/>
            <w:vAlign w:val="center"/>
          </w:tcPr>
          <w:p w14:paraId="11D85E8D" w14:textId="244D270B" w:rsidR="004B0D3A" w:rsidRPr="005C4B83" w:rsidDel="00F67844" w:rsidRDefault="00C621A0" w:rsidP="004B0D3A">
            <w:pPr>
              <w:keepNext/>
              <w:spacing w:line="360" w:lineRule="auto"/>
              <w:jc w:val="center"/>
              <w:outlineLvl w:val="0"/>
            </w:pPr>
            <w:r>
              <w:t>12</w:t>
            </w:r>
            <w:r w:rsidR="004B0D3A" w:rsidRPr="005C4B83">
              <w:t>.</w:t>
            </w:r>
          </w:p>
        </w:tc>
        <w:tc>
          <w:tcPr>
            <w:tcW w:w="4092" w:type="dxa"/>
            <w:shd w:val="clear" w:color="auto" w:fill="auto"/>
            <w:vAlign w:val="center"/>
          </w:tcPr>
          <w:p w14:paraId="34B00963" w14:textId="6E9EFA83" w:rsidR="004B0D3A" w:rsidRPr="00CE3F16" w:rsidRDefault="004B0D3A" w:rsidP="004B0D3A">
            <w:pPr>
              <w:spacing w:line="276" w:lineRule="auto"/>
              <w:rPr>
                <w:bCs/>
                <w:sz w:val="22"/>
                <w:szCs w:val="22"/>
              </w:rPr>
            </w:pPr>
            <w:r w:rsidRPr="005C4B83">
              <w:rPr>
                <w:bCs/>
                <w:sz w:val="22"/>
                <w:szCs w:val="22"/>
              </w:rPr>
              <w:t xml:space="preserve">Предоставяне на проект на </w:t>
            </w:r>
            <w:r w:rsidRPr="005C4B83">
              <w:rPr>
                <w:bCs/>
                <w:i/>
                <w:sz w:val="22"/>
                <w:szCs w:val="22"/>
              </w:rPr>
              <w:t>Годишен контролен доклад</w:t>
            </w:r>
            <w:r w:rsidRPr="005C4B83">
              <w:rPr>
                <w:bCs/>
                <w:sz w:val="22"/>
                <w:szCs w:val="22"/>
              </w:rPr>
              <w:t xml:space="preserve"> по програмата.</w:t>
            </w:r>
          </w:p>
        </w:tc>
        <w:tc>
          <w:tcPr>
            <w:tcW w:w="2073" w:type="dxa"/>
            <w:shd w:val="clear" w:color="auto" w:fill="auto"/>
            <w:vAlign w:val="center"/>
          </w:tcPr>
          <w:p w14:paraId="6064DD5A" w14:textId="63FD7211" w:rsidR="004B0D3A" w:rsidRPr="004B0D3A" w:rsidRDefault="004B0D3A" w:rsidP="004B0D3A">
            <w:pPr>
              <w:spacing w:line="276" w:lineRule="auto"/>
              <w:rPr>
                <w:bCs/>
                <w:sz w:val="22"/>
                <w:szCs w:val="22"/>
              </w:rPr>
            </w:pPr>
            <w:r w:rsidRPr="005C4B83">
              <w:rPr>
                <w:bCs/>
                <w:sz w:val="22"/>
                <w:szCs w:val="22"/>
              </w:rPr>
              <w:t>Ръководител на ОО</w:t>
            </w:r>
          </w:p>
        </w:tc>
        <w:tc>
          <w:tcPr>
            <w:tcW w:w="2151" w:type="dxa"/>
            <w:shd w:val="clear" w:color="auto" w:fill="auto"/>
            <w:vAlign w:val="center"/>
          </w:tcPr>
          <w:p w14:paraId="188C9CFD" w14:textId="0D0DE765" w:rsidR="004B0D3A" w:rsidRPr="004B0D3A" w:rsidRDefault="004B0D3A" w:rsidP="004B0D3A">
            <w:pPr>
              <w:keepNext/>
              <w:spacing w:line="276" w:lineRule="auto"/>
              <w:outlineLvl w:val="0"/>
              <w:rPr>
                <w:bCs/>
                <w:sz w:val="22"/>
                <w:szCs w:val="22"/>
              </w:rPr>
            </w:pPr>
            <w:r w:rsidRPr="00BF0942">
              <w:rPr>
                <w:bCs/>
                <w:sz w:val="22"/>
                <w:szCs w:val="22"/>
              </w:rPr>
              <w:t>До 01 февруари</w:t>
            </w:r>
            <w:r w:rsidRPr="00C621A0">
              <w:rPr>
                <w:bCs/>
                <w:sz w:val="22"/>
                <w:szCs w:val="22"/>
              </w:rPr>
              <w:t xml:space="preserve"> на  календарната година, следваща годината през която приключва</w:t>
            </w:r>
            <w:r w:rsidRPr="005C4B83">
              <w:rPr>
                <w:bCs/>
                <w:sz w:val="22"/>
                <w:szCs w:val="22"/>
              </w:rPr>
              <w:t xml:space="preserve"> счетоводната година</w:t>
            </w:r>
          </w:p>
        </w:tc>
      </w:tr>
      <w:tr w:rsidR="004B0D3A" w:rsidRPr="009F7F0C" w14:paraId="40890CC8" w14:textId="77777777" w:rsidTr="00BF0942">
        <w:trPr>
          <w:tblCellSpacing w:w="20" w:type="dxa"/>
        </w:trPr>
        <w:tc>
          <w:tcPr>
            <w:tcW w:w="786" w:type="dxa"/>
            <w:shd w:val="clear" w:color="auto" w:fill="D9D9D9" w:themeFill="background1" w:themeFillShade="D9"/>
            <w:vAlign w:val="center"/>
          </w:tcPr>
          <w:p w14:paraId="72D970A6" w14:textId="54372783" w:rsidR="004B0D3A" w:rsidRPr="005C4B83" w:rsidRDefault="004B0D3A" w:rsidP="004B0D3A">
            <w:pPr>
              <w:keepNext/>
              <w:spacing w:line="360" w:lineRule="auto"/>
              <w:jc w:val="center"/>
              <w:outlineLvl w:val="0"/>
            </w:pPr>
            <w:bookmarkStart w:id="65" w:name="_Toc84933211"/>
            <w:r>
              <w:t>1</w:t>
            </w:r>
            <w:r w:rsidR="00C621A0">
              <w:t>3</w:t>
            </w:r>
            <w:r w:rsidRPr="005C4B83">
              <w:t>.</w:t>
            </w:r>
            <w:bookmarkEnd w:id="65"/>
          </w:p>
        </w:tc>
        <w:tc>
          <w:tcPr>
            <w:tcW w:w="4092" w:type="dxa"/>
            <w:shd w:val="clear" w:color="auto" w:fill="auto"/>
            <w:vAlign w:val="center"/>
          </w:tcPr>
          <w:p w14:paraId="1AC391EF" w14:textId="6BC6A11A" w:rsidR="004B0D3A" w:rsidRPr="00C621A0" w:rsidRDefault="004B0D3A" w:rsidP="004B0D3A">
            <w:pPr>
              <w:spacing w:line="276" w:lineRule="auto"/>
              <w:rPr>
                <w:bCs/>
                <w:sz w:val="22"/>
                <w:szCs w:val="22"/>
              </w:rPr>
            </w:pPr>
            <w:r w:rsidRPr="00CE3F16">
              <w:rPr>
                <w:bCs/>
                <w:sz w:val="22"/>
                <w:szCs w:val="22"/>
              </w:rPr>
              <w:t xml:space="preserve">Коригиране </w:t>
            </w:r>
            <w:r w:rsidRPr="00CE3F16">
              <w:rPr>
                <w:bCs/>
                <w:sz w:val="22"/>
                <w:szCs w:val="22"/>
                <w:lang w:val="en-US"/>
              </w:rPr>
              <w:t>(</w:t>
            </w:r>
            <w:r w:rsidRPr="00CE3F16">
              <w:rPr>
                <w:bCs/>
                <w:sz w:val="22"/>
                <w:szCs w:val="22"/>
              </w:rPr>
              <w:t>при необходимост</w:t>
            </w:r>
            <w:r w:rsidRPr="00CE3F16">
              <w:rPr>
                <w:bCs/>
                <w:sz w:val="22"/>
                <w:szCs w:val="22"/>
                <w:lang w:val="en-US"/>
              </w:rPr>
              <w:t>)</w:t>
            </w:r>
            <w:r w:rsidRPr="00CE3F16">
              <w:rPr>
                <w:bCs/>
                <w:sz w:val="22"/>
                <w:szCs w:val="22"/>
              </w:rPr>
              <w:t xml:space="preserve"> на Декларация за управлението и  повтаряне на действията по т. </w:t>
            </w:r>
            <w:r w:rsidR="00C621A0">
              <w:rPr>
                <w:bCs/>
                <w:sz w:val="22"/>
                <w:szCs w:val="22"/>
              </w:rPr>
              <w:t>8-11</w:t>
            </w:r>
            <w:r w:rsidRPr="00C621A0">
              <w:rPr>
                <w:bCs/>
                <w:sz w:val="22"/>
                <w:szCs w:val="22"/>
              </w:rPr>
              <w:t xml:space="preserve"> от процедурата.</w:t>
            </w:r>
          </w:p>
        </w:tc>
        <w:tc>
          <w:tcPr>
            <w:tcW w:w="2073" w:type="dxa"/>
            <w:shd w:val="clear" w:color="auto" w:fill="auto"/>
            <w:vAlign w:val="center"/>
          </w:tcPr>
          <w:p w14:paraId="5BC23A97" w14:textId="77777777" w:rsidR="004B0D3A" w:rsidRPr="00C621A0" w:rsidRDefault="004B0D3A" w:rsidP="004B0D3A">
            <w:pPr>
              <w:spacing w:line="276" w:lineRule="auto"/>
              <w:rPr>
                <w:bCs/>
                <w:sz w:val="22"/>
                <w:szCs w:val="22"/>
              </w:rPr>
            </w:pPr>
            <w:r w:rsidRPr="00C621A0">
              <w:rPr>
                <w:bCs/>
                <w:sz w:val="22"/>
                <w:szCs w:val="22"/>
              </w:rPr>
              <w:t>Експерт в отдел СП на ОП/</w:t>
            </w:r>
          </w:p>
          <w:p w14:paraId="454E989C" w14:textId="77777777" w:rsidR="004B0D3A" w:rsidRPr="00C621A0" w:rsidRDefault="004B0D3A" w:rsidP="004B0D3A">
            <w:pPr>
              <w:spacing w:line="276" w:lineRule="auto"/>
              <w:rPr>
                <w:bCs/>
                <w:sz w:val="10"/>
                <w:szCs w:val="10"/>
              </w:rPr>
            </w:pPr>
          </w:p>
          <w:p w14:paraId="734165C5" w14:textId="3E1F662B" w:rsidR="004B0D3A" w:rsidRPr="00CE3F16" w:rsidRDefault="004B0D3A" w:rsidP="004B0D3A">
            <w:pPr>
              <w:spacing w:line="276" w:lineRule="auto"/>
              <w:rPr>
                <w:bCs/>
                <w:sz w:val="22"/>
                <w:szCs w:val="22"/>
              </w:rPr>
            </w:pPr>
            <w:r w:rsidRPr="00CE3F16">
              <w:rPr>
                <w:bCs/>
                <w:sz w:val="22"/>
                <w:szCs w:val="22"/>
              </w:rPr>
              <w:t>Началник отдел СП на ОП/</w:t>
            </w:r>
          </w:p>
          <w:p w14:paraId="2EEA3340" w14:textId="77777777" w:rsidR="004B0D3A" w:rsidRPr="00CE3F16" w:rsidRDefault="004B0D3A" w:rsidP="004B0D3A">
            <w:pPr>
              <w:spacing w:line="276" w:lineRule="auto"/>
              <w:rPr>
                <w:bCs/>
                <w:sz w:val="10"/>
                <w:szCs w:val="10"/>
              </w:rPr>
            </w:pPr>
          </w:p>
          <w:p w14:paraId="69BCDB50" w14:textId="6A98B456" w:rsidR="004B0D3A" w:rsidRPr="00CE3F16" w:rsidRDefault="004B0D3A" w:rsidP="004B0D3A">
            <w:pPr>
              <w:spacing w:line="276" w:lineRule="auto"/>
              <w:rPr>
                <w:bCs/>
                <w:sz w:val="22"/>
                <w:szCs w:val="22"/>
              </w:rPr>
            </w:pPr>
            <w:r w:rsidRPr="00CE3F16">
              <w:rPr>
                <w:bCs/>
                <w:sz w:val="22"/>
                <w:szCs w:val="22"/>
              </w:rPr>
              <w:t>Директор на дирекция ФПСП/</w:t>
            </w:r>
          </w:p>
          <w:p w14:paraId="0D368DB1" w14:textId="77777777" w:rsidR="004B0D3A" w:rsidRPr="00CE3F16" w:rsidRDefault="004B0D3A" w:rsidP="004B0D3A">
            <w:pPr>
              <w:spacing w:line="276" w:lineRule="auto"/>
              <w:rPr>
                <w:bCs/>
                <w:sz w:val="10"/>
                <w:szCs w:val="10"/>
              </w:rPr>
            </w:pPr>
          </w:p>
          <w:p w14:paraId="00E67BEC" w14:textId="77777777" w:rsidR="004B0D3A" w:rsidRPr="00CE3F16" w:rsidRDefault="004B0D3A" w:rsidP="004B0D3A">
            <w:pPr>
              <w:spacing w:line="276" w:lineRule="auto"/>
              <w:rPr>
                <w:bCs/>
                <w:sz w:val="22"/>
                <w:szCs w:val="22"/>
              </w:rPr>
            </w:pPr>
            <w:r w:rsidRPr="00CE3F16">
              <w:rPr>
                <w:bCs/>
                <w:sz w:val="22"/>
                <w:szCs w:val="22"/>
              </w:rPr>
              <w:t>Ръководител на УО</w:t>
            </w:r>
          </w:p>
        </w:tc>
        <w:tc>
          <w:tcPr>
            <w:tcW w:w="2151" w:type="dxa"/>
            <w:shd w:val="clear" w:color="auto" w:fill="auto"/>
            <w:vAlign w:val="center"/>
          </w:tcPr>
          <w:p w14:paraId="252CBE30" w14:textId="77777777" w:rsidR="004B0D3A" w:rsidRPr="00CE3F16" w:rsidRDefault="004B0D3A" w:rsidP="004B0D3A">
            <w:pPr>
              <w:keepNext/>
              <w:spacing w:line="276" w:lineRule="auto"/>
              <w:outlineLvl w:val="0"/>
              <w:rPr>
                <w:bCs/>
                <w:sz w:val="22"/>
                <w:szCs w:val="22"/>
              </w:rPr>
            </w:pPr>
            <w:bookmarkStart w:id="66" w:name="_Toc84933212"/>
            <w:r w:rsidRPr="00CE3F16">
              <w:rPr>
                <w:bCs/>
                <w:sz w:val="22"/>
                <w:szCs w:val="22"/>
              </w:rPr>
              <w:t>2 работни дни</w:t>
            </w:r>
            <w:bookmarkEnd w:id="66"/>
          </w:p>
        </w:tc>
      </w:tr>
      <w:tr w:rsidR="004B0D3A" w:rsidRPr="009F7F0C" w14:paraId="14177DE7" w14:textId="77777777" w:rsidTr="00BF0942">
        <w:trPr>
          <w:tblCellSpacing w:w="20" w:type="dxa"/>
        </w:trPr>
        <w:tc>
          <w:tcPr>
            <w:tcW w:w="786" w:type="dxa"/>
            <w:shd w:val="clear" w:color="auto" w:fill="D9D9D9" w:themeFill="background1" w:themeFillShade="D9"/>
            <w:vAlign w:val="center"/>
          </w:tcPr>
          <w:p w14:paraId="64BC35B9" w14:textId="559F660C" w:rsidR="004B0D3A" w:rsidRPr="005C4B83" w:rsidRDefault="004B0D3A" w:rsidP="004B0D3A">
            <w:pPr>
              <w:keepNext/>
              <w:spacing w:line="360" w:lineRule="auto"/>
              <w:jc w:val="center"/>
              <w:outlineLvl w:val="0"/>
            </w:pPr>
            <w:bookmarkStart w:id="67" w:name="_Toc84933213"/>
            <w:r>
              <w:t>1</w:t>
            </w:r>
            <w:r w:rsidR="00C621A0">
              <w:t>4</w:t>
            </w:r>
            <w:r w:rsidRPr="005C4B83">
              <w:t>.</w:t>
            </w:r>
            <w:bookmarkEnd w:id="67"/>
          </w:p>
        </w:tc>
        <w:tc>
          <w:tcPr>
            <w:tcW w:w="4092" w:type="dxa"/>
            <w:shd w:val="clear" w:color="auto" w:fill="auto"/>
            <w:vAlign w:val="center"/>
          </w:tcPr>
          <w:p w14:paraId="2365F34B" w14:textId="49019EAA" w:rsidR="004B0D3A" w:rsidRPr="00CE3F16" w:rsidRDefault="004B0D3A" w:rsidP="004B0D3A">
            <w:pPr>
              <w:spacing w:line="276" w:lineRule="auto"/>
              <w:rPr>
                <w:bCs/>
                <w:sz w:val="22"/>
                <w:szCs w:val="22"/>
              </w:rPr>
            </w:pPr>
            <w:r w:rsidRPr="00CE3F16">
              <w:rPr>
                <w:bCs/>
                <w:sz w:val="22"/>
                <w:szCs w:val="22"/>
              </w:rPr>
              <w:t xml:space="preserve">Попълване на Декларация за управлението в SFC 2021 </w:t>
            </w:r>
            <w:r w:rsidR="00C621A0">
              <w:rPr>
                <w:bCs/>
                <w:sz w:val="22"/>
                <w:szCs w:val="22"/>
              </w:rPr>
              <w:t>и подписва Годишен счетоводен отчет</w:t>
            </w:r>
            <w:r w:rsidRPr="00CE3F16">
              <w:rPr>
                <w:bCs/>
                <w:sz w:val="22"/>
                <w:szCs w:val="22"/>
              </w:rPr>
              <w:t>.</w:t>
            </w:r>
          </w:p>
          <w:p w14:paraId="19334C1B" w14:textId="77777777" w:rsidR="004B0D3A" w:rsidRPr="00CE3F16" w:rsidRDefault="004B0D3A" w:rsidP="004B0D3A">
            <w:pPr>
              <w:spacing w:line="276" w:lineRule="auto"/>
              <w:rPr>
                <w:bCs/>
                <w:sz w:val="22"/>
                <w:szCs w:val="22"/>
              </w:rPr>
            </w:pPr>
          </w:p>
          <w:p w14:paraId="5FFB62B3" w14:textId="0D4FFFA3" w:rsidR="004B0D3A" w:rsidRPr="00CE3F16" w:rsidRDefault="004B0D3A" w:rsidP="004B0D3A">
            <w:pPr>
              <w:spacing w:line="276" w:lineRule="auto"/>
              <w:rPr>
                <w:bCs/>
                <w:sz w:val="22"/>
                <w:szCs w:val="22"/>
              </w:rPr>
            </w:pPr>
            <w:r w:rsidRPr="00CE3F16">
              <w:rPr>
                <w:bCs/>
                <w:sz w:val="22"/>
                <w:szCs w:val="22"/>
              </w:rPr>
              <w:t xml:space="preserve">Попълване на Приложение </w:t>
            </w:r>
            <w:r w:rsidR="00E0060E">
              <w:rPr>
                <w:bCs/>
                <w:sz w:val="22"/>
                <w:szCs w:val="22"/>
              </w:rPr>
              <w:t>7</w:t>
            </w:r>
            <w:r w:rsidRPr="00CE3F16">
              <w:rPr>
                <w:bCs/>
                <w:sz w:val="22"/>
                <w:szCs w:val="22"/>
              </w:rPr>
              <w:t>.10.</w:t>
            </w:r>
          </w:p>
        </w:tc>
        <w:tc>
          <w:tcPr>
            <w:tcW w:w="2073" w:type="dxa"/>
            <w:shd w:val="clear" w:color="auto" w:fill="auto"/>
            <w:vAlign w:val="center"/>
          </w:tcPr>
          <w:p w14:paraId="4A066463" w14:textId="510ED4A0" w:rsidR="004B0D3A" w:rsidRPr="00C621A0" w:rsidRDefault="00C621A0" w:rsidP="004B0D3A">
            <w:pPr>
              <w:spacing w:line="276" w:lineRule="auto"/>
              <w:rPr>
                <w:bCs/>
                <w:sz w:val="22"/>
                <w:szCs w:val="22"/>
              </w:rPr>
            </w:pPr>
            <w:r>
              <w:rPr>
                <w:bCs/>
                <w:sz w:val="22"/>
                <w:szCs w:val="22"/>
              </w:rPr>
              <w:t>УО на програмата</w:t>
            </w:r>
          </w:p>
          <w:p w14:paraId="7246115D" w14:textId="77777777" w:rsidR="004B0D3A" w:rsidRPr="00C621A0" w:rsidRDefault="004B0D3A" w:rsidP="004B0D3A">
            <w:pPr>
              <w:spacing w:line="276" w:lineRule="auto"/>
              <w:rPr>
                <w:bCs/>
                <w:sz w:val="22"/>
                <w:szCs w:val="22"/>
              </w:rPr>
            </w:pPr>
          </w:p>
        </w:tc>
        <w:tc>
          <w:tcPr>
            <w:tcW w:w="2151" w:type="dxa"/>
            <w:shd w:val="clear" w:color="auto" w:fill="auto"/>
            <w:vAlign w:val="center"/>
          </w:tcPr>
          <w:p w14:paraId="0515101B" w14:textId="77777777" w:rsidR="004B0D3A" w:rsidRPr="00CE3F16" w:rsidRDefault="004B0D3A" w:rsidP="004B0D3A">
            <w:pPr>
              <w:keepNext/>
              <w:spacing w:line="276" w:lineRule="auto"/>
              <w:outlineLvl w:val="0"/>
              <w:rPr>
                <w:bCs/>
                <w:sz w:val="22"/>
                <w:szCs w:val="22"/>
              </w:rPr>
            </w:pPr>
            <w:bookmarkStart w:id="68" w:name="_Toc84933214"/>
            <w:r w:rsidRPr="00C621A0">
              <w:rPr>
                <w:bCs/>
                <w:sz w:val="22"/>
                <w:szCs w:val="22"/>
              </w:rPr>
              <w:t xml:space="preserve">До 12 февруари на годината, следваща календарната година през която приключва </w:t>
            </w:r>
            <w:r w:rsidRPr="00CE3F16">
              <w:rPr>
                <w:bCs/>
                <w:sz w:val="22"/>
                <w:szCs w:val="22"/>
              </w:rPr>
              <w:t>счетоводната година</w:t>
            </w:r>
            <w:bookmarkEnd w:id="68"/>
          </w:p>
        </w:tc>
      </w:tr>
    </w:tbl>
    <w:p w14:paraId="1AD01DAD" w14:textId="079D4A60" w:rsidR="00CA1196" w:rsidRPr="004C3D4C" w:rsidRDefault="001563A2" w:rsidP="00CA1196">
      <w:pPr>
        <w:pStyle w:val="Heading2"/>
        <w:jc w:val="both"/>
        <w:rPr>
          <w:rFonts w:ascii="Times New Roman" w:hAnsi="Times New Roman"/>
          <w:lang w:val="bg-BG"/>
        </w:rPr>
      </w:pPr>
      <w:bookmarkStart w:id="69" w:name="_Toc84933223"/>
      <w:r>
        <w:rPr>
          <w:rFonts w:ascii="Times New Roman" w:hAnsi="Times New Roman"/>
          <w:lang w:val="bg-BG"/>
        </w:rPr>
        <w:tab/>
      </w:r>
      <w:r w:rsidR="00E0060E">
        <w:rPr>
          <w:rFonts w:ascii="Times New Roman" w:hAnsi="Times New Roman"/>
          <w:lang w:val="bg-BG"/>
        </w:rPr>
        <w:t>7.</w:t>
      </w:r>
      <w:r w:rsidR="00CA1196" w:rsidRPr="004C3D4C">
        <w:rPr>
          <w:rFonts w:ascii="Times New Roman" w:hAnsi="Times New Roman"/>
          <w:lang w:val="bg-BG"/>
        </w:rPr>
        <w:t>8. П</w:t>
      </w:r>
      <w:r w:rsidR="00CA1196">
        <w:rPr>
          <w:rFonts w:ascii="Times New Roman" w:hAnsi="Times New Roman"/>
          <w:lang w:val="bg-BG"/>
        </w:rPr>
        <w:t>ода</w:t>
      </w:r>
      <w:r w:rsidR="00CA1196" w:rsidRPr="004C3D4C">
        <w:rPr>
          <w:rFonts w:ascii="Times New Roman" w:hAnsi="Times New Roman"/>
          <w:lang w:val="bg-BG"/>
        </w:rPr>
        <w:t>ване на данни</w:t>
      </w:r>
      <w:r w:rsidR="00CA1196">
        <w:rPr>
          <w:rFonts w:ascii="Times New Roman" w:hAnsi="Times New Roman"/>
          <w:lang w:val="bg-BG"/>
        </w:rPr>
        <w:t xml:space="preserve"> по </w:t>
      </w:r>
      <w:bookmarkEnd w:id="69"/>
      <w:r w:rsidR="002611A2">
        <w:rPr>
          <w:rFonts w:ascii="Times New Roman" w:hAnsi="Times New Roman"/>
          <w:lang w:val="bg-BG"/>
        </w:rPr>
        <w:t>П</w:t>
      </w:r>
      <w:r w:rsidR="0026292F">
        <w:rPr>
          <w:rFonts w:ascii="Times New Roman" w:hAnsi="Times New Roman"/>
          <w:lang w:val="bg-BG"/>
        </w:rPr>
        <w:t>рограма „</w:t>
      </w:r>
      <w:r w:rsidR="002611A2">
        <w:rPr>
          <w:rFonts w:ascii="Times New Roman" w:hAnsi="Times New Roman"/>
          <w:lang w:val="bg-BG"/>
        </w:rPr>
        <w:t>О</w:t>
      </w:r>
      <w:r w:rsidR="0026292F">
        <w:rPr>
          <w:rFonts w:ascii="Times New Roman" w:hAnsi="Times New Roman"/>
          <w:lang w:val="bg-BG"/>
        </w:rPr>
        <w:t>бразование“</w:t>
      </w:r>
    </w:p>
    <w:p w14:paraId="300C6D9C" w14:textId="4E594AE4" w:rsidR="000233C0" w:rsidRDefault="003B3865" w:rsidP="000233C0">
      <w:pPr>
        <w:spacing w:before="120" w:afterLines="60" w:after="144" w:line="360" w:lineRule="auto"/>
        <w:ind w:firstLine="709"/>
        <w:jc w:val="both"/>
      </w:pPr>
      <w:r w:rsidRPr="004A2257">
        <w:t>Кумулативните данни, с</w:t>
      </w:r>
      <w:r w:rsidRPr="003D29BE">
        <w:t>вързани с финансовото изпълнение на Програмата</w:t>
      </w:r>
      <w:r w:rsidRPr="00E103AA">
        <w:t xml:space="preserve"> </w:t>
      </w:r>
      <w:r w:rsidRPr="008E53A6">
        <w:t>се подават по електронен път до Европейската комисия (ЕК) 5 пъти всяка година – на 31 януари, 30 април, 31 юли, 30 септември и 30 ноември. Подаването на данни за стойностите на показателите за краен продукт и за резултат за подбраните операции и постигнатите от операциите стойности се подават по електронен път до ЕК до 31 януари и 31 юли всяка година. Първото подаване на данни се извършва до 31 януари 2023</w:t>
      </w:r>
      <w:r w:rsidRPr="00E13716">
        <w:t xml:space="preserve"> г., а последното — до 31 януари 2030 г.</w:t>
      </w:r>
      <w:r>
        <w:t xml:space="preserve"> </w:t>
      </w:r>
      <w:r w:rsidR="000233C0">
        <w:t xml:space="preserve">Попълването на данните, съгласно Приложение </w:t>
      </w:r>
      <w:r w:rsidR="000233C0" w:rsidRPr="00365CD0">
        <w:t xml:space="preserve">VII </w:t>
      </w:r>
      <w:r w:rsidR="000233C0" w:rsidRPr="00365CD0">
        <w:lastRenderedPageBreak/>
        <w:t>към Регламент (ЕС) № 2021/1060</w:t>
      </w:r>
      <w:r w:rsidR="000233C0">
        <w:t xml:space="preserve"> се осъществява от Постоянна работна група, която включва експерти от дирекциите ПНО, ППД, ГДВ и ФПСП по компетенции, най-късно до </w:t>
      </w:r>
      <w:r w:rsidR="000233C0">
        <w:rPr>
          <w:lang w:val="en-US"/>
        </w:rPr>
        <w:t>3</w:t>
      </w:r>
      <w:r w:rsidR="000233C0">
        <w:t xml:space="preserve"> работни дни преди крайния срок за подаване на данните през системата </w:t>
      </w:r>
      <w:r w:rsidR="000233C0">
        <w:rPr>
          <w:lang w:val="en-US"/>
        </w:rPr>
        <w:t>SFC2021</w:t>
      </w:r>
      <w:r w:rsidR="000233C0">
        <w:t xml:space="preserve">. </w:t>
      </w:r>
    </w:p>
    <w:p w14:paraId="66211F95" w14:textId="67D5BE14" w:rsidR="003B3865" w:rsidRDefault="003B3865" w:rsidP="003B3865">
      <w:pPr>
        <w:spacing w:before="120" w:afterLines="60" w:after="144" w:line="360" w:lineRule="auto"/>
        <w:ind w:firstLine="709"/>
        <w:jc w:val="both"/>
      </w:pPr>
    </w:p>
    <w:p w14:paraId="0C2AEF0B" w14:textId="77777777" w:rsidR="003B3865" w:rsidRPr="004A2257" w:rsidRDefault="003B3865" w:rsidP="003B3865">
      <w:pPr>
        <w:spacing w:before="120" w:afterLines="60" w:after="144" w:line="360" w:lineRule="auto"/>
        <w:ind w:firstLine="709"/>
        <w:jc w:val="both"/>
      </w:pPr>
    </w:p>
    <w:p w14:paraId="34C926FF" w14:textId="77777777" w:rsidR="00941BA3" w:rsidRPr="00C95E3C" w:rsidRDefault="00941BA3" w:rsidP="005C4B83">
      <w:pPr>
        <w:spacing w:line="360" w:lineRule="auto"/>
        <w:jc w:val="both"/>
      </w:pPr>
    </w:p>
    <w:sectPr w:rsidR="00941BA3" w:rsidRPr="00C95E3C" w:rsidSect="00590EFB">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1412" w:right="1416" w:bottom="1412" w:left="1412"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6B0DA2" w14:textId="77777777" w:rsidR="005C449D" w:rsidRDefault="005C449D">
      <w:r>
        <w:separator/>
      </w:r>
    </w:p>
    <w:p w14:paraId="52F6BCC4" w14:textId="77777777" w:rsidR="005C449D" w:rsidRDefault="005C449D"/>
  </w:endnote>
  <w:endnote w:type="continuationSeparator" w:id="0">
    <w:p w14:paraId="52407C0D" w14:textId="77777777" w:rsidR="005C449D" w:rsidRDefault="005C449D">
      <w:r>
        <w:continuationSeparator/>
      </w:r>
    </w:p>
    <w:p w14:paraId="0EE3D5CB" w14:textId="77777777" w:rsidR="005C449D" w:rsidRDefault="005C44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HG Mincho Light J">
    <w:altName w:val="Times New Roman"/>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Futura Bk">
    <w:altName w:val="Century Gothic"/>
    <w:charset w:val="CC"/>
    <w:family w:val="swiss"/>
    <w:pitch w:val="variable"/>
    <w:sig w:usb0="00000287" w:usb1="00000000" w:usb2="00000000" w:usb3="00000000" w:csb0="0000009F" w:csb1="00000000"/>
  </w:font>
  <w:font w:name="EUAlbertina">
    <w:altName w:val="Arial"/>
    <w:panose1 w:val="00000000000000000000"/>
    <w:charset w:val="00"/>
    <w:family w:val="auto"/>
    <w:notTrueType/>
    <w:pitch w:val="default"/>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E2D21" w14:textId="77777777" w:rsidR="00965B10" w:rsidRDefault="00965B10" w:rsidP="00752EE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6D6232F" w14:textId="77777777" w:rsidR="00965B10" w:rsidRDefault="00965B10" w:rsidP="006957A0">
    <w:pPr>
      <w:pStyle w:val="Footer"/>
      <w:ind w:right="360"/>
    </w:pPr>
  </w:p>
  <w:p w14:paraId="10FE0725" w14:textId="77777777" w:rsidR="00271274" w:rsidRDefault="0027127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6E1BB" w14:textId="57413D0D" w:rsidR="00965B10" w:rsidRDefault="00965B10" w:rsidP="00752EE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66296">
      <w:rPr>
        <w:rStyle w:val="PageNumber"/>
        <w:noProof/>
      </w:rPr>
      <w:t>4</w:t>
    </w:r>
    <w:r w:rsidR="00966296">
      <w:rPr>
        <w:rStyle w:val="PageNumber"/>
        <w:noProof/>
      </w:rPr>
      <w:t>1</w:t>
    </w:r>
    <w:r>
      <w:rPr>
        <w:rStyle w:val="PageNumber"/>
      </w:rPr>
      <w:fldChar w:fldCharType="end"/>
    </w:r>
  </w:p>
  <w:p w14:paraId="474EAF48" w14:textId="77777777" w:rsidR="00965B10" w:rsidRDefault="00965B10" w:rsidP="006957A0">
    <w:pPr>
      <w:pStyle w:val="Footer"/>
      <w:ind w:right="360"/>
    </w:pPr>
  </w:p>
  <w:p w14:paraId="0C56C0E4" w14:textId="77777777" w:rsidR="00271274" w:rsidRDefault="00271274"/>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AD2DB" w14:textId="77777777" w:rsidR="00174737" w:rsidRDefault="001747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55FF53" w14:textId="77777777" w:rsidR="005C449D" w:rsidRDefault="005C449D">
      <w:r>
        <w:separator/>
      </w:r>
    </w:p>
    <w:p w14:paraId="21311B60" w14:textId="77777777" w:rsidR="005C449D" w:rsidRDefault="005C449D"/>
  </w:footnote>
  <w:footnote w:type="continuationSeparator" w:id="0">
    <w:p w14:paraId="6FFFF05D" w14:textId="77777777" w:rsidR="005C449D" w:rsidRDefault="005C449D">
      <w:r>
        <w:continuationSeparator/>
      </w:r>
    </w:p>
    <w:p w14:paraId="48B50E01" w14:textId="77777777" w:rsidR="005C449D" w:rsidRDefault="005C449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4EAE39" w14:textId="77777777" w:rsidR="00965B10" w:rsidRDefault="00965B10" w:rsidP="00290BB3">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37EA689" w14:textId="77777777" w:rsidR="00965B10" w:rsidRDefault="00965B10" w:rsidP="0048676B">
    <w:pPr>
      <w:pStyle w:val="Header"/>
      <w:ind w:right="360"/>
    </w:pPr>
  </w:p>
  <w:p w14:paraId="751C648F" w14:textId="77777777" w:rsidR="00271274" w:rsidRDefault="0027127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8999" w:type="dxa"/>
      <w:tblInd w:w="1" w:type="dxa"/>
      <w:tblLayout w:type="fixed"/>
      <w:tblCellMar>
        <w:left w:w="0" w:type="dxa"/>
        <w:right w:w="0" w:type="dxa"/>
      </w:tblCellMar>
      <w:tblLook w:val="0000" w:firstRow="0" w:lastRow="0" w:firstColumn="0" w:lastColumn="0" w:noHBand="0" w:noVBand="0"/>
    </w:tblPr>
    <w:tblGrid>
      <w:gridCol w:w="3240"/>
      <w:gridCol w:w="1800"/>
      <w:gridCol w:w="2159"/>
      <w:gridCol w:w="1800"/>
    </w:tblGrid>
    <w:tr w:rsidR="00965B10" w:rsidRPr="009F2086" w14:paraId="16E56A09" w14:textId="77777777" w:rsidTr="005C4B83">
      <w:trPr>
        <w:trHeight w:val="268"/>
        <w:tblHeader/>
      </w:trPr>
      <w:tc>
        <w:tcPr>
          <w:tcW w:w="3240" w:type="dxa"/>
          <w:vMerge w:val="restart"/>
          <w:tcBorders>
            <w:top w:val="single" w:sz="4" w:space="0" w:color="auto"/>
            <w:left w:val="single" w:sz="4" w:space="0" w:color="auto"/>
            <w:right w:val="single" w:sz="4" w:space="0" w:color="auto"/>
          </w:tcBorders>
          <w:shd w:val="clear" w:color="auto" w:fill="F2F2F2" w:themeFill="background1" w:themeFillShade="F2"/>
          <w:vAlign w:val="center"/>
        </w:tcPr>
        <w:p w14:paraId="52CB6F4D" w14:textId="3E8C5FB3" w:rsidR="00965B10" w:rsidRPr="009F2086" w:rsidRDefault="00965B10" w:rsidP="00FD76EB">
          <w:pPr>
            <w:pStyle w:val="TableContents"/>
            <w:jc w:val="center"/>
            <w:rPr>
              <w:b/>
              <w:sz w:val="20"/>
              <w:lang w:val="bg-BG"/>
            </w:rPr>
          </w:pPr>
          <w:r w:rsidRPr="005C4B83">
            <w:rPr>
              <w:b/>
              <w:sz w:val="20"/>
              <w:lang w:val="bg-BG"/>
            </w:rPr>
            <w:t xml:space="preserve">Наръчник за </w:t>
          </w:r>
          <w:r w:rsidRPr="009F2086">
            <w:rPr>
              <w:b/>
              <w:sz w:val="20"/>
              <w:lang w:val="bg-BG"/>
            </w:rPr>
            <w:t xml:space="preserve">управление на </w:t>
          </w:r>
          <w:r w:rsidR="00BF559D">
            <w:rPr>
              <w:b/>
              <w:sz w:val="20"/>
              <w:lang w:val="bg-BG"/>
            </w:rPr>
            <w:t>П</w:t>
          </w:r>
          <w:r w:rsidRPr="005C4B83">
            <w:rPr>
              <w:b/>
              <w:sz w:val="20"/>
              <w:lang w:val="bg-BG"/>
            </w:rPr>
            <w:t xml:space="preserve">рограма </w:t>
          </w:r>
          <w:r w:rsidRPr="005C4B83">
            <w:rPr>
              <w:snapToGrid w:val="0"/>
              <w:lang w:val="bg-BG"/>
            </w:rPr>
            <w:t>„</w:t>
          </w:r>
          <w:r w:rsidR="00BF559D">
            <w:rPr>
              <w:b/>
              <w:sz w:val="20"/>
              <w:lang w:val="bg-BG"/>
            </w:rPr>
            <w:t>О</w:t>
          </w:r>
          <w:r w:rsidRPr="005C4B83">
            <w:rPr>
              <w:b/>
              <w:sz w:val="20"/>
              <w:lang w:val="bg-BG"/>
            </w:rPr>
            <w:t>бразование</w:t>
          </w:r>
          <w:r w:rsidRPr="009F2086">
            <w:rPr>
              <w:b/>
              <w:sz w:val="20"/>
              <w:lang w:val="bg-BG"/>
            </w:rPr>
            <w:t>”</w:t>
          </w:r>
        </w:p>
      </w:tc>
      <w:tc>
        <w:tcPr>
          <w:tcW w:w="5759" w:type="dxa"/>
          <w:gridSpan w:val="3"/>
          <w:tcBorders>
            <w:top w:val="single" w:sz="4" w:space="0" w:color="auto"/>
            <w:left w:val="single" w:sz="4" w:space="0" w:color="auto"/>
            <w:right w:val="single" w:sz="4" w:space="0" w:color="auto"/>
          </w:tcBorders>
          <w:shd w:val="clear" w:color="auto" w:fill="F2F2F2" w:themeFill="background1" w:themeFillShade="F2"/>
          <w:vAlign w:val="center"/>
        </w:tcPr>
        <w:p w14:paraId="6179C0C7" w14:textId="2A401B90" w:rsidR="00965B10" w:rsidRPr="00BF0942" w:rsidRDefault="00965B10" w:rsidP="000E4D21">
          <w:pPr>
            <w:pStyle w:val="TableContents"/>
            <w:spacing w:after="0"/>
            <w:jc w:val="center"/>
            <w:rPr>
              <w:b/>
              <w:sz w:val="20"/>
            </w:rPr>
          </w:pPr>
          <w:r w:rsidRPr="009F2086">
            <w:rPr>
              <w:b/>
              <w:sz w:val="20"/>
              <w:lang w:val="bg-BG"/>
            </w:rPr>
            <w:t xml:space="preserve">Глава </w:t>
          </w:r>
          <w:r w:rsidR="00495A8A">
            <w:rPr>
              <w:b/>
              <w:sz w:val="20"/>
            </w:rPr>
            <w:t>7</w:t>
          </w:r>
        </w:p>
      </w:tc>
    </w:tr>
    <w:tr w:rsidR="00965B10" w:rsidRPr="009F2086" w14:paraId="60D022A9" w14:textId="77777777" w:rsidTr="005C4B83">
      <w:trPr>
        <w:trHeight w:val="338"/>
      </w:trPr>
      <w:tc>
        <w:tcPr>
          <w:tcW w:w="3240" w:type="dxa"/>
          <w:vMerge/>
          <w:tcBorders>
            <w:left w:val="single" w:sz="4" w:space="0" w:color="auto"/>
            <w:right w:val="single" w:sz="4" w:space="0" w:color="auto"/>
          </w:tcBorders>
          <w:shd w:val="clear" w:color="auto" w:fill="F2F2F2" w:themeFill="background1" w:themeFillShade="F2"/>
          <w:vAlign w:val="center"/>
        </w:tcPr>
        <w:p w14:paraId="7A21A9A4" w14:textId="77777777" w:rsidR="00965B10" w:rsidRPr="005C4B83" w:rsidRDefault="00965B10" w:rsidP="000E4D21">
          <w:pPr>
            <w:pStyle w:val="TableContents"/>
            <w:jc w:val="center"/>
            <w:rPr>
              <w:b/>
              <w:sz w:val="20"/>
              <w:lang w:val="bg-BG"/>
            </w:rPr>
          </w:pPr>
        </w:p>
      </w:tc>
      <w:tc>
        <w:tcPr>
          <w:tcW w:w="5759" w:type="dxa"/>
          <w:gridSpan w:val="3"/>
          <w:tcBorders>
            <w:top w:val="single" w:sz="4" w:space="0" w:color="auto"/>
            <w:left w:val="single" w:sz="4" w:space="0" w:color="auto"/>
            <w:bottom w:val="single" w:sz="4" w:space="0" w:color="auto"/>
            <w:right w:val="single" w:sz="4" w:space="0" w:color="auto"/>
          </w:tcBorders>
          <w:vAlign w:val="center"/>
        </w:tcPr>
        <w:p w14:paraId="7875F8A1" w14:textId="77777777" w:rsidR="00965B10" w:rsidRPr="005C4B83" w:rsidRDefault="00965B10" w:rsidP="009472A3">
          <w:pPr>
            <w:pStyle w:val="Header"/>
            <w:jc w:val="center"/>
            <w:rPr>
              <w:b/>
              <w:sz w:val="20"/>
            </w:rPr>
          </w:pPr>
          <w:r w:rsidRPr="005C4B83">
            <w:rPr>
              <w:rFonts w:hint="eastAsia"/>
              <w:b/>
              <w:caps/>
              <w:sz w:val="20"/>
            </w:rPr>
            <w:t>Финансово</w:t>
          </w:r>
          <w:r w:rsidRPr="005C4B83">
            <w:rPr>
              <w:b/>
              <w:caps/>
              <w:sz w:val="20"/>
            </w:rPr>
            <w:t xml:space="preserve"> </w:t>
          </w:r>
          <w:r w:rsidRPr="005C4B83">
            <w:rPr>
              <w:rFonts w:hint="eastAsia"/>
              <w:b/>
              <w:caps/>
              <w:sz w:val="20"/>
            </w:rPr>
            <w:t>управление</w:t>
          </w:r>
          <w:r w:rsidRPr="005C4B83">
            <w:rPr>
              <w:b/>
              <w:caps/>
              <w:sz w:val="20"/>
            </w:rPr>
            <w:t xml:space="preserve"> </w:t>
          </w:r>
        </w:p>
      </w:tc>
    </w:tr>
    <w:tr w:rsidR="00965B10" w:rsidRPr="009F2086" w14:paraId="3CBEF707" w14:textId="77777777" w:rsidTr="005C4B83">
      <w:trPr>
        <w:trHeight w:val="519"/>
      </w:trPr>
      <w:tc>
        <w:tcPr>
          <w:tcW w:w="3240" w:type="dxa"/>
          <w:vMerge/>
          <w:tcBorders>
            <w:left w:val="single" w:sz="4" w:space="0" w:color="auto"/>
            <w:bottom w:val="single" w:sz="4" w:space="0" w:color="auto"/>
            <w:right w:val="single" w:sz="4" w:space="0" w:color="auto"/>
          </w:tcBorders>
          <w:shd w:val="clear" w:color="auto" w:fill="F2F2F2" w:themeFill="background1" w:themeFillShade="F2"/>
          <w:vAlign w:val="center"/>
        </w:tcPr>
        <w:p w14:paraId="2BCE9612" w14:textId="77777777" w:rsidR="00965B10" w:rsidRPr="005C4B83" w:rsidRDefault="00965B10" w:rsidP="000E4D21">
          <w:pPr>
            <w:pStyle w:val="TableContents"/>
            <w:spacing w:after="0"/>
            <w:jc w:val="center"/>
            <w:rPr>
              <w:b/>
              <w:sz w:val="20"/>
              <w:lang w:val="bg-BG"/>
            </w:rPr>
          </w:pPr>
        </w:p>
      </w:tc>
      <w:tc>
        <w:tcPr>
          <w:tcW w:w="180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F6000DD" w14:textId="6837CAF1" w:rsidR="00965B10" w:rsidRPr="00D40D93" w:rsidRDefault="00965B10" w:rsidP="00BF0942">
          <w:pPr>
            <w:pStyle w:val="TableContents"/>
            <w:spacing w:after="0"/>
            <w:jc w:val="center"/>
            <w:rPr>
              <w:sz w:val="20"/>
              <w:lang w:val="bg-BG"/>
            </w:rPr>
          </w:pPr>
          <w:r w:rsidRPr="009F2086">
            <w:rPr>
              <w:sz w:val="20"/>
              <w:lang w:val="bg-BG"/>
            </w:rPr>
            <w:t xml:space="preserve">Вариант </w:t>
          </w:r>
          <w:r w:rsidR="00F057C4">
            <w:rPr>
              <w:sz w:val="20"/>
              <w:lang w:val="bg-BG"/>
            </w:rPr>
            <w:t>2</w:t>
          </w:r>
          <w:r w:rsidR="00B355C8">
            <w:rPr>
              <w:sz w:val="20"/>
              <w:lang w:val="bg-BG"/>
            </w:rPr>
            <w:t xml:space="preserve">, версия </w:t>
          </w:r>
          <w:r w:rsidR="000205D9">
            <w:rPr>
              <w:sz w:val="20"/>
              <w:lang w:val="bg-BG"/>
            </w:rPr>
            <w:t>4</w:t>
          </w:r>
        </w:p>
      </w:tc>
      <w:tc>
        <w:tcPr>
          <w:tcW w:w="21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10DED56" w14:textId="77777777" w:rsidR="00965B10" w:rsidRPr="005C4B83" w:rsidRDefault="00965B10" w:rsidP="000E4D21">
          <w:pPr>
            <w:jc w:val="center"/>
            <w:rPr>
              <w:rFonts w:eastAsia="HG Mincho Light J"/>
              <w:color w:val="000000"/>
              <w:sz w:val="20"/>
            </w:rPr>
          </w:pPr>
          <w:r w:rsidRPr="009F2086">
            <w:rPr>
              <w:sz w:val="20"/>
            </w:rPr>
            <w:t>Одобрен от</w:t>
          </w:r>
        </w:p>
        <w:p w14:paraId="5E56C7EB" w14:textId="77777777" w:rsidR="00965B10" w:rsidRPr="005C4B83" w:rsidRDefault="00965B10" w:rsidP="00794FDA">
          <w:pPr>
            <w:widowControl w:val="0"/>
            <w:suppressAutoHyphens/>
            <w:jc w:val="center"/>
            <w:rPr>
              <w:rFonts w:eastAsia="HG Mincho Light J"/>
              <w:color w:val="000000"/>
              <w:sz w:val="20"/>
            </w:rPr>
          </w:pPr>
          <w:r w:rsidRPr="009F2086">
            <w:rPr>
              <w:sz w:val="20"/>
            </w:rPr>
            <w:t xml:space="preserve">Ръководител на УО </w:t>
          </w:r>
        </w:p>
      </w:tc>
      <w:tc>
        <w:tcPr>
          <w:tcW w:w="180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406DBE" w14:textId="7B2B9B3D" w:rsidR="00965B10" w:rsidRPr="009F2086" w:rsidRDefault="000205D9" w:rsidP="00CD03D4">
          <w:pPr>
            <w:ind w:firstLine="35"/>
            <w:jc w:val="center"/>
            <w:rPr>
              <w:sz w:val="20"/>
            </w:rPr>
          </w:pPr>
          <w:r>
            <w:rPr>
              <w:sz w:val="20"/>
            </w:rPr>
            <w:t xml:space="preserve">февруари </w:t>
          </w:r>
          <w:r w:rsidR="00965B10">
            <w:rPr>
              <w:sz w:val="20"/>
            </w:rPr>
            <w:t>202</w:t>
          </w:r>
          <w:r>
            <w:rPr>
              <w:sz w:val="20"/>
            </w:rPr>
            <w:t>6</w:t>
          </w:r>
          <w:r w:rsidR="00CD03D4">
            <w:rPr>
              <w:sz w:val="20"/>
            </w:rPr>
            <w:t xml:space="preserve"> </w:t>
          </w:r>
          <w:r w:rsidR="00965B10" w:rsidRPr="009F2086">
            <w:rPr>
              <w:sz w:val="20"/>
            </w:rPr>
            <w:t>г.</w:t>
          </w:r>
        </w:p>
      </w:tc>
    </w:tr>
  </w:tbl>
  <w:p w14:paraId="05179BB1" w14:textId="77777777" w:rsidR="00965B10" w:rsidRPr="009F2086" w:rsidRDefault="00965B10" w:rsidP="0048676B">
    <w:pPr>
      <w:pStyle w:val="Header"/>
      <w:ind w:right="360"/>
    </w:pPr>
  </w:p>
  <w:p w14:paraId="6097AA8C" w14:textId="77777777" w:rsidR="00271274" w:rsidRDefault="0027127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575" w:type="dxa"/>
      <w:jc w:val="center"/>
      <w:tblLayout w:type="fixed"/>
      <w:tblCellMar>
        <w:left w:w="0" w:type="dxa"/>
        <w:right w:w="0" w:type="dxa"/>
      </w:tblCellMar>
      <w:tblLook w:val="0000" w:firstRow="0" w:lastRow="0" w:firstColumn="0" w:lastColumn="0" w:noHBand="0" w:noVBand="0"/>
    </w:tblPr>
    <w:tblGrid>
      <w:gridCol w:w="3195"/>
      <w:gridCol w:w="1425"/>
      <w:gridCol w:w="3548"/>
      <w:gridCol w:w="2407"/>
    </w:tblGrid>
    <w:tr w:rsidR="00FF53E2" w14:paraId="18E3BA7E" w14:textId="77777777">
      <w:trPr>
        <w:tblHeader/>
        <w:jc w:val="center"/>
      </w:trPr>
      <w:tc>
        <w:tcPr>
          <w:tcW w:w="3195" w:type="dxa"/>
          <w:vAlign w:val="center"/>
        </w:tcPr>
        <w:p w14:paraId="17FBBD13" w14:textId="77777777" w:rsidR="00965B10" w:rsidRPr="001B0821" w:rsidRDefault="00965B10" w:rsidP="00F742B3">
          <w:pPr>
            <w:pStyle w:val="Index"/>
            <w:spacing w:after="0"/>
            <w:jc w:val="center"/>
            <w:rPr>
              <w:b/>
              <w:sz w:val="20"/>
              <w:szCs w:val="20"/>
              <w:lang w:val="bg-BG"/>
            </w:rPr>
          </w:pPr>
          <w:r w:rsidRPr="001B0821">
            <w:rPr>
              <w:b/>
              <w:sz w:val="20"/>
              <w:szCs w:val="20"/>
              <w:lang w:val="bg-BG"/>
            </w:rPr>
            <w:t>Министерство на труда и социалната политика</w:t>
          </w:r>
        </w:p>
      </w:tc>
      <w:tc>
        <w:tcPr>
          <w:tcW w:w="4973" w:type="dxa"/>
          <w:gridSpan w:val="2"/>
          <w:vAlign w:val="center"/>
        </w:tcPr>
        <w:p w14:paraId="2F913155" w14:textId="77777777" w:rsidR="00965B10" w:rsidRPr="001B0821" w:rsidRDefault="00965B10" w:rsidP="00F742B3">
          <w:pPr>
            <w:pStyle w:val="Index"/>
            <w:spacing w:after="0"/>
            <w:jc w:val="center"/>
            <w:rPr>
              <w:i/>
              <w:sz w:val="20"/>
              <w:szCs w:val="20"/>
              <w:lang w:val="bg-BG"/>
            </w:rPr>
          </w:pPr>
          <w:r w:rsidRPr="001B0821">
            <w:rPr>
              <w:b/>
              <w:sz w:val="20"/>
              <w:szCs w:val="20"/>
              <w:lang w:val="bg-BG"/>
            </w:rPr>
            <w:t xml:space="preserve">Наръчник на Управляващия орган </w:t>
          </w:r>
        </w:p>
      </w:tc>
      <w:tc>
        <w:tcPr>
          <w:tcW w:w="2407" w:type="dxa"/>
          <w:vAlign w:val="center"/>
        </w:tcPr>
        <w:p w14:paraId="701E62E4" w14:textId="77777777" w:rsidR="00965B10" w:rsidRPr="001B0821" w:rsidRDefault="00965B10" w:rsidP="00F742B3">
          <w:pPr>
            <w:pStyle w:val="Index"/>
            <w:spacing w:after="0"/>
            <w:jc w:val="center"/>
            <w:rPr>
              <w:sz w:val="20"/>
              <w:szCs w:val="20"/>
              <w:lang w:val="bg-BG"/>
            </w:rPr>
          </w:pPr>
          <w:r w:rsidRPr="001B0821">
            <w:rPr>
              <w:b/>
              <w:sz w:val="20"/>
              <w:szCs w:val="20"/>
              <w:lang w:val="bg-BG"/>
            </w:rPr>
            <w:t>Глава 8</w:t>
          </w:r>
        </w:p>
      </w:tc>
    </w:tr>
    <w:tr w:rsidR="00FF53E2" w14:paraId="192DF882" w14:textId="77777777">
      <w:trPr>
        <w:trHeight w:val="800"/>
        <w:jc w:val="center"/>
      </w:trPr>
      <w:tc>
        <w:tcPr>
          <w:tcW w:w="3195" w:type="dxa"/>
          <w:vAlign w:val="center"/>
        </w:tcPr>
        <w:p w14:paraId="0E9123A0" w14:textId="77777777" w:rsidR="00965B10" w:rsidRPr="001B0821" w:rsidRDefault="00965B10" w:rsidP="00F742B3">
          <w:pPr>
            <w:pStyle w:val="Index"/>
            <w:spacing w:after="0"/>
            <w:jc w:val="center"/>
            <w:rPr>
              <w:b/>
              <w:sz w:val="20"/>
              <w:szCs w:val="20"/>
              <w:lang w:val="bg-BG"/>
            </w:rPr>
          </w:pPr>
          <w:r w:rsidRPr="001B0821">
            <w:rPr>
              <w:b/>
              <w:sz w:val="20"/>
              <w:szCs w:val="20"/>
              <w:lang w:val="bg-BG"/>
            </w:rPr>
            <w:t xml:space="preserve">Главна дирекция „Европейски фондове, международни програми и проекти” </w:t>
          </w:r>
        </w:p>
      </w:tc>
      <w:tc>
        <w:tcPr>
          <w:tcW w:w="7380" w:type="dxa"/>
          <w:gridSpan w:val="3"/>
          <w:vAlign w:val="center"/>
        </w:tcPr>
        <w:p w14:paraId="71105BD5" w14:textId="77777777" w:rsidR="00965B10" w:rsidRPr="001B0821" w:rsidRDefault="00965B10" w:rsidP="00F742B3">
          <w:pPr>
            <w:pStyle w:val="TableContents"/>
            <w:spacing w:after="0"/>
            <w:jc w:val="center"/>
            <w:rPr>
              <w:b/>
              <w:sz w:val="20"/>
              <w:lang w:val="bg-BG"/>
            </w:rPr>
          </w:pPr>
          <w:r w:rsidRPr="001B0821">
            <w:rPr>
              <w:b/>
              <w:sz w:val="20"/>
              <w:lang w:val="bg-BG"/>
            </w:rPr>
            <w:t>УПРАВЛЕНИЕ НА ПАРИЧНИ СРЕДСТВА</w:t>
          </w:r>
        </w:p>
      </w:tc>
    </w:tr>
    <w:tr w:rsidR="00FF53E2" w14:paraId="7B1E2A93" w14:textId="77777777">
      <w:trPr>
        <w:trHeight w:val="721"/>
        <w:jc w:val="center"/>
      </w:trPr>
      <w:tc>
        <w:tcPr>
          <w:tcW w:w="3195" w:type="dxa"/>
          <w:vAlign w:val="center"/>
        </w:tcPr>
        <w:p w14:paraId="60B0D6A7" w14:textId="77777777" w:rsidR="00965B10" w:rsidRPr="001B0821" w:rsidRDefault="00965B10" w:rsidP="00F742B3">
          <w:pPr>
            <w:pStyle w:val="TableContents"/>
            <w:spacing w:after="0"/>
            <w:jc w:val="center"/>
            <w:rPr>
              <w:b/>
              <w:sz w:val="20"/>
              <w:lang w:val="ru-RU"/>
            </w:rPr>
          </w:pPr>
          <w:r w:rsidRPr="001B0821">
            <w:rPr>
              <w:b/>
              <w:sz w:val="20"/>
              <w:lang w:val="bg-BG"/>
            </w:rPr>
            <w:t>Оперативна програма „Развитие на човешките ресурси”</w:t>
          </w:r>
        </w:p>
      </w:tc>
      <w:tc>
        <w:tcPr>
          <w:tcW w:w="1425" w:type="dxa"/>
          <w:vAlign w:val="center"/>
        </w:tcPr>
        <w:p w14:paraId="7B27BAC0" w14:textId="77777777" w:rsidR="00965B10" w:rsidRPr="00E911B1" w:rsidRDefault="00965B10" w:rsidP="00F742B3">
          <w:pPr>
            <w:pStyle w:val="TableContents"/>
            <w:spacing w:after="0"/>
            <w:jc w:val="center"/>
            <w:rPr>
              <w:sz w:val="20"/>
              <w:lang w:val="bg-BG"/>
            </w:rPr>
          </w:pPr>
          <w:r w:rsidRPr="001B0821">
            <w:rPr>
              <w:sz w:val="20"/>
              <w:lang w:val="bg-BG"/>
            </w:rPr>
            <w:t xml:space="preserve">Вариант </w:t>
          </w:r>
          <w:r>
            <w:rPr>
              <w:sz w:val="20"/>
              <w:lang w:val="bg-BG"/>
            </w:rPr>
            <w:t>4</w:t>
          </w:r>
        </w:p>
      </w:tc>
      <w:tc>
        <w:tcPr>
          <w:tcW w:w="3548" w:type="dxa"/>
          <w:vAlign w:val="center"/>
        </w:tcPr>
        <w:p w14:paraId="3E346225" w14:textId="77777777" w:rsidR="00965B10" w:rsidRDefault="00965B10" w:rsidP="001B0821">
          <w:pPr>
            <w:jc w:val="center"/>
            <w:rPr>
              <w:sz w:val="20"/>
              <w:szCs w:val="20"/>
              <w:lang w:val="ru-RU"/>
            </w:rPr>
          </w:pPr>
          <w:r w:rsidRPr="001B0821">
            <w:rPr>
              <w:sz w:val="20"/>
              <w:szCs w:val="20"/>
            </w:rPr>
            <w:t>Одобрен от</w:t>
          </w:r>
          <w:r>
            <w:rPr>
              <w:sz w:val="20"/>
              <w:szCs w:val="20"/>
              <w:lang w:val="ru-RU"/>
            </w:rPr>
            <w:t>:</w:t>
          </w:r>
        </w:p>
        <w:p w14:paraId="7AA5EBCC" w14:textId="77777777" w:rsidR="00965B10" w:rsidRPr="00DD7DBC" w:rsidRDefault="00965B10" w:rsidP="001B0821">
          <w:pPr>
            <w:jc w:val="center"/>
            <w:rPr>
              <w:sz w:val="20"/>
              <w:szCs w:val="20"/>
              <w:lang w:val="ru-RU"/>
            </w:rPr>
          </w:pPr>
          <w:r>
            <w:rPr>
              <w:sz w:val="20"/>
              <w:szCs w:val="20"/>
              <w:lang w:val="ru-RU"/>
            </w:rPr>
            <w:t>Ръководителя на УО</w:t>
          </w:r>
        </w:p>
      </w:tc>
      <w:tc>
        <w:tcPr>
          <w:tcW w:w="2407" w:type="dxa"/>
          <w:vAlign w:val="center"/>
        </w:tcPr>
        <w:p w14:paraId="4A53E074" w14:textId="77777777" w:rsidR="00965B10" w:rsidRPr="00143B2E" w:rsidRDefault="00965B10" w:rsidP="006B40CB">
          <w:pPr>
            <w:pStyle w:val="TableContents"/>
            <w:spacing w:after="0"/>
            <w:jc w:val="center"/>
            <w:rPr>
              <w:sz w:val="20"/>
              <w:lang w:val="ru-RU"/>
            </w:rPr>
          </w:pPr>
          <w:r w:rsidRPr="00143B2E">
            <w:rPr>
              <w:sz w:val="20"/>
              <w:lang w:val="ru-RU"/>
            </w:rPr>
            <w:t xml:space="preserve">Дата: </w:t>
          </w:r>
          <w:r>
            <w:rPr>
              <w:sz w:val="20"/>
              <w:lang w:val="ru-RU"/>
            </w:rPr>
            <w:t>05</w:t>
          </w:r>
          <w:r>
            <w:rPr>
              <w:sz w:val="20"/>
            </w:rPr>
            <w:t>.</w:t>
          </w:r>
          <w:r>
            <w:rPr>
              <w:sz w:val="20"/>
              <w:lang w:val="ru-RU"/>
            </w:rPr>
            <w:t>03</w:t>
          </w:r>
          <w:r>
            <w:rPr>
              <w:sz w:val="20"/>
            </w:rPr>
            <w:t>.</w:t>
          </w:r>
          <w:r>
            <w:rPr>
              <w:sz w:val="20"/>
              <w:lang w:val="ru-RU"/>
            </w:rPr>
            <w:t xml:space="preserve">2010 </w:t>
          </w:r>
          <w:r>
            <w:rPr>
              <w:sz w:val="20"/>
              <w:lang w:val="bg-BG"/>
            </w:rPr>
            <w:t xml:space="preserve"> </w:t>
          </w:r>
        </w:p>
      </w:tc>
    </w:tr>
  </w:tbl>
  <w:p w14:paraId="59B7C307" w14:textId="77777777" w:rsidR="00965B10" w:rsidRDefault="00965B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D13DAF1"/>
    <w:multiLevelType w:val="hybridMultilevel"/>
    <w:tmpl w:val="5B06D5AA"/>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F67EF"/>
    <w:multiLevelType w:val="hybridMultilevel"/>
    <w:tmpl w:val="EDD6F17A"/>
    <w:lvl w:ilvl="0" w:tplc="0402000D">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 w15:restartNumberingAfterBreak="0">
    <w:nsid w:val="036C6B82"/>
    <w:multiLevelType w:val="hybridMultilevel"/>
    <w:tmpl w:val="DF4E44D4"/>
    <w:lvl w:ilvl="0" w:tplc="6080691C">
      <w:start w:val="1"/>
      <w:numFmt w:val="decimal"/>
      <w:lvlText w:val="%1"/>
      <w:lvlJc w:val="left"/>
      <w:pPr>
        <w:tabs>
          <w:tab w:val="num" w:pos="1410"/>
        </w:tabs>
        <w:ind w:left="1410" w:hanging="705"/>
      </w:pPr>
      <w:rPr>
        <w:rFonts w:hint="default"/>
      </w:rPr>
    </w:lvl>
    <w:lvl w:ilvl="1" w:tplc="08090019" w:tentative="1">
      <w:start w:val="1"/>
      <w:numFmt w:val="lowerLetter"/>
      <w:lvlText w:val="%2."/>
      <w:lvlJc w:val="left"/>
      <w:pPr>
        <w:tabs>
          <w:tab w:val="num" w:pos="1785"/>
        </w:tabs>
        <w:ind w:left="1785" w:hanging="360"/>
      </w:pPr>
    </w:lvl>
    <w:lvl w:ilvl="2" w:tplc="0809001B" w:tentative="1">
      <w:start w:val="1"/>
      <w:numFmt w:val="lowerRoman"/>
      <w:lvlText w:val="%3."/>
      <w:lvlJc w:val="right"/>
      <w:pPr>
        <w:tabs>
          <w:tab w:val="num" w:pos="2505"/>
        </w:tabs>
        <w:ind w:left="2505" w:hanging="180"/>
      </w:pPr>
    </w:lvl>
    <w:lvl w:ilvl="3" w:tplc="0809000F" w:tentative="1">
      <w:start w:val="1"/>
      <w:numFmt w:val="decimal"/>
      <w:lvlText w:val="%4."/>
      <w:lvlJc w:val="left"/>
      <w:pPr>
        <w:tabs>
          <w:tab w:val="num" w:pos="3225"/>
        </w:tabs>
        <w:ind w:left="3225" w:hanging="360"/>
      </w:pPr>
    </w:lvl>
    <w:lvl w:ilvl="4" w:tplc="08090019" w:tentative="1">
      <w:start w:val="1"/>
      <w:numFmt w:val="lowerLetter"/>
      <w:lvlText w:val="%5."/>
      <w:lvlJc w:val="left"/>
      <w:pPr>
        <w:tabs>
          <w:tab w:val="num" w:pos="3945"/>
        </w:tabs>
        <w:ind w:left="3945" w:hanging="360"/>
      </w:pPr>
    </w:lvl>
    <w:lvl w:ilvl="5" w:tplc="0809001B" w:tentative="1">
      <w:start w:val="1"/>
      <w:numFmt w:val="lowerRoman"/>
      <w:lvlText w:val="%6."/>
      <w:lvlJc w:val="right"/>
      <w:pPr>
        <w:tabs>
          <w:tab w:val="num" w:pos="4665"/>
        </w:tabs>
        <w:ind w:left="4665" w:hanging="180"/>
      </w:pPr>
    </w:lvl>
    <w:lvl w:ilvl="6" w:tplc="0809000F" w:tentative="1">
      <w:start w:val="1"/>
      <w:numFmt w:val="decimal"/>
      <w:lvlText w:val="%7."/>
      <w:lvlJc w:val="left"/>
      <w:pPr>
        <w:tabs>
          <w:tab w:val="num" w:pos="5385"/>
        </w:tabs>
        <w:ind w:left="5385" w:hanging="360"/>
      </w:pPr>
    </w:lvl>
    <w:lvl w:ilvl="7" w:tplc="08090019" w:tentative="1">
      <w:start w:val="1"/>
      <w:numFmt w:val="lowerLetter"/>
      <w:lvlText w:val="%8."/>
      <w:lvlJc w:val="left"/>
      <w:pPr>
        <w:tabs>
          <w:tab w:val="num" w:pos="6105"/>
        </w:tabs>
        <w:ind w:left="6105" w:hanging="360"/>
      </w:pPr>
    </w:lvl>
    <w:lvl w:ilvl="8" w:tplc="0809001B" w:tentative="1">
      <w:start w:val="1"/>
      <w:numFmt w:val="lowerRoman"/>
      <w:lvlText w:val="%9."/>
      <w:lvlJc w:val="right"/>
      <w:pPr>
        <w:tabs>
          <w:tab w:val="num" w:pos="6825"/>
        </w:tabs>
        <w:ind w:left="6825" w:hanging="180"/>
      </w:pPr>
    </w:lvl>
  </w:abstractNum>
  <w:abstractNum w:abstractNumId="3" w15:restartNumberingAfterBreak="0">
    <w:nsid w:val="04E448B1"/>
    <w:multiLevelType w:val="hybridMultilevel"/>
    <w:tmpl w:val="3E9403F0"/>
    <w:lvl w:ilvl="0" w:tplc="0409000D">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 w15:restartNumberingAfterBreak="0">
    <w:nsid w:val="0A005AAC"/>
    <w:multiLevelType w:val="hybridMultilevel"/>
    <w:tmpl w:val="5DD2A9EC"/>
    <w:lvl w:ilvl="0" w:tplc="26EA2AB6">
      <w:numFmt w:val="bullet"/>
      <w:lvlText w:val="-"/>
      <w:lvlJc w:val="left"/>
      <w:pPr>
        <w:tabs>
          <w:tab w:val="num" w:pos="181"/>
        </w:tabs>
        <w:ind w:left="181" w:hanging="181"/>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FC4AF6"/>
    <w:multiLevelType w:val="hybridMultilevel"/>
    <w:tmpl w:val="1BBAFFD0"/>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6" w15:restartNumberingAfterBreak="0">
    <w:nsid w:val="0DC6256C"/>
    <w:multiLevelType w:val="hybridMultilevel"/>
    <w:tmpl w:val="93722948"/>
    <w:lvl w:ilvl="0" w:tplc="04020001">
      <w:start w:val="1"/>
      <w:numFmt w:val="bullet"/>
      <w:lvlText w:val=""/>
      <w:lvlJc w:val="left"/>
      <w:pPr>
        <w:ind w:left="1400" w:hanging="360"/>
      </w:pPr>
      <w:rPr>
        <w:rFonts w:ascii="Symbol" w:hAnsi="Symbol" w:hint="default"/>
      </w:rPr>
    </w:lvl>
    <w:lvl w:ilvl="1" w:tplc="04020003" w:tentative="1">
      <w:start w:val="1"/>
      <w:numFmt w:val="bullet"/>
      <w:lvlText w:val="o"/>
      <w:lvlJc w:val="left"/>
      <w:pPr>
        <w:ind w:left="2120" w:hanging="360"/>
      </w:pPr>
      <w:rPr>
        <w:rFonts w:ascii="Courier New" w:hAnsi="Courier New" w:cs="Courier New" w:hint="default"/>
      </w:rPr>
    </w:lvl>
    <w:lvl w:ilvl="2" w:tplc="04020005" w:tentative="1">
      <w:start w:val="1"/>
      <w:numFmt w:val="bullet"/>
      <w:lvlText w:val=""/>
      <w:lvlJc w:val="left"/>
      <w:pPr>
        <w:ind w:left="2840" w:hanging="360"/>
      </w:pPr>
      <w:rPr>
        <w:rFonts w:ascii="Wingdings" w:hAnsi="Wingdings" w:hint="default"/>
      </w:rPr>
    </w:lvl>
    <w:lvl w:ilvl="3" w:tplc="04020001" w:tentative="1">
      <w:start w:val="1"/>
      <w:numFmt w:val="bullet"/>
      <w:lvlText w:val=""/>
      <w:lvlJc w:val="left"/>
      <w:pPr>
        <w:ind w:left="3560" w:hanging="360"/>
      </w:pPr>
      <w:rPr>
        <w:rFonts w:ascii="Symbol" w:hAnsi="Symbol" w:hint="default"/>
      </w:rPr>
    </w:lvl>
    <w:lvl w:ilvl="4" w:tplc="04020003" w:tentative="1">
      <w:start w:val="1"/>
      <w:numFmt w:val="bullet"/>
      <w:lvlText w:val="o"/>
      <w:lvlJc w:val="left"/>
      <w:pPr>
        <w:ind w:left="4280" w:hanging="360"/>
      </w:pPr>
      <w:rPr>
        <w:rFonts w:ascii="Courier New" w:hAnsi="Courier New" w:cs="Courier New" w:hint="default"/>
      </w:rPr>
    </w:lvl>
    <w:lvl w:ilvl="5" w:tplc="04020005" w:tentative="1">
      <w:start w:val="1"/>
      <w:numFmt w:val="bullet"/>
      <w:lvlText w:val=""/>
      <w:lvlJc w:val="left"/>
      <w:pPr>
        <w:ind w:left="5000" w:hanging="360"/>
      </w:pPr>
      <w:rPr>
        <w:rFonts w:ascii="Wingdings" w:hAnsi="Wingdings" w:hint="default"/>
      </w:rPr>
    </w:lvl>
    <w:lvl w:ilvl="6" w:tplc="04020001" w:tentative="1">
      <w:start w:val="1"/>
      <w:numFmt w:val="bullet"/>
      <w:lvlText w:val=""/>
      <w:lvlJc w:val="left"/>
      <w:pPr>
        <w:ind w:left="5720" w:hanging="360"/>
      </w:pPr>
      <w:rPr>
        <w:rFonts w:ascii="Symbol" w:hAnsi="Symbol" w:hint="default"/>
      </w:rPr>
    </w:lvl>
    <w:lvl w:ilvl="7" w:tplc="04020003" w:tentative="1">
      <w:start w:val="1"/>
      <w:numFmt w:val="bullet"/>
      <w:lvlText w:val="o"/>
      <w:lvlJc w:val="left"/>
      <w:pPr>
        <w:ind w:left="6440" w:hanging="360"/>
      </w:pPr>
      <w:rPr>
        <w:rFonts w:ascii="Courier New" w:hAnsi="Courier New" w:cs="Courier New" w:hint="default"/>
      </w:rPr>
    </w:lvl>
    <w:lvl w:ilvl="8" w:tplc="04020005" w:tentative="1">
      <w:start w:val="1"/>
      <w:numFmt w:val="bullet"/>
      <w:lvlText w:val=""/>
      <w:lvlJc w:val="left"/>
      <w:pPr>
        <w:ind w:left="7160" w:hanging="360"/>
      </w:pPr>
      <w:rPr>
        <w:rFonts w:ascii="Wingdings" w:hAnsi="Wingdings" w:hint="default"/>
      </w:rPr>
    </w:lvl>
  </w:abstractNum>
  <w:abstractNum w:abstractNumId="7" w15:restartNumberingAfterBreak="0">
    <w:nsid w:val="15B60A1D"/>
    <w:multiLevelType w:val="hybridMultilevel"/>
    <w:tmpl w:val="988008A4"/>
    <w:lvl w:ilvl="0" w:tplc="E9FE3640">
      <w:start w:val="1"/>
      <w:numFmt w:val="decimal"/>
      <w:lvlText w:val="%1."/>
      <w:lvlJc w:val="left"/>
      <w:pPr>
        <w:tabs>
          <w:tab w:val="num" w:pos="840"/>
        </w:tabs>
        <w:ind w:left="840" w:hanging="360"/>
      </w:pPr>
      <w:rPr>
        <w:rFonts w:hint="default"/>
        <w:i/>
      </w:rPr>
    </w:lvl>
    <w:lvl w:ilvl="1" w:tplc="04020019" w:tentative="1">
      <w:start w:val="1"/>
      <w:numFmt w:val="lowerLetter"/>
      <w:lvlText w:val="%2."/>
      <w:lvlJc w:val="left"/>
      <w:pPr>
        <w:tabs>
          <w:tab w:val="num" w:pos="1560"/>
        </w:tabs>
        <w:ind w:left="1560" w:hanging="360"/>
      </w:pPr>
    </w:lvl>
    <w:lvl w:ilvl="2" w:tplc="0402001B" w:tentative="1">
      <w:start w:val="1"/>
      <w:numFmt w:val="lowerRoman"/>
      <w:lvlText w:val="%3."/>
      <w:lvlJc w:val="right"/>
      <w:pPr>
        <w:tabs>
          <w:tab w:val="num" w:pos="2280"/>
        </w:tabs>
        <w:ind w:left="2280" w:hanging="180"/>
      </w:pPr>
    </w:lvl>
    <w:lvl w:ilvl="3" w:tplc="0402000F" w:tentative="1">
      <w:start w:val="1"/>
      <w:numFmt w:val="decimal"/>
      <w:lvlText w:val="%4."/>
      <w:lvlJc w:val="left"/>
      <w:pPr>
        <w:tabs>
          <w:tab w:val="num" w:pos="3000"/>
        </w:tabs>
        <w:ind w:left="3000" w:hanging="360"/>
      </w:pPr>
    </w:lvl>
    <w:lvl w:ilvl="4" w:tplc="04020019" w:tentative="1">
      <w:start w:val="1"/>
      <w:numFmt w:val="lowerLetter"/>
      <w:lvlText w:val="%5."/>
      <w:lvlJc w:val="left"/>
      <w:pPr>
        <w:tabs>
          <w:tab w:val="num" w:pos="3720"/>
        </w:tabs>
        <w:ind w:left="3720" w:hanging="360"/>
      </w:pPr>
    </w:lvl>
    <w:lvl w:ilvl="5" w:tplc="0402001B" w:tentative="1">
      <w:start w:val="1"/>
      <w:numFmt w:val="lowerRoman"/>
      <w:lvlText w:val="%6."/>
      <w:lvlJc w:val="right"/>
      <w:pPr>
        <w:tabs>
          <w:tab w:val="num" w:pos="4440"/>
        </w:tabs>
        <w:ind w:left="4440" w:hanging="180"/>
      </w:pPr>
    </w:lvl>
    <w:lvl w:ilvl="6" w:tplc="0402000F" w:tentative="1">
      <w:start w:val="1"/>
      <w:numFmt w:val="decimal"/>
      <w:lvlText w:val="%7."/>
      <w:lvlJc w:val="left"/>
      <w:pPr>
        <w:tabs>
          <w:tab w:val="num" w:pos="5160"/>
        </w:tabs>
        <w:ind w:left="5160" w:hanging="360"/>
      </w:pPr>
    </w:lvl>
    <w:lvl w:ilvl="7" w:tplc="04020019" w:tentative="1">
      <w:start w:val="1"/>
      <w:numFmt w:val="lowerLetter"/>
      <w:lvlText w:val="%8."/>
      <w:lvlJc w:val="left"/>
      <w:pPr>
        <w:tabs>
          <w:tab w:val="num" w:pos="5880"/>
        </w:tabs>
        <w:ind w:left="5880" w:hanging="360"/>
      </w:pPr>
    </w:lvl>
    <w:lvl w:ilvl="8" w:tplc="0402001B" w:tentative="1">
      <w:start w:val="1"/>
      <w:numFmt w:val="lowerRoman"/>
      <w:lvlText w:val="%9."/>
      <w:lvlJc w:val="right"/>
      <w:pPr>
        <w:tabs>
          <w:tab w:val="num" w:pos="6600"/>
        </w:tabs>
        <w:ind w:left="6600" w:hanging="180"/>
      </w:pPr>
    </w:lvl>
  </w:abstractNum>
  <w:abstractNum w:abstractNumId="8" w15:restartNumberingAfterBreak="0">
    <w:nsid w:val="16B12923"/>
    <w:multiLevelType w:val="hybridMultilevel"/>
    <w:tmpl w:val="E0D85544"/>
    <w:lvl w:ilvl="0" w:tplc="04020001">
      <w:start w:val="1"/>
      <w:numFmt w:val="bullet"/>
      <w:lvlText w:val=""/>
      <w:lvlJc w:val="left"/>
      <w:pPr>
        <w:ind w:left="1400" w:hanging="360"/>
      </w:pPr>
      <w:rPr>
        <w:rFonts w:ascii="Symbol" w:hAnsi="Symbol" w:hint="default"/>
      </w:rPr>
    </w:lvl>
    <w:lvl w:ilvl="1" w:tplc="04020003" w:tentative="1">
      <w:start w:val="1"/>
      <w:numFmt w:val="bullet"/>
      <w:lvlText w:val="o"/>
      <w:lvlJc w:val="left"/>
      <w:pPr>
        <w:ind w:left="2120" w:hanging="360"/>
      </w:pPr>
      <w:rPr>
        <w:rFonts w:ascii="Courier New" w:hAnsi="Courier New" w:cs="Courier New" w:hint="default"/>
      </w:rPr>
    </w:lvl>
    <w:lvl w:ilvl="2" w:tplc="04020005" w:tentative="1">
      <w:start w:val="1"/>
      <w:numFmt w:val="bullet"/>
      <w:lvlText w:val=""/>
      <w:lvlJc w:val="left"/>
      <w:pPr>
        <w:ind w:left="2840" w:hanging="360"/>
      </w:pPr>
      <w:rPr>
        <w:rFonts w:ascii="Wingdings" w:hAnsi="Wingdings" w:hint="default"/>
      </w:rPr>
    </w:lvl>
    <w:lvl w:ilvl="3" w:tplc="04020001" w:tentative="1">
      <w:start w:val="1"/>
      <w:numFmt w:val="bullet"/>
      <w:lvlText w:val=""/>
      <w:lvlJc w:val="left"/>
      <w:pPr>
        <w:ind w:left="3560" w:hanging="360"/>
      </w:pPr>
      <w:rPr>
        <w:rFonts w:ascii="Symbol" w:hAnsi="Symbol" w:hint="default"/>
      </w:rPr>
    </w:lvl>
    <w:lvl w:ilvl="4" w:tplc="04020003" w:tentative="1">
      <w:start w:val="1"/>
      <w:numFmt w:val="bullet"/>
      <w:lvlText w:val="o"/>
      <w:lvlJc w:val="left"/>
      <w:pPr>
        <w:ind w:left="4280" w:hanging="360"/>
      </w:pPr>
      <w:rPr>
        <w:rFonts w:ascii="Courier New" w:hAnsi="Courier New" w:cs="Courier New" w:hint="default"/>
      </w:rPr>
    </w:lvl>
    <w:lvl w:ilvl="5" w:tplc="04020005" w:tentative="1">
      <w:start w:val="1"/>
      <w:numFmt w:val="bullet"/>
      <w:lvlText w:val=""/>
      <w:lvlJc w:val="left"/>
      <w:pPr>
        <w:ind w:left="5000" w:hanging="360"/>
      </w:pPr>
      <w:rPr>
        <w:rFonts w:ascii="Wingdings" w:hAnsi="Wingdings" w:hint="default"/>
      </w:rPr>
    </w:lvl>
    <w:lvl w:ilvl="6" w:tplc="04020001" w:tentative="1">
      <w:start w:val="1"/>
      <w:numFmt w:val="bullet"/>
      <w:lvlText w:val=""/>
      <w:lvlJc w:val="left"/>
      <w:pPr>
        <w:ind w:left="5720" w:hanging="360"/>
      </w:pPr>
      <w:rPr>
        <w:rFonts w:ascii="Symbol" w:hAnsi="Symbol" w:hint="default"/>
      </w:rPr>
    </w:lvl>
    <w:lvl w:ilvl="7" w:tplc="04020003" w:tentative="1">
      <w:start w:val="1"/>
      <w:numFmt w:val="bullet"/>
      <w:lvlText w:val="o"/>
      <w:lvlJc w:val="left"/>
      <w:pPr>
        <w:ind w:left="6440" w:hanging="360"/>
      </w:pPr>
      <w:rPr>
        <w:rFonts w:ascii="Courier New" w:hAnsi="Courier New" w:cs="Courier New" w:hint="default"/>
      </w:rPr>
    </w:lvl>
    <w:lvl w:ilvl="8" w:tplc="04020005" w:tentative="1">
      <w:start w:val="1"/>
      <w:numFmt w:val="bullet"/>
      <w:lvlText w:val=""/>
      <w:lvlJc w:val="left"/>
      <w:pPr>
        <w:ind w:left="7160" w:hanging="360"/>
      </w:pPr>
      <w:rPr>
        <w:rFonts w:ascii="Wingdings" w:hAnsi="Wingdings" w:hint="default"/>
      </w:rPr>
    </w:lvl>
  </w:abstractNum>
  <w:abstractNum w:abstractNumId="9" w15:restartNumberingAfterBreak="0">
    <w:nsid w:val="1876229F"/>
    <w:multiLevelType w:val="hybridMultilevel"/>
    <w:tmpl w:val="E53CCA7A"/>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15:restartNumberingAfterBreak="0">
    <w:nsid w:val="1925483C"/>
    <w:multiLevelType w:val="hybridMultilevel"/>
    <w:tmpl w:val="9754EE9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15:restartNumberingAfterBreak="0">
    <w:nsid w:val="1A37541C"/>
    <w:multiLevelType w:val="hybridMultilevel"/>
    <w:tmpl w:val="EE3272D0"/>
    <w:lvl w:ilvl="0" w:tplc="0402000D">
      <w:start w:val="1"/>
      <w:numFmt w:val="bullet"/>
      <w:lvlText w:val=""/>
      <w:lvlJc w:val="left"/>
      <w:pPr>
        <w:tabs>
          <w:tab w:val="num" w:pos="1425"/>
        </w:tabs>
        <w:ind w:left="1425" w:hanging="360"/>
      </w:pPr>
      <w:rPr>
        <w:rFonts w:ascii="Wingdings" w:hAnsi="Wingdings" w:hint="default"/>
      </w:rPr>
    </w:lvl>
    <w:lvl w:ilvl="1" w:tplc="04020003" w:tentative="1">
      <w:start w:val="1"/>
      <w:numFmt w:val="bullet"/>
      <w:lvlText w:val="o"/>
      <w:lvlJc w:val="left"/>
      <w:pPr>
        <w:tabs>
          <w:tab w:val="num" w:pos="2145"/>
        </w:tabs>
        <w:ind w:left="2145" w:hanging="360"/>
      </w:pPr>
      <w:rPr>
        <w:rFonts w:ascii="Courier New" w:hAnsi="Courier New" w:cs="Courier New" w:hint="default"/>
      </w:rPr>
    </w:lvl>
    <w:lvl w:ilvl="2" w:tplc="04020005" w:tentative="1">
      <w:start w:val="1"/>
      <w:numFmt w:val="bullet"/>
      <w:lvlText w:val=""/>
      <w:lvlJc w:val="left"/>
      <w:pPr>
        <w:tabs>
          <w:tab w:val="num" w:pos="2865"/>
        </w:tabs>
        <w:ind w:left="2865" w:hanging="360"/>
      </w:pPr>
      <w:rPr>
        <w:rFonts w:ascii="Wingdings" w:hAnsi="Wingdings" w:hint="default"/>
      </w:rPr>
    </w:lvl>
    <w:lvl w:ilvl="3" w:tplc="04020001" w:tentative="1">
      <w:start w:val="1"/>
      <w:numFmt w:val="bullet"/>
      <w:lvlText w:val=""/>
      <w:lvlJc w:val="left"/>
      <w:pPr>
        <w:tabs>
          <w:tab w:val="num" w:pos="3585"/>
        </w:tabs>
        <w:ind w:left="3585" w:hanging="360"/>
      </w:pPr>
      <w:rPr>
        <w:rFonts w:ascii="Symbol" w:hAnsi="Symbol" w:hint="default"/>
      </w:rPr>
    </w:lvl>
    <w:lvl w:ilvl="4" w:tplc="04020003" w:tentative="1">
      <w:start w:val="1"/>
      <w:numFmt w:val="bullet"/>
      <w:lvlText w:val="o"/>
      <w:lvlJc w:val="left"/>
      <w:pPr>
        <w:tabs>
          <w:tab w:val="num" w:pos="4305"/>
        </w:tabs>
        <w:ind w:left="4305" w:hanging="360"/>
      </w:pPr>
      <w:rPr>
        <w:rFonts w:ascii="Courier New" w:hAnsi="Courier New" w:cs="Courier New" w:hint="default"/>
      </w:rPr>
    </w:lvl>
    <w:lvl w:ilvl="5" w:tplc="04020005" w:tentative="1">
      <w:start w:val="1"/>
      <w:numFmt w:val="bullet"/>
      <w:lvlText w:val=""/>
      <w:lvlJc w:val="left"/>
      <w:pPr>
        <w:tabs>
          <w:tab w:val="num" w:pos="5025"/>
        </w:tabs>
        <w:ind w:left="5025" w:hanging="360"/>
      </w:pPr>
      <w:rPr>
        <w:rFonts w:ascii="Wingdings" w:hAnsi="Wingdings" w:hint="default"/>
      </w:rPr>
    </w:lvl>
    <w:lvl w:ilvl="6" w:tplc="04020001" w:tentative="1">
      <w:start w:val="1"/>
      <w:numFmt w:val="bullet"/>
      <w:lvlText w:val=""/>
      <w:lvlJc w:val="left"/>
      <w:pPr>
        <w:tabs>
          <w:tab w:val="num" w:pos="5745"/>
        </w:tabs>
        <w:ind w:left="5745" w:hanging="360"/>
      </w:pPr>
      <w:rPr>
        <w:rFonts w:ascii="Symbol" w:hAnsi="Symbol" w:hint="default"/>
      </w:rPr>
    </w:lvl>
    <w:lvl w:ilvl="7" w:tplc="04020003" w:tentative="1">
      <w:start w:val="1"/>
      <w:numFmt w:val="bullet"/>
      <w:lvlText w:val="o"/>
      <w:lvlJc w:val="left"/>
      <w:pPr>
        <w:tabs>
          <w:tab w:val="num" w:pos="6465"/>
        </w:tabs>
        <w:ind w:left="6465" w:hanging="360"/>
      </w:pPr>
      <w:rPr>
        <w:rFonts w:ascii="Courier New" w:hAnsi="Courier New" w:cs="Courier New" w:hint="default"/>
      </w:rPr>
    </w:lvl>
    <w:lvl w:ilvl="8" w:tplc="04020005" w:tentative="1">
      <w:start w:val="1"/>
      <w:numFmt w:val="bullet"/>
      <w:lvlText w:val=""/>
      <w:lvlJc w:val="left"/>
      <w:pPr>
        <w:tabs>
          <w:tab w:val="num" w:pos="7185"/>
        </w:tabs>
        <w:ind w:left="7185" w:hanging="360"/>
      </w:pPr>
      <w:rPr>
        <w:rFonts w:ascii="Wingdings" w:hAnsi="Wingdings" w:hint="default"/>
      </w:rPr>
    </w:lvl>
  </w:abstractNum>
  <w:abstractNum w:abstractNumId="12" w15:restartNumberingAfterBreak="0">
    <w:nsid w:val="1AB32AA6"/>
    <w:multiLevelType w:val="hybridMultilevel"/>
    <w:tmpl w:val="F4FE2CEA"/>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1AD75A6F"/>
    <w:multiLevelType w:val="hybridMultilevel"/>
    <w:tmpl w:val="5874B6D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1E6660E0"/>
    <w:multiLevelType w:val="hybridMultilevel"/>
    <w:tmpl w:val="5CBC2EFC"/>
    <w:lvl w:ilvl="0" w:tplc="DF50C31E">
      <w:numFmt w:val="bullet"/>
      <w:lvlText w:val="-"/>
      <w:lvlJc w:val="left"/>
      <w:pPr>
        <w:tabs>
          <w:tab w:val="num" w:pos="2144"/>
        </w:tabs>
        <w:ind w:left="2144" w:hanging="705"/>
      </w:pPr>
      <w:rPr>
        <w:rFonts w:ascii="Arial" w:hAnsi="Arial" w:hint="default"/>
        <w:b w:val="0"/>
        <w:i w:val="0"/>
        <w:sz w:val="22"/>
      </w:rPr>
    </w:lvl>
    <w:lvl w:ilvl="1" w:tplc="04020003">
      <w:start w:val="1"/>
      <w:numFmt w:val="bullet"/>
      <w:lvlText w:val="o"/>
      <w:lvlJc w:val="left"/>
      <w:pPr>
        <w:tabs>
          <w:tab w:val="num" w:pos="1440"/>
        </w:tabs>
        <w:ind w:left="1440" w:hanging="360"/>
      </w:pPr>
      <w:rPr>
        <w:rFonts w:ascii="Courier New" w:hAnsi="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hint="default"/>
      </w:rPr>
    </w:lvl>
    <w:lvl w:ilvl="8" w:tplc="0402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3C1521C"/>
    <w:multiLevelType w:val="hybridMultilevel"/>
    <w:tmpl w:val="947C0304"/>
    <w:lvl w:ilvl="0" w:tplc="04090001">
      <w:start w:val="1"/>
      <w:numFmt w:val="bullet"/>
      <w:lvlText w:val=""/>
      <w:lvlJc w:val="left"/>
      <w:pPr>
        <w:ind w:left="2148" w:hanging="360"/>
      </w:pPr>
      <w:rPr>
        <w:rFonts w:ascii="Symbol" w:hAnsi="Symbol" w:hint="default"/>
      </w:rPr>
    </w:lvl>
    <w:lvl w:ilvl="1" w:tplc="04090003" w:tentative="1">
      <w:start w:val="1"/>
      <w:numFmt w:val="bullet"/>
      <w:lvlText w:val="o"/>
      <w:lvlJc w:val="left"/>
      <w:pPr>
        <w:ind w:left="2868" w:hanging="360"/>
      </w:pPr>
      <w:rPr>
        <w:rFonts w:ascii="Courier New" w:hAnsi="Courier New" w:cs="Courier New" w:hint="default"/>
      </w:rPr>
    </w:lvl>
    <w:lvl w:ilvl="2" w:tplc="04090005" w:tentative="1">
      <w:start w:val="1"/>
      <w:numFmt w:val="bullet"/>
      <w:lvlText w:val=""/>
      <w:lvlJc w:val="left"/>
      <w:pPr>
        <w:ind w:left="3588" w:hanging="360"/>
      </w:pPr>
      <w:rPr>
        <w:rFonts w:ascii="Wingdings" w:hAnsi="Wingdings" w:hint="default"/>
      </w:rPr>
    </w:lvl>
    <w:lvl w:ilvl="3" w:tplc="04090001" w:tentative="1">
      <w:start w:val="1"/>
      <w:numFmt w:val="bullet"/>
      <w:lvlText w:val=""/>
      <w:lvlJc w:val="left"/>
      <w:pPr>
        <w:ind w:left="4308" w:hanging="360"/>
      </w:pPr>
      <w:rPr>
        <w:rFonts w:ascii="Symbol" w:hAnsi="Symbol" w:hint="default"/>
      </w:rPr>
    </w:lvl>
    <w:lvl w:ilvl="4" w:tplc="04090003" w:tentative="1">
      <w:start w:val="1"/>
      <w:numFmt w:val="bullet"/>
      <w:lvlText w:val="o"/>
      <w:lvlJc w:val="left"/>
      <w:pPr>
        <w:ind w:left="5028" w:hanging="360"/>
      </w:pPr>
      <w:rPr>
        <w:rFonts w:ascii="Courier New" w:hAnsi="Courier New" w:cs="Courier New" w:hint="default"/>
      </w:rPr>
    </w:lvl>
    <w:lvl w:ilvl="5" w:tplc="04090005" w:tentative="1">
      <w:start w:val="1"/>
      <w:numFmt w:val="bullet"/>
      <w:lvlText w:val=""/>
      <w:lvlJc w:val="left"/>
      <w:pPr>
        <w:ind w:left="5748" w:hanging="360"/>
      </w:pPr>
      <w:rPr>
        <w:rFonts w:ascii="Wingdings" w:hAnsi="Wingdings" w:hint="default"/>
      </w:rPr>
    </w:lvl>
    <w:lvl w:ilvl="6" w:tplc="04090001" w:tentative="1">
      <w:start w:val="1"/>
      <w:numFmt w:val="bullet"/>
      <w:lvlText w:val=""/>
      <w:lvlJc w:val="left"/>
      <w:pPr>
        <w:ind w:left="6468" w:hanging="360"/>
      </w:pPr>
      <w:rPr>
        <w:rFonts w:ascii="Symbol" w:hAnsi="Symbol" w:hint="default"/>
      </w:rPr>
    </w:lvl>
    <w:lvl w:ilvl="7" w:tplc="04090003" w:tentative="1">
      <w:start w:val="1"/>
      <w:numFmt w:val="bullet"/>
      <w:lvlText w:val="o"/>
      <w:lvlJc w:val="left"/>
      <w:pPr>
        <w:ind w:left="7188" w:hanging="360"/>
      </w:pPr>
      <w:rPr>
        <w:rFonts w:ascii="Courier New" w:hAnsi="Courier New" w:cs="Courier New" w:hint="default"/>
      </w:rPr>
    </w:lvl>
    <w:lvl w:ilvl="8" w:tplc="04090005" w:tentative="1">
      <w:start w:val="1"/>
      <w:numFmt w:val="bullet"/>
      <w:lvlText w:val=""/>
      <w:lvlJc w:val="left"/>
      <w:pPr>
        <w:ind w:left="7908" w:hanging="360"/>
      </w:pPr>
      <w:rPr>
        <w:rFonts w:ascii="Wingdings" w:hAnsi="Wingdings" w:hint="default"/>
      </w:rPr>
    </w:lvl>
  </w:abstractNum>
  <w:abstractNum w:abstractNumId="16" w15:restartNumberingAfterBreak="0">
    <w:nsid w:val="25D34F90"/>
    <w:multiLevelType w:val="hybridMultilevel"/>
    <w:tmpl w:val="C0EA7B5C"/>
    <w:lvl w:ilvl="0" w:tplc="81C03946">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17" w15:restartNumberingAfterBreak="0">
    <w:nsid w:val="2D554257"/>
    <w:multiLevelType w:val="hybridMultilevel"/>
    <w:tmpl w:val="68D8C5DA"/>
    <w:lvl w:ilvl="0" w:tplc="E9FE3640">
      <w:start w:val="1"/>
      <w:numFmt w:val="decimal"/>
      <w:lvlText w:val="%1."/>
      <w:lvlJc w:val="left"/>
      <w:pPr>
        <w:tabs>
          <w:tab w:val="num" w:pos="1548"/>
        </w:tabs>
        <w:ind w:left="1548" w:hanging="360"/>
      </w:pPr>
      <w:rPr>
        <w:rFonts w:hint="default"/>
        <w:i/>
      </w:rPr>
    </w:lvl>
    <w:lvl w:ilvl="1" w:tplc="04020019" w:tentative="1">
      <w:start w:val="1"/>
      <w:numFmt w:val="lowerLetter"/>
      <w:lvlText w:val="%2."/>
      <w:lvlJc w:val="left"/>
      <w:pPr>
        <w:tabs>
          <w:tab w:val="num" w:pos="2148"/>
        </w:tabs>
        <w:ind w:left="2148" w:hanging="360"/>
      </w:pPr>
    </w:lvl>
    <w:lvl w:ilvl="2" w:tplc="0402001B" w:tentative="1">
      <w:start w:val="1"/>
      <w:numFmt w:val="lowerRoman"/>
      <w:lvlText w:val="%3."/>
      <w:lvlJc w:val="right"/>
      <w:pPr>
        <w:tabs>
          <w:tab w:val="num" w:pos="2868"/>
        </w:tabs>
        <w:ind w:left="2868" w:hanging="180"/>
      </w:pPr>
    </w:lvl>
    <w:lvl w:ilvl="3" w:tplc="0402000F" w:tentative="1">
      <w:start w:val="1"/>
      <w:numFmt w:val="decimal"/>
      <w:lvlText w:val="%4."/>
      <w:lvlJc w:val="left"/>
      <w:pPr>
        <w:tabs>
          <w:tab w:val="num" w:pos="3588"/>
        </w:tabs>
        <w:ind w:left="3588" w:hanging="360"/>
      </w:pPr>
    </w:lvl>
    <w:lvl w:ilvl="4" w:tplc="04020019" w:tentative="1">
      <w:start w:val="1"/>
      <w:numFmt w:val="lowerLetter"/>
      <w:lvlText w:val="%5."/>
      <w:lvlJc w:val="left"/>
      <w:pPr>
        <w:tabs>
          <w:tab w:val="num" w:pos="4308"/>
        </w:tabs>
        <w:ind w:left="4308" w:hanging="360"/>
      </w:pPr>
    </w:lvl>
    <w:lvl w:ilvl="5" w:tplc="0402001B" w:tentative="1">
      <w:start w:val="1"/>
      <w:numFmt w:val="lowerRoman"/>
      <w:lvlText w:val="%6."/>
      <w:lvlJc w:val="right"/>
      <w:pPr>
        <w:tabs>
          <w:tab w:val="num" w:pos="5028"/>
        </w:tabs>
        <w:ind w:left="5028" w:hanging="180"/>
      </w:pPr>
    </w:lvl>
    <w:lvl w:ilvl="6" w:tplc="0402000F" w:tentative="1">
      <w:start w:val="1"/>
      <w:numFmt w:val="decimal"/>
      <w:lvlText w:val="%7."/>
      <w:lvlJc w:val="left"/>
      <w:pPr>
        <w:tabs>
          <w:tab w:val="num" w:pos="5748"/>
        </w:tabs>
        <w:ind w:left="5748" w:hanging="360"/>
      </w:pPr>
    </w:lvl>
    <w:lvl w:ilvl="7" w:tplc="04020019" w:tentative="1">
      <w:start w:val="1"/>
      <w:numFmt w:val="lowerLetter"/>
      <w:lvlText w:val="%8."/>
      <w:lvlJc w:val="left"/>
      <w:pPr>
        <w:tabs>
          <w:tab w:val="num" w:pos="6468"/>
        </w:tabs>
        <w:ind w:left="6468" w:hanging="360"/>
      </w:pPr>
    </w:lvl>
    <w:lvl w:ilvl="8" w:tplc="0402001B" w:tentative="1">
      <w:start w:val="1"/>
      <w:numFmt w:val="lowerRoman"/>
      <w:lvlText w:val="%9."/>
      <w:lvlJc w:val="right"/>
      <w:pPr>
        <w:tabs>
          <w:tab w:val="num" w:pos="7188"/>
        </w:tabs>
        <w:ind w:left="7188" w:hanging="180"/>
      </w:pPr>
    </w:lvl>
  </w:abstractNum>
  <w:abstractNum w:abstractNumId="18" w15:restartNumberingAfterBreak="0">
    <w:nsid w:val="2EC868D4"/>
    <w:multiLevelType w:val="hybridMultilevel"/>
    <w:tmpl w:val="4CA8405C"/>
    <w:lvl w:ilvl="0" w:tplc="8E3AEC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186135"/>
    <w:multiLevelType w:val="hybridMultilevel"/>
    <w:tmpl w:val="D8A6EDC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15:restartNumberingAfterBreak="0">
    <w:nsid w:val="375D39EE"/>
    <w:multiLevelType w:val="hybridMultilevel"/>
    <w:tmpl w:val="2AD6B266"/>
    <w:lvl w:ilvl="0" w:tplc="8E3AEC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1F6717"/>
    <w:multiLevelType w:val="hybridMultilevel"/>
    <w:tmpl w:val="76C6E8B4"/>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22" w15:restartNumberingAfterBreak="0">
    <w:nsid w:val="3B1F5F76"/>
    <w:multiLevelType w:val="hybridMultilevel"/>
    <w:tmpl w:val="032C1508"/>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3" w15:restartNumberingAfterBreak="0">
    <w:nsid w:val="3CD861AE"/>
    <w:multiLevelType w:val="hybridMultilevel"/>
    <w:tmpl w:val="B1F44E1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F6499F"/>
    <w:multiLevelType w:val="hybridMultilevel"/>
    <w:tmpl w:val="2A72ACD4"/>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15:restartNumberingAfterBreak="0">
    <w:nsid w:val="441E7EEE"/>
    <w:multiLevelType w:val="hybridMultilevel"/>
    <w:tmpl w:val="97C4B69C"/>
    <w:lvl w:ilvl="0" w:tplc="0F8E2980">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33F0D"/>
    <w:multiLevelType w:val="hybridMultilevel"/>
    <w:tmpl w:val="36F6CD9A"/>
    <w:lvl w:ilvl="0" w:tplc="C17C3412">
      <w:start w:val="6"/>
      <w:numFmt w:val="bullet"/>
      <w:lvlText w:val="-"/>
      <w:lvlJc w:val="left"/>
      <w:pPr>
        <w:ind w:left="1429" w:hanging="360"/>
      </w:pPr>
      <w:rPr>
        <w:rFonts w:ascii="Times New Roman" w:eastAsia="Times New Roman" w:hAnsi="Times New Roman" w:cs="Times New Roman"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7" w15:restartNumberingAfterBreak="0">
    <w:nsid w:val="466A0B0A"/>
    <w:multiLevelType w:val="hybridMultilevel"/>
    <w:tmpl w:val="4C86205E"/>
    <w:lvl w:ilvl="0" w:tplc="515499DC">
      <w:numFmt w:val="bullet"/>
      <w:lvlText w:val="-"/>
      <w:lvlJc w:val="left"/>
      <w:pPr>
        <w:tabs>
          <w:tab w:val="num" w:pos="720"/>
        </w:tabs>
        <w:ind w:left="720" w:hanging="363"/>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F0E1F26"/>
    <w:multiLevelType w:val="hybridMultilevel"/>
    <w:tmpl w:val="DCC285EE"/>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3C11B9"/>
    <w:multiLevelType w:val="hybridMultilevel"/>
    <w:tmpl w:val="294245D8"/>
    <w:lvl w:ilvl="0" w:tplc="0402000B">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30" w15:restartNumberingAfterBreak="0">
    <w:nsid w:val="548C3AC3"/>
    <w:multiLevelType w:val="hybridMultilevel"/>
    <w:tmpl w:val="BD04DDD0"/>
    <w:lvl w:ilvl="0" w:tplc="C17C341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9A6B32"/>
    <w:multiLevelType w:val="hybridMultilevel"/>
    <w:tmpl w:val="5A8403BA"/>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32" w15:restartNumberingAfterBreak="0">
    <w:nsid w:val="5628102C"/>
    <w:multiLevelType w:val="hybridMultilevel"/>
    <w:tmpl w:val="5146663E"/>
    <w:lvl w:ilvl="0" w:tplc="C17C3412">
      <w:start w:val="6"/>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33" w15:restartNumberingAfterBreak="0">
    <w:nsid w:val="5A5C3202"/>
    <w:multiLevelType w:val="hybridMultilevel"/>
    <w:tmpl w:val="1ADA7D12"/>
    <w:lvl w:ilvl="0" w:tplc="04020001">
      <w:start w:val="1"/>
      <w:numFmt w:val="bullet"/>
      <w:lvlText w:val=""/>
      <w:lvlJc w:val="left"/>
      <w:pPr>
        <w:tabs>
          <w:tab w:val="num" w:pos="780"/>
        </w:tabs>
        <w:ind w:left="780" w:hanging="360"/>
      </w:pPr>
      <w:rPr>
        <w:rFonts w:ascii="Symbol" w:hAnsi="Symbol" w:hint="default"/>
      </w:rPr>
    </w:lvl>
    <w:lvl w:ilvl="1" w:tplc="04020003" w:tentative="1">
      <w:start w:val="1"/>
      <w:numFmt w:val="bullet"/>
      <w:lvlText w:val="o"/>
      <w:lvlJc w:val="left"/>
      <w:pPr>
        <w:tabs>
          <w:tab w:val="num" w:pos="1500"/>
        </w:tabs>
        <w:ind w:left="1500" w:hanging="360"/>
      </w:pPr>
      <w:rPr>
        <w:rFonts w:ascii="Courier New" w:hAnsi="Courier New" w:cs="Courier New" w:hint="default"/>
      </w:rPr>
    </w:lvl>
    <w:lvl w:ilvl="2" w:tplc="04020005" w:tentative="1">
      <w:start w:val="1"/>
      <w:numFmt w:val="bullet"/>
      <w:lvlText w:val=""/>
      <w:lvlJc w:val="left"/>
      <w:pPr>
        <w:tabs>
          <w:tab w:val="num" w:pos="2220"/>
        </w:tabs>
        <w:ind w:left="2220" w:hanging="360"/>
      </w:pPr>
      <w:rPr>
        <w:rFonts w:ascii="Wingdings" w:hAnsi="Wingdings" w:hint="default"/>
      </w:rPr>
    </w:lvl>
    <w:lvl w:ilvl="3" w:tplc="04020001" w:tentative="1">
      <w:start w:val="1"/>
      <w:numFmt w:val="bullet"/>
      <w:lvlText w:val=""/>
      <w:lvlJc w:val="left"/>
      <w:pPr>
        <w:tabs>
          <w:tab w:val="num" w:pos="2940"/>
        </w:tabs>
        <w:ind w:left="2940" w:hanging="360"/>
      </w:pPr>
      <w:rPr>
        <w:rFonts w:ascii="Symbol" w:hAnsi="Symbol" w:hint="default"/>
      </w:rPr>
    </w:lvl>
    <w:lvl w:ilvl="4" w:tplc="04020003" w:tentative="1">
      <w:start w:val="1"/>
      <w:numFmt w:val="bullet"/>
      <w:lvlText w:val="o"/>
      <w:lvlJc w:val="left"/>
      <w:pPr>
        <w:tabs>
          <w:tab w:val="num" w:pos="3660"/>
        </w:tabs>
        <w:ind w:left="3660" w:hanging="360"/>
      </w:pPr>
      <w:rPr>
        <w:rFonts w:ascii="Courier New" w:hAnsi="Courier New" w:cs="Courier New" w:hint="default"/>
      </w:rPr>
    </w:lvl>
    <w:lvl w:ilvl="5" w:tplc="04020005" w:tentative="1">
      <w:start w:val="1"/>
      <w:numFmt w:val="bullet"/>
      <w:lvlText w:val=""/>
      <w:lvlJc w:val="left"/>
      <w:pPr>
        <w:tabs>
          <w:tab w:val="num" w:pos="4380"/>
        </w:tabs>
        <w:ind w:left="4380" w:hanging="360"/>
      </w:pPr>
      <w:rPr>
        <w:rFonts w:ascii="Wingdings" w:hAnsi="Wingdings" w:hint="default"/>
      </w:rPr>
    </w:lvl>
    <w:lvl w:ilvl="6" w:tplc="04020001" w:tentative="1">
      <w:start w:val="1"/>
      <w:numFmt w:val="bullet"/>
      <w:lvlText w:val=""/>
      <w:lvlJc w:val="left"/>
      <w:pPr>
        <w:tabs>
          <w:tab w:val="num" w:pos="5100"/>
        </w:tabs>
        <w:ind w:left="5100" w:hanging="360"/>
      </w:pPr>
      <w:rPr>
        <w:rFonts w:ascii="Symbol" w:hAnsi="Symbol" w:hint="default"/>
      </w:rPr>
    </w:lvl>
    <w:lvl w:ilvl="7" w:tplc="04020003" w:tentative="1">
      <w:start w:val="1"/>
      <w:numFmt w:val="bullet"/>
      <w:lvlText w:val="o"/>
      <w:lvlJc w:val="left"/>
      <w:pPr>
        <w:tabs>
          <w:tab w:val="num" w:pos="5820"/>
        </w:tabs>
        <w:ind w:left="5820" w:hanging="360"/>
      </w:pPr>
      <w:rPr>
        <w:rFonts w:ascii="Courier New" w:hAnsi="Courier New" w:cs="Courier New" w:hint="default"/>
      </w:rPr>
    </w:lvl>
    <w:lvl w:ilvl="8" w:tplc="04020005" w:tentative="1">
      <w:start w:val="1"/>
      <w:numFmt w:val="bullet"/>
      <w:lvlText w:val=""/>
      <w:lvlJc w:val="left"/>
      <w:pPr>
        <w:tabs>
          <w:tab w:val="num" w:pos="6540"/>
        </w:tabs>
        <w:ind w:left="6540" w:hanging="360"/>
      </w:pPr>
      <w:rPr>
        <w:rFonts w:ascii="Wingdings" w:hAnsi="Wingdings" w:hint="default"/>
      </w:rPr>
    </w:lvl>
  </w:abstractNum>
  <w:abstractNum w:abstractNumId="34" w15:restartNumberingAfterBreak="0">
    <w:nsid w:val="5BE52046"/>
    <w:multiLevelType w:val="hybridMultilevel"/>
    <w:tmpl w:val="5AEA2236"/>
    <w:lvl w:ilvl="0" w:tplc="9EB636A8">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5D100A95"/>
    <w:multiLevelType w:val="hybridMultilevel"/>
    <w:tmpl w:val="3BF46B94"/>
    <w:lvl w:ilvl="0" w:tplc="0402000D">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D5D7428"/>
    <w:multiLevelType w:val="hybridMultilevel"/>
    <w:tmpl w:val="1DFA3F5E"/>
    <w:lvl w:ilvl="0" w:tplc="7D4A26A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DA044EB"/>
    <w:multiLevelType w:val="hybridMultilevel"/>
    <w:tmpl w:val="857BE460"/>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8" w15:restartNumberingAfterBreak="0">
    <w:nsid w:val="5F341E02"/>
    <w:multiLevelType w:val="multilevel"/>
    <w:tmpl w:val="3BEAF76E"/>
    <w:lvl w:ilvl="0">
      <w:start w:val="1"/>
      <w:numFmt w:val="decimal"/>
      <w:lvlText w:val="%1."/>
      <w:lvlJc w:val="left"/>
      <w:pPr>
        <w:tabs>
          <w:tab w:val="num" w:pos="1648"/>
        </w:tabs>
        <w:ind w:left="1648"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lowerLetter"/>
      <w:lvlText w:val="(%5)"/>
      <w:lvlJc w:val="left"/>
      <w:pPr>
        <w:tabs>
          <w:tab w:val="num" w:pos="2520"/>
        </w:tabs>
        <w:ind w:left="2520" w:hanging="360"/>
      </w:pPr>
    </w:lvl>
    <w:lvl w:ilvl="5">
      <w:start w:val="1"/>
      <w:numFmt w:val="lowerRoman"/>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lowerLetter"/>
      <w:lvlText w:val="%8."/>
      <w:lvlJc w:val="left"/>
      <w:pPr>
        <w:tabs>
          <w:tab w:val="num" w:pos="3600"/>
        </w:tabs>
        <w:ind w:left="3600" w:hanging="360"/>
      </w:pPr>
    </w:lvl>
    <w:lvl w:ilvl="8">
      <w:start w:val="1"/>
      <w:numFmt w:val="lowerRoman"/>
      <w:lvlText w:val="%9."/>
      <w:lvlJc w:val="left"/>
      <w:pPr>
        <w:tabs>
          <w:tab w:val="num" w:pos="3960"/>
        </w:tabs>
        <w:ind w:left="3960" w:hanging="360"/>
      </w:pPr>
    </w:lvl>
  </w:abstractNum>
  <w:abstractNum w:abstractNumId="39" w15:restartNumberingAfterBreak="0">
    <w:nsid w:val="5F470247"/>
    <w:multiLevelType w:val="hybridMultilevel"/>
    <w:tmpl w:val="40E63A8C"/>
    <w:lvl w:ilvl="0" w:tplc="88AE044C">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F977CB1"/>
    <w:multiLevelType w:val="hybridMultilevel"/>
    <w:tmpl w:val="EFE6D24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1" w15:restartNumberingAfterBreak="0">
    <w:nsid w:val="608D5BFD"/>
    <w:multiLevelType w:val="hybridMultilevel"/>
    <w:tmpl w:val="87962EC2"/>
    <w:lvl w:ilvl="0" w:tplc="0402000F">
      <w:start w:val="1"/>
      <w:numFmt w:val="decimal"/>
      <w:lvlText w:val="%1."/>
      <w:lvlJc w:val="left"/>
      <w:pPr>
        <w:tabs>
          <w:tab w:val="num" w:pos="720"/>
        </w:tabs>
        <w:ind w:left="72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42" w15:restartNumberingAfterBreak="0">
    <w:nsid w:val="616B15E3"/>
    <w:multiLevelType w:val="hybridMultilevel"/>
    <w:tmpl w:val="D34C833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3D11209"/>
    <w:multiLevelType w:val="hybridMultilevel"/>
    <w:tmpl w:val="8EDC2890"/>
    <w:lvl w:ilvl="0" w:tplc="09FA2370">
      <w:start w:val="1"/>
      <w:numFmt w:val="bullet"/>
      <w:lvlText w:val=""/>
      <w:lvlJc w:val="left"/>
      <w:pPr>
        <w:tabs>
          <w:tab w:val="num" w:pos="862"/>
        </w:tabs>
        <w:ind w:left="862" w:hanging="360"/>
      </w:pPr>
      <w:rPr>
        <w:rFonts w:ascii="Symbol" w:hAnsi="Symbol" w:hint="default"/>
      </w:rPr>
    </w:lvl>
    <w:lvl w:ilvl="1" w:tplc="D3143A02">
      <w:start w:val="1"/>
      <w:numFmt w:val="bullet"/>
      <w:lvlText w:val="-"/>
      <w:lvlJc w:val="left"/>
      <w:pPr>
        <w:tabs>
          <w:tab w:val="num" w:pos="1582"/>
        </w:tabs>
        <w:ind w:left="1582" w:hanging="360"/>
      </w:pPr>
      <w:rPr>
        <w:rFonts w:ascii="Bookman Old Style" w:eastAsia="Times New Roman" w:hAnsi="Bookman Old Style" w:cs="Times New Roman" w:hint="default"/>
      </w:rPr>
    </w:lvl>
    <w:lvl w:ilvl="2" w:tplc="BB2C244C">
      <w:start w:val="1"/>
      <w:numFmt w:val="decimal"/>
      <w:lvlText w:val="%3."/>
      <w:lvlJc w:val="left"/>
      <w:pPr>
        <w:tabs>
          <w:tab w:val="num" w:pos="2160"/>
        </w:tabs>
        <w:ind w:left="2160" w:hanging="360"/>
      </w:pPr>
    </w:lvl>
    <w:lvl w:ilvl="3" w:tplc="DC32188E">
      <w:start w:val="1"/>
      <w:numFmt w:val="decimal"/>
      <w:lvlText w:val="%4."/>
      <w:lvlJc w:val="left"/>
      <w:pPr>
        <w:tabs>
          <w:tab w:val="num" w:pos="2880"/>
        </w:tabs>
        <w:ind w:left="2880" w:hanging="360"/>
      </w:pPr>
    </w:lvl>
    <w:lvl w:ilvl="4" w:tplc="5AE09FF0">
      <w:start w:val="1"/>
      <w:numFmt w:val="decimal"/>
      <w:lvlText w:val="%5."/>
      <w:lvlJc w:val="left"/>
      <w:pPr>
        <w:tabs>
          <w:tab w:val="num" w:pos="3600"/>
        </w:tabs>
        <w:ind w:left="3600" w:hanging="360"/>
      </w:pPr>
    </w:lvl>
    <w:lvl w:ilvl="5" w:tplc="3DC4DE86">
      <w:start w:val="1"/>
      <w:numFmt w:val="decimal"/>
      <w:lvlText w:val="%6."/>
      <w:lvlJc w:val="left"/>
      <w:pPr>
        <w:tabs>
          <w:tab w:val="num" w:pos="4320"/>
        </w:tabs>
        <w:ind w:left="4320" w:hanging="360"/>
      </w:pPr>
    </w:lvl>
    <w:lvl w:ilvl="6" w:tplc="39165274">
      <w:start w:val="1"/>
      <w:numFmt w:val="decimal"/>
      <w:lvlText w:val="%7."/>
      <w:lvlJc w:val="left"/>
      <w:pPr>
        <w:tabs>
          <w:tab w:val="num" w:pos="5040"/>
        </w:tabs>
        <w:ind w:left="5040" w:hanging="360"/>
      </w:pPr>
    </w:lvl>
    <w:lvl w:ilvl="7" w:tplc="81C4E2EC">
      <w:start w:val="1"/>
      <w:numFmt w:val="decimal"/>
      <w:lvlText w:val="%8."/>
      <w:lvlJc w:val="left"/>
      <w:pPr>
        <w:tabs>
          <w:tab w:val="num" w:pos="5760"/>
        </w:tabs>
        <w:ind w:left="5760" w:hanging="360"/>
      </w:pPr>
    </w:lvl>
    <w:lvl w:ilvl="8" w:tplc="12967DA2">
      <w:start w:val="1"/>
      <w:numFmt w:val="decimal"/>
      <w:lvlText w:val="%9."/>
      <w:lvlJc w:val="left"/>
      <w:pPr>
        <w:tabs>
          <w:tab w:val="num" w:pos="6480"/>
        </w:tabs>
        <w:ind w:left="6480" w:hanging="360"/>
      </w:pPr>
    </w:lvl>
  </w:abstractNum>
  <w:abstractNum w:abstractNumId="44" w15:restartNumberingAfterBreak="0">
    <w:nsid w:val="642417E7"/>
    <w:multiLevelType w:val="hybridMultilevel"/>
    <w:tmpl w:val="CF5822E6"/>
    <w:lvl w:ilvl="0" w:tplc="04020001">
      <w:start w:val="1"/>
      <w:numFmt w:val="bullet"/>
      <w:lvlText w:val=""/>
      <w:lvlJc w:val="left"/>
      <w:pPr>
        <w:tabs>
          <w:tab w:val="num" w:pos="1080"/>
        </w:tabs>
        <w:ind w:left="1080" w:hanging="360"/>
      </w:pPr>
      <w:rPr>
        <w:rFonts w:ascii="Symbol" w:hAnsi="Symbol"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45" w15:restartNumberingAfterBreak="0">
    <w:nsid w:val="643E6FB2"/>
    <w:multiLevelType w:val="hybridMultilevel"/>
    <w:tmpl w:val="C512FD50"/>
    <w:lvl w:ilvl="0" w:tplc="04020001">
      <w:start w:val="1"/>
      <w:numFmt w:val="bullet"/>
      <w:lvlText w:val=""/>
      <w:lvlJc w:val="left"/>
      <w:pPr>
        <w:tabs>
          <w:tab w:val="num" w:pos="1428"/>
        </w:tabs>
        <w:ind w:left="1428" w:hanging="360"/>
      </w:pPr>
      <w:rPr>
        <w:rFonts w:ascii="Symbol" w:hAnsi="Symbol" w:hint="default"/>
        <w:i/>
      </w:rPr>
    </w:lvl>
    <w:lvl w:ilvl="1" w:tplc="04020019" w:tentative="1">
      <w:start w:val="1"/>
      <w:numFmt w:val="lowerLetter"/>
      <w:lvlText w:val="%2."/>
      <w:lvlJc w:val="left"/>
      <w:pPr>
        <w:tabs>
          <w:tab w:val="num" w:pos="2148"/>
        </w:tabs>
        <w:ind w:left="2148" w:hanging="360"/>
      </w:pPr>
    </w:lvl>
    <w:lvl w:ilvl="2" w:tplc="0402001B" w:tentative="1">
      <w:start w:val="1"/>
      <w:numFmt w:val="lowerRoman"/>
      <w:lvlText w:val="%3."/>
      <w:lvlJc w:val="right"/>
      <w:pPr>
        <w:tabs>
          <w:tab w:val="num" w:pos="2868"/>
        </w:tabs>
        <w:ind w:left="2868" w:hanging="180"/>
      </w:pPr>
    </w:lvl>
    <w:lvl w:ilvl="3" w:tplc="0402000F" w:tentative="1">
      <w:start w:val="1"/>
      <w:numFmt w:val="decimal"/>
      <w:lvlText w:val="%4."/>
      <w:lvlJc w:val="left"/>
      <w:pPr>
        <w:tabs>
          <w:tab w:val="num" w:pos="3588"/>
        </w:tabs>
        <w:ind w:left="3588" w:hanging="360"/>
      </w:pPr>
    </w:lvl>
    <w:lvl w:ilvl="4" w:tplc="04020019" w:tentative="1">
      <w:start w:val="1"/>
      <w:numFmt w:val="lowerLetter"/>
      <w:lvlText w:val="%5."/>
      <w:lvlJc w:val="left"/>
      <w:pPr>
        <w:tabs>
          <w:tab w:val="num" w:pos="4308"/>
        </w:tabs>
        <w:ind w:left="4308" w:hanging="360"/>
      </w:pPr>
    </w:lvl>
    <w:lvl w:ilvl="5" w:tplc="0402001B" w:tentative="1">
      <w:start w:val="1"/>
      <w:numFmt w:val="lowerRoman"/>
      <w:lvlText w:val="%6."/>
      <w:lvlJc w:val="right"/>
      <w:pPr>
        <w:tabs>
          <w:tab w:val="num" w:pos="5028"/>
        </w:tabs>
        <w:ind w:left="5028" w:hanging="180"/>
      </w:pPr>
    </w:lvl>
    <w:lvl w:ilvl="6" w:tplc="0402000F" w:tentative="1">
      <w:start w:val="1"/>
      <w:numFmt w:val="decimal"/>
      <w:lvlText w:val="%7."/>
      <w:lvlJc w:val="left"/>
      <w:pPr>
        <w:tabs>
          <w:tab w:val="num" w:pos="5748"/>
        </w:tabs>
        <w:ind w:left="5748" w:hanging="360"/>
      </w:pPr>
    </w:lvl>
    <w:lvl w:ilvl="7" w:tplc="04020019" w:tentative="1">
      <w:start w:val="1"/>
      <w:numFmt w:val="lowerLetter"/>
      <w:lvlText w:val="%8."/>
      <w:lvlJc w:val="left"/>
      <w:pPr>
        <w:tabs>
          <w:tab w:val="num" w:pos="6468"/>
        </w:tabs>
        <w:ind w:left="6468" w:hanging="360"/>
      </w:pPr>
    </w:lvl>
    <w:lvl w:ilvl="8" w:tplc="0402001B" w:tentative="1">
      <w:start w:val="1"/>
      <w:numFmt w:val="lowerRoman"/>
      <w:lvlText w:val="%9."/>
      <w:lvlJc w:val="right"/>
      <w:pPr>
        <w:tabs>
          <w:tab w:val="num" w:pos="7188"/>
        </w:tabs>
        <w:ind w:left="7188" w:hanging="180"/>
      </w:pPr>
    </w:lvl>
  </w:abstractNum>
  <w:abstractNum w:abstractNumId="46" w15:restartNumberingAfterBreak="0">
    <w:nsid w:val="6BAF5508"/>
    <w:multiLevelType w:val="multilevel"/>
    <w:tmpl w:val="3BF46B94"/>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BD22CB2"/>
    <w:multiLevelType w:val="hybridMultilevel"/>
    <w:tmpl w:val="9E584830"/>
    <w:lvl w:ilvl="0" w:tplc="5328BB8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DC0293C"/>
    <w:multiLevelType w:val="hybridMultilevel"/>
    <w:tmpl w:val="35042EBC"/>
    <w:lvl w:ilvl="0" w:tplc="FFFFFFFF">
      <w:start w:val="1"/>
      <w:numFmt w:val="decimal"/>
      <w:lvlText w:val="%1"/>
      <w:lvlJc w:val="left"/>
      <w:pPr>
        <w:tabs>
          <w:tab w:val="num" w:pos="1410"/>
        </w:tabs>
        <w:ind w:left="1410" w:hanging="705"/>
      </w:pPr>
      <w:rPr>
        <w:rFonts w:hint="default"/>
      </w:rPr>
    </w:lvl>
    <w:lvl w:ilvl="1" w:tplc="FFFFFFFF" w:tentative="1">
      <w:start w:val="1"/>
      <w:numFmt w:val="lowerLetter"/>
      <w:lvlText w:val="%2."/>
      <w:lvlJc w:val="left"/>
      <w:pPr>
        <w:tabs>
          <w:tab w:val="num" w:pos="1785"/>
        </w:tabs>
        <w:ind w:left="1785" w:hanging="360"/>
      </w:pPr>
    </w:lvl>
    <w:lvl w:ilvl="2" w:tplc="FFFFFFFF" w:tentative="1">
      <w:start w:val="1"/>
      <w:numFmt w:val="lowerRoman"/>
      <w:lvlText w:val="%3."/>
      <w:lvlJc w:val="right"/>
      <w:pPr>
        <w:tabs>
          <w:tab w:val="num" w:pos="2505"/>
        </w:tabs>
        <w:ind w:left="2505" w:hanging="180"/>
      </w:pPr>
    </w:lvl>
    <w:lvl w:ilvl="3" w:tplc="FFFFFFFF" w:tentative="1">
      <w:start w:val="1"/>
      <w:numFmt w:val="decimal"/>
      <w:lvlText w:val="%4."/>
      <w:lvlJc w:val="left"/>
      <w:pPr>
        <w:tabs>
          <w:tab w:val="num" w:pos="3225"/>
        </w:tabs>
        <w:ind w:left="3225" w:hanging="360"/>
      </w:pPr>
    </w:lvl>
    <w:lvl w:ilvl="4" w:tplc="FFFFFFFF" w:tentative="1">
      <w:start w:val="1"/>
      <w:numFmt w:val="lowerLetter"/>
      <w:lvlText w:val="%5."/>
      <w:lvlJc w:val="left"/>
      <w:pPr>
        <w:tabs>
          <w:tab w:val="num" w:pos="3945"/>
        </w:tabs>
        <w:ind w:left="3945" w:hanging="360"/>
      </w:pPr>
    </w:lvl>
    <w:lvl w:ilvl="5" w:tplc="FFFFFFFF" w:tentative="1">
      <w:start w:val="1"/>
      <w:numFmt w:val="lowerRoman"/>
      <w:lvlText w:val="%6."/>
      <w:lvlJc w:val="right"/>
      <w:pPr>
        <w:tabs>
          <w:tab w:val="num" w:pos="4665"/>
        </w:tabs>
        <w:ind w:left="4665" w:hanging="180"/>
      </w:pPr>
    </w:lvl>
    <w:lvl w:ilvl="6" w:tplc="FFFFFFFF" w:tentative="1">
      <w:start w:val="1"/>
      <w:numFmt w:val="decimal"/>
      <w:lvlText w:val="%7."/>
      <w:lvlJc w:val="left"/>
      <w:pPr>
        <w:tabs>
          <w:tab w:val="num" w:pos="5385"/>
        </w:tabs>
        <w:ind w:left="5385" w:hanging="360"/>
      </w:pPr>
    </w:lvl>
    <w:lvl w:ilvl="7" w:tplc="FFFFFFFF" w:tentative="1">
      <w:start w:val="1"/>
      <w:numFmt w:val="lowerLetter"/>
      <w:lvlText w:val="%8."/>
      <w:lvlJc w:val="left"/>
      <w:pPr>
        <w:tabs>
          <w:tab w:val="num" w:pos="6105"/>
        </w:tabs>
        <w:ind w:left="6105" w:hanging="360"/>
      </w:pPr>
    </w:lvl>
    <w:lvl w:ilvl="8" w:tplc="FFFFFFFF" w:tentative="1">
      <w:start w:val="1"/>
      <w:numFmt w:val="lowerRoman"/>
      <w:lvlText w:val="%9."/>
      <w:lvlJc w:val="right"/>
      <w:pPr>
        <w:tabs>
          <w:tab w:val="num" w:pos="6825"/>
        </w:tabs>
        <w:ind w:left="6825" w:hanging="180"/>
      </w:pPr>
    </w:lvl>
  </w:abstractNum>
  <w:abstractNum w:abstractNumId="49" w15:restartNumberingAfterBreak="0">
    <w:nsid w:val="6F2A7FFC"/>
    <w:multiLevelType w:val="hybridMultilevel"/>
    <w:tmpl w:val="FC98D686"/>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50" w15:restartNumberingAfterBreak="0">
    <w:nsid w:val="70B10DEE"/>
    <w:multiLevelType w:val="hybridMultilevel"/>
    <w:tmpl w:val="0608CF8C"/>
    <w:lvl w:ilvl="0" w:tplc="9508E2F2">
      <w:start w:val="28"/>
      <w:numFmt w:val="bullet"/>
      <w:lvlText w:val="-"/>
      <w:lvlJc w:val="left"/>
      <w:pPr>
        <w:ind w:left="1068" w:hanging="360"/>
      </w:pPr>
      <w:rPr>
        <w:rFonts w:ascii="Times New Roman" w:eastAsia="Times New Roman" w:hAnsi="Times New Roman" w:cs="Times New Roman"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51" w15:restartNumberingAfterBreak="0">
    <w:nsid w:val="7C884085"/>
    <w:multiLevelType w:val="hybridMultilevel"/>
    <w:tmpl w:val="D222EB0E"/>
    <w:lvl w:ilvl="0" w:tplc="0402000D">
      <w:start w:val="1"/>
      <w:numFmt w:val="bullet"/>
      <w:lvlText w:val=""/>
      <w:lvlJc w:val="left"/>
      <w:pPr>
        <w:tabs>
          <w:tab w:val="num" w:pos="732"/>
        </w:tabs>
        <w:ind w:left="732"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hint="default"/>
      </w:rPr>
    </w:lvl>
    <w:lvl w:ilvl="8" w:tplc="04020005">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38"/>
  </w:num>
  <w:num w:numId="3">
    <w:abstractNumId w:val="4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4"/>
  </w:num>
  <w:num w:numId="5">
    <w:abstractNumId w:val="48"/>
  </w:num>
  <w:num w:numId="6">
    <w:abstractNumId w:val="2"/>
  </w:num>
  <w:num w:numId="7">
    <w:abstractNumId w:val="35"/>
  </w:num>
  <w:num w:numId="8">
    <w:abstractNumId w:val="12"/>
  </w:num>
  <w:num w:numId="9">
    <w:abstractNumId w:val="37"/>
  </w:num>
  <w:num w:numId="10">
    <w:abstractNumId w:val="0"/>
  </w:num>
  <w:num w:numId="11">
    <w:abstractNumId w:val="11"/>
  </w:num>
  <w:num w:numId="12">
    <w:abstractNumId w:val="23"/>
  </w:num>
  <w:num w:numId="13">
    <w:abstractNumId w:val="44"/>
  </w:num>
  <w:num w:numId="14">
    <w:abstractNumId w:val="51"/>
  </w:num>
  <w:num w:numId="15">
    <w:abstractNumId w:val="14"/>
  </w:num>
  <w:num w:numId="16">
    <w:abstractNumId w:val="49"/>
  </w:num>
  <w:num w:numId="17">
    <w:abstractNumId w:val="28"/>
  </w:num>
  <w:num w:numId="18">
    <w:abstractNumId w:val="31"/>
  </w:num>
  <w:num w:numId="19">
    <w:abstractNumId w:val="46"/>
  </w:num>
  <w:num w:numId="20">
    <w:abstractNumId w:val="42"/>
  </w:num>
  <w:num w:numId="21">
    <w:abstractNumId w:val="41"/>
  </w:num>
  <w:num w:numId="22">
    <w:abstractNumId w:val="7"/>
  </w:num>
  <w:num w:numId="23">
    <w:abstractNumId w:val="17"/>
  </w:num>
  <w:num w:numId="24">
    <w:abstractNumId w:val="45"/>
  </w:num>
  <w:num w:numId="25">
    <w:abstractNumId w:val="39"/>
  </w:num>
  <w:num w:numId="26">
    <w:abstractNumId w:val="4"/>
  </w:num>
  <w:num w:numId="27">
    <w:abstractNumId w:val="27"/>
  </w:num>
  <w:num w:numId="28">
    <w:abstractNumId w:val="25"/>
  </w:num>
  <w:num w:numId="29">
    <w:abstractNumId w:val="33"/>
  </w:num>
  <w:num w:numId="30">
    <w:abstractNumId w:val="1"/>
  </w:num>
  <w:num w:numId="31">
    <w:abstractNumId w:val="26"/>
  </w:num>
  <w:num w:numId="32">
    <w:abstractNumId w:val="3"/>
  </w:num>
  <w:num w:numId="33">
    <w:abstractNumId w:val="40"/>
  </w:num>
  <w:num w:numId="34">
    <w:abstractNumId w:val="50"/>
  </w:num>
  <w:num w:numId="35">
    <w:abstractNumId w:val="15"/>
  </w:num>
  <w:num w:numId="36">
    <w:abstractNumId w:val="8"/>
  </w:num>
  <w:num w:numId="37">
    <w:abstractNumId w:val="6"/>
  </w:num>
  <w:num w:numId="38">
    <w:abstractNumId w:val="30"/>
  </w:num>
  <w:num w:numId="39">
    <w:abstractNumId w:val="36"/>
  </w:num>
  <w:num w:numId="40">
    <w:abstractNumId w:val="47"/>
  </w:num>
  <w:num w:numId="41">
    <w:abstractNumId w:val="18"/>
  </w:num>
  <w:num w:numId="42">
    <w:abstractNumId w:val="20"/>
  </w:num>
  <w:num w:numId="43">
    <w:abstractNumId w:val="5"/>
  </w:num>
  <w:num w:numId="44">
    <w:abstractNumId w:val="29"/>
  </w:num>
  <w:num w:numId="45">
    <w:abstractNumId w:val="24"/>
  </w:num>
  <w:num w:numId="46">
    <w:abstractNumId w:val="19"/>
  </w:num>
  <w:num w:numId="47">
    <w:abstractNumId w:val="21"/>
  </w:num>
  <w:num w:numId="48">
    <w:abstractNumId w:val="9"/>
  </w:num>
  <w:num w:numId="49">
    <w:abstractNumId w:val="22"/>
  </w:num>
  <w:num w:numId="50">
    <w:abstractNumId w:val="16"/>
  </w:num>
  <w:num w:numId="51">
    <w:abstractNumId w:val="10"/>
  </w:num>
  <w:num w:numId="52">
    <w:abstractNumId w:val="1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65889" fillcolor="white">
      <v:fill color="white"/>
      <o:colormru v:ext="edit" colors="#fcc,#fc9,#ffe0c1,#ffba75"/>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5325"/>
    <w:rsid w:val="00000627"/>
    <w:rsid w:val="00000F35"/>
    <w:rsid w:val="000018CF"/>
    <w:rsid w:val="00001A45"/>
    <w:rsid w:val="00001AA4"/>
    <w:rsid w:val="00001BAD"/>
    <w:rsid w:val="000022EB"/>
    <w:rsid w:val="00002DE4"/>
    <w:rsid w:val="0000327B"/>
    <w:rsid w:val="0000400F"/>
    <w:rsid w:val="000040DD"/>
    <w:rsid w:val="000069E7"/>
    <w:rsid w:val="00010442"/>
    <w:rsid w:val="00010877"/>
    <w:rsid w:val="000114FC"/>
    <w:rsid w:val="00011A31"/>
    <w:rsid w:val="00012124"/>
    <w:rsid w:val="00013408"/>
    <w:rsid w:val="000135CA"/>
    <w:rsid w:val="00013989"/>
    <w:rsid w:val="00013CE3"/>
    <w:rsid w:val="00013D7F"/>
    <w:rsid w:val="00014513"/>
    <w:rsid w:val="00015938"/>
    <w:rsid w:val="00016119"/>
    <w:rsid w:val="00016301"/>
    <w:rsid w:val="000163AB"/>
    <w:rsid w:val="000163FE"/>
    <w:rsid w:val="0001666C"/>
    <w:rsid w:val="00016F07"/>
    <w:rsid w:val="0001707B"/>
    <w:rsid w:val="000175E7"/>
    <w:rsid w:val="00020527"/>
    <w:rsid w:val="000205D9"/>
    <w:rsid w:val="000209B4"/>
    <w:rsid w:val="0002126F"/>
    <w:rsid w:val="00021589"/>
    <w:rsid w:val="00022107"/>
    <w:rsid w:val="0002259C"/>
    <w:rsid w:val="00022AA5"/>
    <w:rsid w:val="00022DC1"/>
    <w:rsid w:val="00023016"/>
    <w:rsid w:val="000233C0"/>
    <w:rsid w:val="00023FC2"/>
    <w:rsid w:val="0002493D"/>
    <w:rsid w:val="000256AC"/>
    <w:rsid w:val="0002575C"/>
    <w:rsid w:val="00025863"/>
    <w:rsid w:val="000262F8"/>
    <w:rsid w:val="00026D5D"/>
    <w:rsid w:val="00027C28"/>
    <w:rsid w:val="0003099E"/>
    <w:rsid w:val="00030CCB"/>
    <w:rsid w:val="0003160B"/>
    <w:rsid w:val="00031797"/>
    <w:rsid w:val="000317C5"/>
    <w:rsid w:val="000318D4"/>
    <w:rsid w:val="0003370B"/>
    <w:rsid w:val="0003402B"/>
    <w:rsid w:val="000344C4"/>
    <w:rsid w:val="00035067"/>
    <w:rsid w:val="00035464"/>
    <w:rsid w:val="000364D1"/>
    <w:rsid w:val="0003652B"/>
    <w:rsid w:val="0003665A"/>
    <w:rsid w:val="00036888"/>
    <w:rsid w:val="00036B9F"/>
    <w:rsid w:val="0003704A"/>
    <w:rsid w:val="000373B7"/>
    <w:rsid w:val="000375FF"/>
    <w:rsid w:val="00037A49"/>
    <w:rsid w:val="00037C9A"/>
    <w:rsid w:val="00037D48"/>
    <w:rsid w:val="00040214"/>
    <w:rsid w:val="00040C84"/>
    <w:rsid w:val="00041565"/>
    <w:rsid w:val="0004193A"/>
    <w:rsid w:val="00042630"/>
    <w:rsid w:val="000436DD"/>
    <w:rsid w:val="00043EAD"/>
    <w:rsid w:val="00043F87"/>
    <w:rsid w:val="0004442C"/>
    <w:rsid w:val="00045AA1"/>
    <w:rsid w:val="00045B0B"/>
    <w:rsid w:val="00045C2C"/>
    <w:rsid w:val="00046259"/>
    <w:rsid w:val="00046862"/>
    <w:rsid w:val="00046B48"/>
    <w:rsid w:val="00046B6E"/>
    <w:rsid w:val="00047356"/>
    <w:rsid w:val="00047BAE"/>
    <w:rsid w:val="000504E6"/>
    <w:rsid w:val="00050AF1"/>
    <w:rsid w:val="000510FC"/>
    <w:rsid w:val="0005166C"/>
    <w:rsid w:val="00051FCD"/>
    <w:rsid w:val="00052E65"/>
    <w:rsid w:val="00053486"/>
    <w:rsid w:val="00053EFC"/>
    <w:rsid w:val="00054164"/>
    <w:rsid w:val="00055304"/>
    <w:rsid w:val="000566AD"/>
    <w:rsid w:val="00056A93"/>
    <w:rsid w:val="00056D2F"/>
    <w:rsid w:val="00057244"/>
    <w:rsid w:val="000575C5"/>
    <w:rsid w:val="000601F0"/>
    <w:rsid w:val="000607BE"/>
    <w:rsid w:val="00060E2D"/>
    <w:rsid w:val="00061B78"/>
    <w:rsid w:val="0006280E"/>
    <w:rsid w:val="000628B9"/>
    <w:rsid w:val="00063207"/>
    <w:rsid w:val="00063AEE"/>
    <w:rsid w:val="00063E2F"/>
    <w:rsid w:val="00064152"/>
    <w:rsid w:val="00065A7D"/>
    <w:rsid w:val="00065B60"/>
    <w:rsid w:val="00066018"/>
    <w:rsid w:val="00066C02"/>
    <w:rsid w:val="00066DBC"/>
    <w:rsid w:val="00067198"/>
    <w:rsid w:val="000679CA"/>
    <w:rsid w:val="0007020F"/>
    <w:rsid w:val="0007043C"/>
    <w:rsid w:val="00070518"/>
    <w:rsid w:val="000707FA"/>
    <w:rsid w:val="00070C8E"/>
    <w:rsid w:val="000716FC"/>
    <w:rsid w:val="00071BE2"/>
    <w:rsid w:val="00072849"/>
    <w:rsid w:val="00072C06"/>
    <w:rsid w:val="00073378"/>
    <w:rsid w:val="00074974"/>
    <w:rsid w:val="0007511A"/>
    <w:rsid w:val="00076048"/>
    <w:rsid w:val="00076633"/>
    <w:rsid w:val="000767FC"/>
    <w:rsid w:val="00076AA6"/>
    <w:rsid w:val="00076C58"/>
    <w:rsid w:val="00076CD8"/>
    <w:rsid w:val="00076FF6"/>
    <w:rsid w:val="000776A8"/>
    <w:rsid w:val="00077B7C"/>
    <w:rsid w:val="00077BEC"/>
    <w:rsid w:val="00077D15"/>
    <w:rsid w:val="00080983"/>
    <w:rsid w:val="000816AA"/>
    <w:rsid w:val="00081CD5"/>
    <w:rsid w:val="00081E01"/>
    <w:rsid w:val="0008290F"/>
    <w:rsid w:val="00082989"/>
    <w:rsid w:val="000839DC"/>
    <w:rsid w:val="00084180"/>
    <w:rsid w:val="0008446C"/>
    <w:rsid w:val="00084526"/>
    <w:rsid w:val="000858C0"/>
    <w:rsid w:val="00085BF7"/>
    <w:rsid w:val="0008609C"/>
    <w:rsid w:val="000915ED"/>
    <w:rsid w:val="0009232C"/>
    <w:rsid w:val="0009247F"/>
    <w:rsid w:val="0009261B"/>
    <w:rsid w:val="00092905"/>
    <w:rsid w:val="0009299A"/>
    <w:rsid w:val="00092A25"/>
    <w:rsid w:val="000939BD"/>
    <w:rsid w:val="000941C9"/>
    <w:rsid w:val="00094635"/>
    <w:rsid w:val="000949B2"/>
    <w:rsid w:val="00094A8E"/>
    <w:rsid w:val="000952B9"/>
    <w:rsid w:val="00095765"/>
    <w:rsid w:val="00095F92"/>
    <w:rsid w:val="00096312"/>
    <w:rsid w:val="00096BB6"/>
    <w:rsid w:val="0009736F"/>
    <w:rsid w:val="00097CEC"/>
    <w:rsid w:val="00097DF0"/>
    <w:rsid w:val="00097E1A"/>
    <w:rsid w:val="000A019A"/>
    <w:rsid w:val="000A01DD"/>
    <w:rsid w:val="000A0F45"/>
    <w:rsid w:val="000A0F73"/>
    <w:rsid w:val="000A13B8"/>
    <w:rsid w:val="000A15C9"/>
    <w:rsid w:val="000A1A24"/>
    <w:rsid w:val="000A1F65"/>
    <w:rsid w:val="000A26B2"/>
    <w:rsid w:val="000A2814"/>
    <w:rsid w:val="000A2A0D"/>
    <w:rsid w:val="000A32F8"/>
    <w:rsid w:val="000A33D3"/>
    <w:rsid w:val="000A3A8F"/>
    <w:rsid w:val="000A3F20"/>
    <w:rsid w:val="000A416A"/>
    <w:rsid w:val="000A45BC"/>
    <w:rsid w:val="000A4751"/>
    <w:rsid w:val="000A492A"/>
    <w:rsid w:val="000A55F8"/>
    <w:rsid w:val="000A5D0C"/>
    <w:rsid w:val="000A7063"/>
    <w:rsid w:val="000A7120"/>
    <w:rsid w:val="000A778A"/>
    <w:rsid w:val="000B0611"/>
    <w:rsid w:val="000B07B2"/>
    <w:rsid w:val="000B0CE7"/>
    <w:rsid w:val="000B1414"/>
    <w:rsid w:val="000B1A60"/>
    <w:rsid w:val="000B3295"/>
    <w:rsid w:val="000B393B"/>
    <w:rsid w:val="000B3F25"/>
    <w:rsid w:val="000B4A59"/>
    <w:rsid w:val="000B51F9"/>
    <w:rsid w:val="000B52CE"/>
    <w:rsid w:val="000B5422"/>
    <w:rsid w:val="000B5524"/>
    <w:rsid w:val="000B5A95"/>
    <w:rsid w:val="000B5C27"/>
    <w:rsid w:val="000B6890"/>
    <w:rsid w:val="000B6BEA"/>
    <w:rsid w:val="000B6C78"/>
    <w:rsid w:val="000B7BAF"/>
    <w:rsid w:val="000C1052"/>
    <w:rsid w:val="000C199A"/>
    <w:rsid w:val="000C1C60"/>
    <w:rsid w:val="000C5917"/>
    <w:rsid w:val="000C5D81"/>
    <w:rsid w:val="000C630A"/>
    <w:rsid w:val="000C67CE"/>
    <w:rsid w:val="000C6EA4"/>
    <w:rsid w:val="000D04A0"/>
    <w:rsid w:val="000D11EF"/>
    <w:rsid w:val="000D1AB2"/>
    <w:rsid w:val="000D1EDF"/>
    <w:rsid w:val="000D23BA"/>
    <w:rsid w:val="000D3485"/>
    <w:rsid w:val="000D3635"/>
    <w:rsid w:val="000D378B"/>
    <w:rsid w:val="000D3D56"/>
    <w:rsid w:val="000D47D8"/>
    <w:rsid w:val="000D4BA2"/>
    <w:rsid w:val="000D50BC"/>
    <w:rsid w:val="000D527B"/>
    <w:rsid w:val="000D55A6"/>
    <w:rsid w:val="000D5986"/>
    <w:rsid w:val="000D6A3E"/>
    <w:rsid w:val="000D6D8C"/>
    <w:rsid w:val="000D7009"/>
    <w:rsid w:val="000E0445"/>
    <w:rsid w:val="000E126A"/>
    <w:rsid w:val="000E18F1"/>
    <w:rsid w:val="000E1CBE"/>
    <w:rsid w:val="000E1EE2"/>
    <w:rsid w:val="000E39F4"/>
    <w:rsid w:val="000E3BBD"/>
    <w:rsid w:val="000E40ED"/>
    <w:rsid w:val="000E4104"/>
    <w:rsid w:val="000E443D"/>
    <w:rsid w:val="000E45E2"/>
    <w:rsid w:val="000E4633"/>
    <w:rsid w:val="000E4D21"/>
    <w:rsid w:val="000E4F16"/>
    <w:rsid w:val="000E5BEE"/>
    <w:rsid w:val="000E5E22"/>
    <w:rsid w:val="000E6657"/>
    <w:rsid w:val="000F0098"/>
    <w:rsid w:val="000F1178"/>
    <w:rsid w:val="000F159C"/>
    <w:rsid w:val="000F230E"/>
    <w:rsid w:val="000F26BC"/>
    <w:rsid w:val="000F279F"/>
    <w:rsid w:val="000F28A7"/>
    <w:rsid w:val="000F40E5"/>
    <w:rsid w:val="000F45C3"/>
    <w:rsid w:val="000F488F"/>
    <w:rsid w:val="000F49F7"/>
    <w:rsid w:val="000F4B65"/>
    <w:rsid w:val="000F5284"/>
    <w:rsid w:val="000F54A8"/>
    <w:rsid w:val="000F54E8"/>
    <w:rsid w:val="000F569B"/>
    <w:rsid w:val="000F5BBF"/>
    <w:rsid w:val="000F670B"/>
    <w:rsid w:val="000F6F89"/>
    <w:rsid w:val="000F746E"/>
    <w:rsid w:val="000F794B"/>
    <w:rsid w:val="000F7C48"/>
    <w:rsid w:val="000F7F2F"/>
    <w:rsid w:val="0010085B"/>
    <w:rsid w:val="00100B5F"/>
    <w:rsid w:val="00101116"/>
    <w:rsid w:val="00101281"/>
    <w:rsid w:val="00101E28"/>
    <w:rsid w:val="00101F41"/>
    <w:rsid w:val="001023BE"/>
    <w:rsid w:val="00102580"/>
    <w:rsid w:val="00102A11"/>
    <w:rsid w:val="00103987"/>
    <w:rsid w:val="00104178"/>
    <w:rsid w:val="001049DE"/>
    <w:rsid w:val="00104DE6"/>
    <w:rsid w:val="001057CE"/>
    <w:rsid w:val="00105835"/>
    <w:rsid w:val="00106521"/>
    <w:rsid w:val="0010659A"/>
    <w:rsid w:val="001067B7"/>
    <w:rsid w:val="00106EBD"/>
    <w:rsid w:val="001074BB"/>
    <w:rsid w:val="00107D2B"/>
    <w:rsid w:val="00107F51"/>
    <w:rsid w:val="001103B4"/>
    <w:rsid w:val="00110CB4"/>
    <w:rsid w:val="00110D69"/>
    <w:rsid w:val="00110D97"/>
    <w:rsid w:val="001113ED"/>
    <w:rsid w:val="00111DD2"/>
    <w:rsid w:val="00112499"/>
    <w:rsid w:val="001124E7"/>
    <w:rsid w:val="00112F95"/>
    <w:rsid w:val="00114618"/>
    <w:rsid w:val="0011521C"/>
    <w:rsid w:val="00115B24"/>
    <w:rsid w:val="001161D5"/>
    <w:rsid w:val="001163CB"/>
    <w:rsid w:val="00117932"/>
    <w:rsid w:val="00120BD4"/>
    <w:rsid w:val="001212EC"/>
    <w:rsid w:val="001222D0"/>
    <w:rsid w:val="001235A7"/>
    <w:rsid w:val="0012364F"/>
    <w:rsid w:val="00123BB1"/>
    <w:rsid w:val="00124576"/>
    <w:rsid w:val="00124B24"/>
    <w:rsid w:val="0012538B"/>
    <w:rsid w:val="00125756"/>
    <w:rsid w:val="00126183"/>
    <w:rsid w:val="00126865"/>
    <w:rsid w:val="00126880"/>
    <w:rsid w:val="001269A9"/>
    <w:rsid w:val="00127E54"/>
    <w:rsid w:val="00130115"/>
    <w:rsid w:val="00130352"/>
    <w:rsid w:val="00130701"/>
    <w:rsid w:val="00130ECB"/>
    <w:rsid w:val="0013159A"/>
    <w:rsid w:val="001326FB"/>
    <w:rsid w:val="00132D6B"/>
    <w:rsid w:val="00132E88"/>
    <w:rsid w:val="00133927"/>
    <w:rsid w:val="00133EA6"/>
    <w:rsid w:val="0013478B"/>
    <w:rsid w:val="0013497B"/>
    <w:rsid w:val="0013540D"/>
    <w:rsid w:val="00135562"/>
    <w:rsid w:val="001357B5"/>
    <w:rsid w:val="0013693E"/>
    <w:rsid w:val="00136E2B"/>
    <w:rsid w:val="00137043"/>
    <w:rsid w:val="001370D8"/>
    <w:rsid w:val="00140280"/>
    <w:rsid w:val="00140362"/>
    <w:rsid w:val="00140C26"/>
    <w:rsid w:val="00141A35"/>
    <w:rsid w:val="001421E4"/>
    <w:rsid w:val="00142648"/>
    <w:rsid w:val="0014284B"/>
    <w:rsid w:val="00142A62"/>
    <w:rsid w:val="00143344"/>
    <w:rsid w:val="00143B2E"/>
    <w:rsid w:val="0014434D"/>
    <w:rsid w:val="00144393"/>
    <w:rsid w:val="001456C7"/>
    <w:rsid w:val="00145791"/>
    <w:rsid w:val="00145BBB"/>
    <w:rsid w:val="001461BA"/>
    <w:rsid w:val="001464EA"/>
    <w:rsid w:val="00146973"/>
    <w:rsid w:val="0014704A"/>
    <w:rsid w:val="001474DA"/>
    <w:rsid w:val="0014754E"/>
    <w:rsid w:val="001505E0"/>
    <w:rsid w:val="00152175"/>
    <w:rsid w:val="001521A9"/>
    <w:rsid w:val="001527A0"/>
    <w:rsid w:val="001528BD"/>
    <w:rsid w:val="00152952"/>
    <w:rsid w:val="00152BD1"/>
    <w:rsid w:val="001531A3"/>
    <w:rsid w:val="00153CDB"/>
    <w:rsid w:val="00153F08"/>
    <w:rsid w:val="00154C57"/>
    <w:rsid w:val="001553EB"/>
    <w:rsid w:val="001563A2"/>
    <w:rsid w:val="0015653A"/>
    <w:rsid w:val="00156613"/>
    <w:rsid w:val="00156BB6"/>
    <w:rsid w:val="00157363"/>
    <w:rsid w:val="001578FD"/>
    <w:rsid w:val="00157BF1"/>
    <w:rsid w:val="001601FD"/>
    <w:rsid w:val="0016150A"/>
    <w:rsid w:val="00161B0B"/>
    <w:rsid w:val="00161E73"/>
    <w:rsid w:val="00161F1E"/>
    <w:rsid w:val="00162793"/>
    <w:rsid w:val="00162B9C"/>
    <w:rsid w:val="00162C37"/>
    <w:rsid w:val="0016311D"/>
    <w:rsid w:val="0016373E"/>
    <w:rsid w:val="001638BB"/>
    <w:rsid w:val="00163A99"/>
    <w:rsid w:val="00163B6F"/>
    <w:rsid w:val="00163E1B"/>
    <w:rsid w:val="00165E73"/>
    <w:rsid w:val="00165F7E"/>
    <w:rsid w:val="0016618E"/>
    <w:rsid w:val="001665CA"/>
    <w:rsid w:val="0016666D"/>
    <w:rsid w:val="00167064"/>
    <w:rsid w:val="00167136"/>
    <w:rsid w:val="00170E31"/>
    <w:rsid w:val="00170F25"/>
    <w:rsid w:val="0017154D"/>
    <w:rsid w:val="00171558"/>
    <w:rsid w:val="00173737"/>
    <w:rsid w:val="0017411E"/>
    <w:rsid w:val="00174270"/>
    <w:rsid w:val="00174737"/>
    <w:rsid w:val="0017596B"/>
    <w:rsid w:val="00175BDD"/>
    <w:rsid w:val="001761A4"/>
    <w:rsid w:val="0017699A"/>
    <w:rsid w:val="00176D8E"/>
    <w:rsid w:val="00177BD5"/>
    <w:rsid w:val="0018000F"/>
    <w:rsid w:val="0018030B"/>
    <w:rsid w:val="0018173F"/>
    <w:rsid w:val="00181801"/>
    <w:rsid w:val="00181C73"/>
    <w:rsid w:val="001822E3"/>
    <w:rsid w:val="001824F8"/>
    <w:rsid w:val="00183030"/>
    <w:rsid w:val="001831B4"/>
    <w:rsid w:val="00183586"/>
    <w:rsid w:val="00183B70"/>
    <w:rsid w:val="001841F7"/>
    <w:rsid w:val="0018477C"/>
    <w:rsid w:val="001849DF"/>
    <w:rsid w:val="00184F4B"/>
    <w:rsid w:val="0018519A"/>
    <w:rsid w:val="001852D4"/>
    <w:rsid w:val="0018586B"/>
    <w:rsid w:val="001858E5"/>
    <w:rsid w:val="00185EB2"/>
    <w:rsid w:val="001866A5"/>
    <w:rsid w:val="00186925"/>
    <w:rsid w:val="001869FC"/>
    <w:rsid w:val="00186A79"/>
    <w:rsid w:val="0018701B"/>
    <w:rsid w:val="001872E9"/>
    <w:rsid w:val="00187625"/>
    <w:rsid w:val="00187A78"/>
    <w:rsid w:val="00187AFB"/>
    <w:rsid w:val="00190315"/>
    <w:rsid w:val="0019033F"/>
    <w:rsid w:val="001903D7"/>
    <w:rsid w:val="00190DAF"/>
    <w:rsid w:val="00191331"/>
    <w:rsid w:val="0019148A"/>
    <w:rsid w:val="001914C6"/>
    <w:rsid w:val="00194320"/>
    <w:rsid w:val="001943B0"/>
    <w:rsid w:val="00194A42"/>
    <w:rsid w:val="00194A7D"/>
    <w:rsid w:val="00194D56"/>
    <w:rsid w:val="0019500D"/>
    <w:rsid w:val="0019598B"/>
    <w:rsid w:val="00195D6A"/>
    <w:rsid w:val="0019626E"/>
    <w:rsid w:val="00196ED8"/>
    <w:rsid w:val="00197460"/>
    <w:rsid w:val="00197E59"/>
    <w:rsid w:val="001A0D94"/>
    <w:rsid w:val="001A0E72"/>
    <w:rsid w:val="001A0EF7"/>
    <w:rsid w:val="001A0FCB"/>
    <w:rsid w:val="001A1106"/>
    <w:rsid w:val="001A17B9"/>
    <w:rsid w:val="001A1BC6"/>
    <w:rsid w:val="001A1F0E"/>
    <w:rsid w:val="001A248B"/>
    <w:rsid w:val="001A2F80"/>
    <w:rsid w:val="001A2FD2"/>
    <w:rsid w:val="001A4E62"/>
    <w:rsid w:val="001A5754"/>
    <w:rsid w:val="001A57F7"/>
    <w:rsid w:val="001A60EE"/>
    <w:rsid w:val="001A649A"/>
    <w:rsid w:val="001A64CE"/>
    <w:rsid w:val="001A7125"/>
    <w:rsid w:val="001A770A"/>
    <w:rsid w:val="001B02B4"/>
    <w:rsid w:val="001B0821"/>
    <w:rsid w:val="001B0878"/>
    <w:rsid w:val="001B0BEF"/>
    <w:rsid w:val="001B13F5"/>
    <w:rsid w:val="001B197A"/>
    <w:rsid w:val="001B2D53"/>
    <w:rsid w:val="001B2E5F"/>
    <w:rsid w:val="001B34AE"/>
    <w:rsid w:val="001B3F75"/>
    <w:rsid w:val="001B4166"/>
    <w:rsid w:val="001B47D4"/>
    <w:rsid w:val="001B49D7"/>
    <w:rsid w:val="001B4E00"/>
    <w:rsid w:val="001B57A8"/>
    <w:rsid w:val="001B6E8D"/>
    <w:rsid w:val="001B6F69"/>
    <w:rsid w:val="001B724C"/>
    <w:rsid w:val="001B7623"/>
    <w:rsid w:val="001B7698"/>
    <w:rsid w:val="001B7778"/>
    <w:rsid w:val="001C034D"/>
    <w:rsid w:val="001C09D3"/>
    <w:rsid w:val="001C0C11"/>
    <w:rsid w:val="001C0FFE"/>
    <w:rsid w:val="001C2AD4"/>
    <w:rsid w:val="001C2BF5"/>
    <w:rsid w:val="001C32DA"/>
    <w:rsid w:val="001C399D"/>
    <w:rsid w:val="001C3FA8"/>
    <w:rsid w:val="001C4078"/>
    <w:rsid w:val="001C4D6D"/>
    <w:rsid w:val="001C4D82"/>
    <w:rsid w:val="001C57E6"/>
    <w:rsid w:val="001C58B5"/>
    <w:rsid w:val="001C5925"/>
    <w:rsid w:val="001C6347"/>
    <w:rsid w:val="001C6400"/>
    <w:rsid w:val="001C6969"/>
    <w:rsid w:val="001C742F"/>
    <w:rsid w:val="001C784D"/>
    <w:rsid w:val="001C7DB7"/>
    <w:rsid w:val="001D03A7"/>
    <w:rsid w:val="001D0BEF"/>
    <w:rsid w:val="001D0D26"/>
    <w:rsid w:val="001D10B5"/>
    <w:rsid w:val="001D2F4C"/>
    <w:rsid w:val="001D3034"/>
    <w:rsid w:val="001D316C"/>
    <w:rsid w:val="001D38F7"/>
    <w:rsid w:val="001D3DC4"/>
    <w:rsid w:val="001D467F"/>
    <w:rsid w:val="001D4775"/>
    <w:rsid w:val="001D4A7E"/>
    <w:rsid w:val="001D4E01"/>
    <w:rsid w:val="001D4E2C"/>
    <w:rsid w:val="001D519E"/>
    <w:rsid w:val="001D59DD"/>
    <w:rsid w:val="001D5EED"/>
    <w:rsid w:val="001D753E"/>
    <w:rsid w:val="001D78F0"/>
    <w:rsid w:val="001D794A"/>
    <w:rsid w:val="001E048A"/>
    <w:rsid w:val="001E0B2B"/>
    <w:rsid w:val="001E172E"/>
    <w:rsid w:val="001E18FF"/>
    <w:rsid w:val="001E1C62"/>
    <w:rsid w:val="001E1E9D"/>
    <w:rsid w:val="001E269B"/>
    <w:rsid w:val="001E27B5"/>
    <w:rsid w:val="001E2FD0"/>
    <w:rsid w:val="001E3E13"/>
    <w:rsid w:val="001E503C"/>
    <w:rsid w:val="001E573D"/>
    <w:rsid w:val="001E5C89"/>
    <w:rsid w:val="001E5E3A"/>
    <w:rsid w:val="001E60F6"/>
    <w:rsid w:val="001E63AC"/>
    <w:rsid w:val="001E668A"/>
    <w:rsid w:val="001E6798"/>
    <w:rsid w:val="001E74B4"/>
    <w:rsid w:val="001E7CCC"/>
    <w:rsid w:val="001E7CDE"/>
    <w:rsid w:val="001F0797"/>
    <w:rsid w:val="001F0E93"/>
    <w:rsid w:val="001F0EE4"/>
    <w:rsid w:val="001F258B"/>
    <w:rsid w:val="001F28E6"/>
    <w:rsid w:val="001F2939"/>
    <w:rsid w:val="001F2C83"/>
    <w:rsid w:val="001F3A82"/>
    <w:rsid w:val="001F4654"/>
    <w:rsid w:val="001F5941"/>
    <w:rsid w:val="001F5FDA"/>
    <w:rsid w:val="001F68D1"/>
    <w:rsid w:val="001F6D90"/>
    <w:rsid w:val="001F72FC"/>
    <w:rsid w:val="00200032"/>
    <w:rsid w:val="002001B4"/>
    <w:rsid w:val="00200446"/>
    <w:rsid w:val="00200E7A"/>
    <w:rsid w:val="00201CF7"/>
    <w:rsid w:val="00201E63"/>
    <w:rsid w:val="00202795"/>
    <w:rsid w:val="00203466"/>
    <w:rsid w:val="00204913"/>
    <w:rsid w:val="00204D27"/>
    <w:rsid w:val="002067F1"/>
    <w:rsid w:val="0020692A"/>
    <w:rsid w:val="002069EA"/>
    <w:rsid w:val="00207C88"/>
    <w:rsid w:val="002107BA"/>
    <w:rsid w:val="00211689"/>
    <w:rsid w:val="0021217E"/>
    <w:rsid w:val="00212227"/>
    <w:rsid w:val="002127DC"/>
    <w:rsid w:val="00212CC4"/>
    <w:rsid w:val="00212E83"/>
    <w:rsid w:val="00212F2F"/>
    <w:rsid w:val="0021517A"/>
    <w:rsid w:val="0021532B"/>
    <w:rsid w:val="00215FA3"/>
    <w:rsid w:val="002167A6"/>
    <w:rsid w:val="00217F3D"/>
    <w:rsid w:val="00220187"/>
    <w:rsid w:val="00220B50"/>
    <w:rsid w:val="00221773"/>
    <w:rsid w:val="00221923"/>
    <w:rsid w:val="002223DC"/>
    <w:rsid w:val="00222502"/>
    <w:rsid w:val="002238D7"/>
    <w:rsid w:val="0022441F"/>
    <w:rsid w:val="00225A7A"/>
    <w:rsid w:val="002261D7"/>
    <w:rsid w:val="00226619"/>
    <w:rsid w:val="002271A5"/>
    <w:rsid w:val="00227A18"/>
    <w:rsid w:val="00227BAE"/>
    <w:rsid w:val="0023022F"/>
    <w:rsid w:val="00230466"/>
    <w:rsid w:val="00230E07"/>
    <w:rsid w:val="00231C63"/>
    <w:rsid w:val="00231DC3"/>
    <w:rsid w:val="00231F66"/>
    <w:rsid w:val="00232272"/>
    <w:rsid w:val="00232DC5"/>
    <w:rsid w:val="00233091"/>
    <w:rsid w:val="00233764"/>
    <w:rsid w:val="00233B9F"/>
    <w:rsid w:val="00233C3A"/>
    <w:rsid w:val="00233E4B"/>
    <w:rsid w:val="00234D6D"/>
    <w:rsid w:val="002359AF"/>
    <w:rsid w:val="00235D2F"/>
    <w:rsid w:val="002360E9"/>
    <w:rsid w:val="002361FE"/>
    <w:rsid w:val="0023724B"/>
    <w:rsid w:val="00237B71"/>
    <w:rsid w:val="00237B86"/>
    <w:rsid w:val="002407AB"/>
    <w:rsid w:val="00241116"/>
    <w:rsid w:val="00242388"/>
    <w:rsid w:val="002424F7"/>
    <w:rsid w:val="0024254D"/>
    <w:rsid w:val="0024285A"/>
    <w:rsid w:val="00242A6C"/>
    <w:rsid w:val="00242B41"/>
    <w:rsid w:val="00242CA5"/>
    <w:rsid w:val="00242D71"/>
    <w:rsid w:val="00243218"/>
    <w:rsid w:val="00244138"/>
    <w:rsid w:val="00244216"/>
    <w:rsid w:val="002443A5"/>
    <w:rsid w:val="00244688"/>
    <w:rsid w:val="0024478F"/>
    <w:rsid w:val="00244B4C"/>
    <w:rsid w:val="00244CA2"/>
    <w:rsid w:val="002454CE"/>
    <w:rsid w:val="0024556F"/>
    <w:rsid w:val="00245949"/>
    <w:rsid w:val="002459ED"/>
    <w:rsid w:val="00245CD2"/>
    <w:rsid w:val="00246C2B"/>
    <w:rsid w:val="0024755D"/>
    <w:rsid w:val="00247669"/>
    <w:rsid w:val="0025044C"/>
    <w:rsid w:val="002504CD"/>
    <w:rsid w:val="002506E6"/>
    <w:rsid w:val="00250C3B"/>
    <w:rsid w:val="00250E8B"/>
    <w:rsid w:val="00251C43"/>
    <w:rsid w:val="00252467"/>
    <w:rsid w:val="00252653"/>
    <w:rsid w:val="00252995"/>
    <w:rsid w:val="00253456"/>
    <w:rsid w:val="002537DE"/>
    <w:rsid w:val="00253A76"/>
    <w:rsid w:val="0025418A"/>
    <w:rsid w:val="00254428"/>
    <w:rsid w:val="00254EF2"/>
    <w:rsid w:val="00255C8A"/>
    <w:rsid w:val="0025609E"/>
    <w:rsid w:val="002568C5"/>
    <w:rsid w:val="00257147"/>
    <w:rsid w:val="00257AC5"/>
    <w:rsid w:val="00257F74"/>
    <w:rsid w:val="00260AC0"/>
    <w:rsid w:val="00260CFF"/>
    <w:rsid w:val="002611A2"/>
    <w:rsid w:val="00262120"/>
    <w:rsid w:val="0026292F"/>
    <w:rsid w:val="00262E69"/>
    <w:rsid w:val="00263053"/>
    <w:rsid w:val="002632C2"/>
    <w:rsid w:val="00263826"/>
    <w:rsid w:val="00264EF5"/>
    <w:rsid w:val="002657CF"/>
    <w:rsid w:val="00266AFE"/>
    <w:rsid w:val="00266E5D"/>
    <w:rsid w:val="00266F72"/>
    <w:rsid w:val="00267618"/>
    <w:rsid w:val="00267AAE"/>
    <w:rsid w:val="00270CC7"/>
    <w:rsid w:val="00270D10"/>
    <w:rsid w:val="00271274"/>
    <w:rsid w:val="00271C25"/>
    <w:rsid w:val="00271DE2"/>
    <w:rsid w:val="00272457"/>
    <w:rsid w:val="00272928"/>
    <w:rsid w:val="00273027"/>
    <w:rsid w:val="00273212"/>
    <w:rsid w:val="0027341C"/>
    <w:rsid w:val="00273D08"/>
    <w:rsid w:val="00274287"/>
    <w:rsid w:val="00275362"/>
    <w:rsid w:val="0027568B"/>
    <w:rsid w:val="0027603C"/>
    <w:rsid w:val="00277237"/>
    <w:rsid w:val="00277A81"/>
    <w:rsid w:val="00277C1D"/>
    <w:rsid w:val="00280136"/>
    <w:rsid w:val="00280143"/>
    <w:rsid w:val="00280331"/>
    <w:rsid w:val="00280C82"/>
    <w:rsid w:val="002815EE"/>
    <w:rsid w:val="00281D80"/>
    <w:rsid w:val="00282312"/>
    <w:rsid w:val="0028333E"/>
    <w:rsid w:val="002833F6"/>
    <w:rsid w:val="00283A43"/>
    <w:rsid w:val="00283F9C"/>
    <w:rsid w:val="00284319"/>
    <w:rsid w:val="002843AB"/>
    <w:rsid w:val="002847F3"/>
    <w:rsid w:val="00287513"/>
    <w:rsid w:val="002905C1"/>
    <w:rsid w:val="0029087C"/>
    <w:rsid w:val="00290BB3"/>
    <w:rsid w:val="00291137"/>
    <w:rsid w:val="002912FA"/>
    <w:rsid w:val="002913DC"/>
    <w:rsid w:val="00291809"/>
    <w:rsid w:val="002921EB"/>
    <w:rsid w:val="002927E0"/>
    <w:rsid w:val="00292EC2"/>
    <w:rsid w:val="00294074"/>
    <w:rsid w:val="002940A9"/>
    <w:rsid w:val="00294684"/>
    <w:rsid w:val="0029481F"/>
    <w:rsid w:val="00294DEE"/>
    <w:rsid w:val="0029505E"/>
    <w:rsid w:val="002953B5"/>
    <w:rsid w:val="0029599C"/>
    <w:rsid w:val="00295C2F"/>
    <w:rsid w:val="0029631F"/>
    <w:rsid w:val="00296FD4"/>
    <w:rsid w:val="0029727E"/>
    <w:rsid w:val="00297430"/>
    <w:rsid w:val="002A0685"/>
    <w:rsid w:val="002A256D"/>
    <w:rsid w:val="002A2A04"/>
    <w:rsid w:val="002A2BB2"/>
    <w:rsid w:val="002A2D2E"/>
    <w:rsid w:val="002A2DD0"/>
    <w:rsid w:val="002A33C3"/>
    <w:rsid w:val="002A384F"/>
    <w:rsid w:val="002A39ED"/>
    <w:rsid w:val="002A3BDE"/>
    <w:rsid w:val="002A403C"/>
    <w:rsid w:val="002A43DA"/>
    <w:rsid w:val="002A494E"/>
    <w:rsid w:val="002A57D0"/>
    <w:rsid w:val="002A6F98"/>
    <w:rsid w:val="002A793A"/>
    <w:rsid w:val="002A7E97"/>
    <w:rsid w:val="002B06CF"/>
    <w:rsid w:val="002B0D75"/>
    <w:rsid w:val="002B0E32"/>
    <w:rsid w:val="002B111A"/>
    <w:rsid w:val="002B18D5"/>
    <w:rsid w:val="002B1F3D"/>
    <w:rsid w:val="002B23B6"/>
    <w:rsid w:val="002B2470"/>
    <w:rsid w:val="002B2522"/>
    <w:rsid w:val="002B3004"/>
    <w:rsid w:val="002B3347"/>
    <w:rsid w:val="002B375A"/>
    <w:rsid w:val="002B382B"/>
    <w:rsid w:val="002B3BAF"/>
    <w:rsid w:val="002B4268"/>
    <w:rsid w:val="002B48FC"/>
    <w:rsid w:val="002B543F"/>
    <w:rsid w:val="002B5614"/>
    <w:rsid w:val="002B5CD7"/>
    <w:rsid w:val="002B5DD3"/>
    <w:rsid w:val="002B632A"/>
    <w:rsid w:val="002B65A0"/>
    <w:rsid w:val="002B6E41"/>
    <w:rsid w:val="002B714A"/>
    <w:rsid w:val="002B7209"/>
    <w:rsid w:val="002C0040"/>
    <w:rsid w:val="002C07BF"/>
    <w:rsid w:val="002C0FA7"/>
    <w:rsid w:val="002C1332"/>
    <w:rsid w:val="002C1633"/>
    <w:rsid w:val="002C19D3"/>
    <w:rsid w:val="002C25F3"/>
    <w:rsid w:val="002C2C93"/>
    <w:rsid w:val="002C3C4E"/>
    <w:rsid w:val="002C4063"/>
    <w:rsid w:val="002C4B3C"/>
    <w:rsid w:val="002C4BEE"/>
    <w:rsid w:val="002C4CD2"/>
    <w:rsid w:val="002C4EAE"/>
    <w:rsid w:val="002C577E"/>
    <w:rsid w:val="002C5BBE"/>
    <w:rsid w:val="002C5F8F"/>
    <w:rsid w:val="002C683D"/>
    <w:rsid w:val="002C6A7A"/>
    <w:rsid w:val="002C6B65"/>
    <w:rsid w:val="002C7AD8"/>
    <w:rsid w:val="002D00E2"/>
    <w:rsid w:val="002D02F4"/>
    <w:rsid w:val="002D0BB9"/>
    <w:rsid w:val="002D0E2E"/>
    <w:rsid w:val="002D170C"/>
    <w:rsid w:val="002D17A4"/>
    <w:rsid w:val="002D23F5"/>
    <w:rsid w:val="002D2410"/>
    <w:rsid w:val="002D2462"/>
    <w:rsid w:val="002D268D"/>
    <w:rsid w:val="002D2EE0"/>
    <w:rsid w:val="002D336D"/>
    <w:rsid w:val="002D38B4"/>
    <w:rsid w:val="002D3B4F"/>
    <w:rsid w:val="002D4B7E"/>
    <w:rsid w:val="002D4E1E"/>
    <w:rsid w:val="002D61E1"/>
    <w:rsid w:val="002D6414"/>
    <w:rsid w:val="002D647E"/>
    <w:rsid w:val="002D6AE5"/>
    <w:rsid w:val="002D7023"/>
    <w:rsid w:val="002E0453"/>
    <w:rsid w:val="002E0A00"/>
    <w:rsid w:val="002E0C58"/>
    <w:rsid w:val="002E0CA7"/>
    <w:rsid w:val="002E18E6"/>
    <w:rsid w:val="002E1BA9"/>
    <w:rsid w:val="002E205C"/>
    <w:rsid w:val="002E21A2"/>
    <w:rsid w:val="002E25D2"/>
    <w:rsid w:val="002E29AF"/>
    <w:rsid w:val="002E2E3A"/>
    <w:rsid w:val="002E3098"/>
    <w:rsid w:val="002E336C"/>
    <w:rsid w:val="002E3858"/>
    <w:rsid w:val="002E3AD8"/>
    <w:rsid w:val="002E466A"/>
    <w:rsid w:val="002E5E27"/>
    <w:rsid w:val="002E66CA"/>
    <w:rsid w:val="002E6894"/>
    <w:rsid w:val="002E707F"/>
    <w:rsid w:val="002E7A0C"/>
    <w:rsid w:val="002E7AB9"/>
    <w:rsid w:val="002E7E76"/>
    <w:rsid w:val="002F05CF"/>
    <w:rsid w:val="002F09AE"/>
    <w:rsid w:val="002F0C25"/>
    <w:rsid w:val="002F0CE2"/>
    <w:rsid w:val="002F1D70"/>
    <w:rsid w:val="002F22C4"/>
    <w:rsid w:val="002F2B87"/>
    <w:rsid w:val="002F3AA1"/>
    <w:rsid w:val="002F41FC"/>
    <w:rsid w:val="002F4809"/>
    <w:rsid w:val="002F4C57"/>
    <w:rsid w:val="002F4DC8"/>
    <w:rsid w:val="002F5146"/>
    <w:rsid w:val="002F54F6"/>
    <w:rsid w:val="002F72ED"/>
    <w:rsid w:val="002F7490"/>
    <w:rsid w:val="002F7569"/>
    <w:rsid w:val="002F76E4"/>
    <w:rsid w:val="003006EA"/>
    <w:rsid w:val="00300C29"/>
    <w:rsid w:val="00300F04"/>
    <w:rsid w:val="00301039"/>
    <w:rsid w:val="00302CD3"/>
    <w:rsid w:val="00302E94"/>
    <w:rsid w:val="003031AE"/>
    <w:rsid w:val="003033AA"/>
    <w:rsid w:val="00303DBC"/>
    <w:rsid w:val="00304CEE"/>
    <w:rsid w:val="003052A8"/>
    <w:rsid w:val="003056D7"/>
    <w:rsid w:val="00305CED"/>
    <w:rsid w:val="00306619"/>
    <w:rsid w:val="00307196"/>
    <w:rsid w:val="00307546"/>
    <w:rsid w:val="00307CF1"/>
    <w:rsid w:val="00307F4F"/>
    <w:rsid w:val="003106AB"/>
    <w:rsid w:val="003108B1"/>
    <w:rsid w:val="00310B3A"/>
    <w:rsid w:val="0031148B"/>
    <w:rsid w:val="00311916"/>
    <w:rsid w:val="00311BC5"/>
    <w:rsid w:val="00312B6F"/>
    <w:rsid w:val="00313060"/>
    <w:rsid w:val="003131B7"/>
    <w:rsid w:val="00313365"/>
    <w:rsid w:val="003146C2"/>
    <w:rsid w:val="00314C86"/>
    <w:rsid w:val="0031598D"/>
    <w:rsid w:val="0031661E"/>
    <w:rsid w:val="00316BE4"/>
    <w:rsid w:val="00316D41"/>
    <w:rsid w:val="00316E09"/>
    <w:rsid w:val="003173AA"/>
    <w:rsid w:val="00320A91"/>
    <w:rsid w:val="00320E36"/>
    <w:rsid w:val="0032279E"/>
    <w:rsid w:val="00323225"/>
    <w:rsid w:val="0032445F"/>
    <w:rsid w:val="003245AD"/>
    <w:rsid w:val="0032469B"/>
    <w:rsid w:val="00325446"/>
    <w:rsid w:val="00325F00"/>
    <w:rsid w:val="003271DE"/>
    <w:rsid w:val="00327483"/>
    <w:rsid w:val="00327B3E"/>
    <w:rsid w:val="0033018C"/>
    <w:rsid w:val="00330234"/>
    <w:rsid w:val="003305D1"/>
    <w:rsid w:val="003317D2"/>
    <w:rsid w:val="00331A66"/>
    <w:rsid w:val="00331C37"/>
    <w:rsid w:val="00331F14"/>
    <w:rsid w:val="00331FA9"/>
    <w:rsid w:val="00332495"/>
    <w:rsid w:val="00332825"/>
    <w:rsid w:val="0033296C"/>
    <w:rsid w:val="00332F00"/>
    <w:rsid w:val="00333DC0"/>
    <w:rsid w:val="00334151"/>
    <w:rsid w:val="003343C2"/>
    <w:rsid w:val="00334457"/>
    <w:rsid w:val="003349BC"/>
    <w:rsid w:val="00334E08"/>
    <w:rsid w:val="00334EDC"/>
    <w:rsid w:val="00335060"/>
    <w:rsid w:val="00335A8E"/>
    <w:rsid w:val="00335DA8"/>
    <w:rsid w:val="003370F8"/>
    <w:rsid w:val="00337428"/>
    <w:rsid w:val="00337951"/>
    <w:rsid w:val="0034002E"/>
    <w:rsid w:val="00340131"/>
    <w:rsid w:val="003404FD"/>
    <w:rsid w:val="003407C6"/>
    <w:rsid w:val="003407F3"/>
    <w:rsid w:val="00341721"/>
    <w:rsid w:val="0034337E"/>
    <w:rsid w:val="00343771"/>
    <w:rsid w:val="00343A70"/>
    <w:rsid w:val="00343B3D"/>
    <w:rsid w:val="00344571"/>
    <w:rsid w:val="00344FA7"/>
    <w:rsid w:val="00346294"/>
    <w:rsid w:val="0034721E"/>
    <w:rsid w:val="003502E9"/>
    <w:rsid w:val="0035061F"/>
    <w:rsid w:val="00351FAB"/>
    <w:rsid w:val="00352292"/>
    <w:rsid w:val="0035302F"/>
    <w:rsid w:val="00353448"/>
    <w:rsid w:val="003539DA"/>
    <w:rsid w:val="00354D60"/>
    <w:rsid w:val="003551EB"/>
    <w:rsid w:val="003553A3"/>
    <w:rsid w:val="0035553C"/>
    <w:rsid w:val="003555B6"/>
    <w:rsid w:val="00355699"/>
    <w:rsid w:val="00355DCE"/>
    <w:rsid w:val="003569FE"/>
    <w:rsid w:val="00356F05"/>
    <w:rsid w:val="0035736C"/>
    <w:rsid w:val="00357646"/>
    <w:rsid w:val="00357B71"/>
    <w:rsid w:val="0036097A"/>
    <w:rsid w:val="00360CC9"/>
    <w:rsid w:val="00360E50"/>
    <w:rsid w:val="0036115A"/>
    <w:rsid w:val="003620D6"/>
    <w:rsid w:val="00364358"/>
    <w:rsid w:val="003650BD"/>
    <w:rsid w:val="00365DB1"/>
    <w:rsid w:val="00365E06"/>
    <w:rsid w:val="00365E8E"/>
    <w:rsid w:val="0036627F"/>
    <w:rsid w:val="00366457"/>
    <w:rsid w:val="00366DA4"/>
    <w:rsid w:val="00367D3D"/>
    <w:rsid w:val="00370B4A"/>
    <w:rsid w:val="00370C3F"/>
    <w:rsid w:val="00370E69"/>
    <w:rsid w:val="003711E7"/>
    <w:rsid w:val="00371411"/>
    <w:rsid w:val="003735FC"/>
    <w:rsid w:val="00373C39"/>
    <w:rsid w:val="003740CB"/>
    <w:rsid w:val="0037433B"/>
    <w:rsid w:val="00375182"/>
    <w:rsid w:val="0037532F"/>
    <w:rsid w:val="0037553C"/>
    <w:rsid w:val="00375C32"/>
    <w:rsid w:val="00376129"/>
    <w:rsid w:val="00376C3C"/>
    <w:rsid w:val="00377DDE"/>
    <w:rsid w:val="00377F3E"/>
    <w:rsid w:val="0038046E"/>
    <w:rsid w:val="00380D97"/>
    <w:rsid w:val="0038219C"/>
    <w:rsid w:val="003824D4"/>
    <w:rsid w:val="00384C68"/>
    <w:rsid w:val="0038561E"/>
    <w:rsid w:val="0038596D"/>
    <w:rsid w:val="00385ACF"/>
    <w:rsid w:val="00385B3A"/>
    <w:rsid w:val="00385F35"/>
    <w:rsid w:val="003862A6"/>
    <w:rsid w:val="00386CE5"/>
    <w:rsid w:val="00386EE9"/>
    <w:rsid w:val="00386FA1"/>
    <w:rsid w:val="00387115"/>
    <w:rsid w:val="00387B2C"/>
    <w:rsid w:val="00387D80"/>
    <w:rsid w:val="00390302"/>
    <w:rsid w:val="00390C41"/>
    <w:rsid w:val="00390CD6"/>
    <w:rsid w:val="00390D13"/>
    <w:rsid w:val="003911AC"/>
    <w:rsid w:val="0039189B"/>
    <w:rsid w:val="0039192E"/>
    <w:rsid w:val="00392131"/>
    <w:rsid w:val="00392373"/>
    <w:rsid w:val="003924FB"/>
    <w:rsid w:val="00392AD2"/>
    <w:rsid w:val="00392F48"/>
    <w:rsid w:val="0039357C"/>
    <w:rsid w:val="0039477E"/>
    <w:rsid w:val="00394A1B"/>
    <w:rsid w:val="00394B73"/>
    <w:rsid w:val="00394BF7"/>
    <w:rsid w:val="00395AE0"/>
    <w:rsid w:val="00395B1B"/>
    <w:rsid w:val="00395E15"/>
    <w:rsid w:val="00395EE6"/>
    <w:rsid w:val="00396173"/>
    <w:rsid w:val="0039682D"/>
    <w:rsid w:val="003968D8"/>
    <w:rsid w:val="00396A9F"/>
    <w:rsid w:val="00397007"/>
    <w:rsid w:val="00397307"/>
    <w:rsid w:val="003973F8"/>
    <w:rsid w:val="003974A2"/>
    <w:rsid w:val="00397503"/>
    <w:rsid w:val="003979C8"/>
    <w:rsid w:val="00397F41"/>
    <w:rsid w:val="003A0337"/>
    <w:rsid w:val="003A0BDD"/>
    <w:rsid w:val="003A0C81"/>
    <w:rsid w:val="003A1BB4"/>
    <w:rsid w:val="003A2947"/>
    <w:rsid w:val="003A2A7C"/>
    <w:rsid w:val="003A497C"/>
    <w:rsid w:val="003A4A66"/>
    <w:rsid w:val="003A55DD"/>
    <w:rsid w:val="003A57F6"/>
    <w:rsid w:val="003A62A4"/>
    <w:rsid w:val="003A6ACE"/>
    <w:rsid w:val="003A6F20"/>
    <w:rsid w:val="003A78EA"/>
    <w:rsid w:val="003B0346"/>
    <w:rsid w:val="003B0572"/>
    <w:rsid w:val="003B0645"/>
    <w:rsid w:val="003B1707"/>
    <w:rsid w:val="003B2BA7"/>
    <w:rsid w:val="003B2BCB"/>
    <w:rsid w:val="003B2D64"/>
    <w:rsid w:val="003B3165"/>
    <w:rsid w:val="003B3281"/>
    <w:rsid w:val="003B33B6"/>
    <w:rsid w:val="003B3865"/>
    <w:rsid w:val="003B48A6"/>
    <w:rsid w:val="003B48B7"/>
    <w:rsid w:val="003B4A2F"/>
    <w:rsid w:val="003B5168"/>
    <w:rsid w:val="003B5636"/>
    <w:rsid w:val="003B5930"/>
    <w:rsid w:val="003B5BFB"/>
    <w:rsid w:val="003B6058"/>
    <w:rsid w:val="003B6368"/>
    <w:rsid w:val="003B6D77"/>
    <w:rsid w:val="003B7844"/>
    <w:rsid w:val="003B7DB6"/>
    <w:rsid w:val="003B7E7D"/>
    <w:rsid w:val="003C029F"/>
    <w:rsid w:val="003C086E"/>
    <w:rsid w:val="003C0D23"/>
    <w:rsid w:val="003C17B0"/>
    <w:rsid w:val="003C21BF"/>
    <w:rsid w:val="003C22CC"/>
    <w:rsid w:val="003C469B"/>
    <w:rsid w:val="003C4E3E"/>
    <w:rsid w:val="003C540F"/>
    <w:rsid w:val="003C573A"/>
    <w:rsid w:val="003C5B17"/>
    <w:rsid w:val="003C64B1"/>
    <w:rsid w:val="003C76C3"/>
    <w:rsid w:val="003D02B7"/>
    <w:rsid w:val="003D03C2"/>
    <w:rsid w:val="003D043D"/>
    <w:rsid w:val="003D05C1"/>
    <w:rsid w:val="003D08BD"/>
    <w:rsid w:val="003D0F3C"/>
    <w:rsid w:val="003D1219"/>
    <w:rsid w:val="003D16CD"/>
    <w:rsid w:val="003D2A6B"/>
    <w:rsid w:val="003D2AA8"/>
    <w:rsid w:val="003D2B89"/>
    <w:rsid w:val="003D359D"/>
    <w:rsid w:val="003D3CFA"/>
    <w:rsid w:val="003D4246"/>
    <w:rsid w:val="003D4CC5"/>
    <w:rsid w:val="003D519A"/>
    <w:rsid w:val="003D5254"/>
    <w:rsid w:val="003D70D2"/>
    <w:rsid w:val="003D7876"/>
    <w:rsid w:val="003E0625"/>
    <w:rsid w:val="003E1DBE"/>
    <w:rsid w:val="003E2573"/>
    <w:rsid w:val="003E2D09"/>
    <w:rsid w:val="003E3333"/>
    <w:rsid w:val="003E35BD"/>
    <w:rsid w:val="003E39DA"/>
    <w:rsid w:val="003E48DB"/>
    <w:rsid w:val="003E49BC"/>
    <w:rsid w:val="003E4BB1"/>
    <w:rsid w:val="003E4F1B"/>
    <w:rsid w:val="003E565F"/>
    <w:rsid w:val="003E5FC4"/>
    <w:rsid w:val="003E6071"/>
    <w:rsid w:val="003E67FD"/>
    <w:rsid w:val="003E69D0"/>
    <w:rsid w:val="003E6E37"/>
    <w:rsid w:val="003E73F0"/>
    <w:rsid w:val="003F0A7C"/>
    <w:rsid w:val="003F1061"/>
    <w:rsid w:val="003F14D3"/>
    <w:rsid w:val="003F1637"/>
    <w:rsid w:val="003F1850"/>
    <w:rsid w:val="003F1BD6"/>
    <w:rsid w:val="003F1CEC"/>
    <w:rsid w:val="003F204A"/>
    <w:rsid w:val="003F2493"/>
    <w:rsid w:val="003F2516"/>
    <w:rsid w:val="003F2831"/>
    <w:rsid w:val="003F328A"/>
    <w:rsid w:val="003F4844"/>
    <w:rsid w:val="003F4E7F"/>
    <w:rsid w:val="003F5208"/>
    <w:rsid w:val="003F5355"/>
    <w:rsid w:val="003F61AD"/>
    <w:rsid w:val="003F6610"/>
    <w:rsid w:val="003F7D57"/>
    <w:rsid w:val="00400186"/>
    <w:rsid w:val="00401521"/>
    <w:rsid w:val="00401F64"/>
    <w:rsid w:val="00402B92"/>
    <w:rsid w:val="00402D14"/>
    <w:rsid w:val="00403409"/>
    <w:rsid w:val="004034CC"/>
    <w:rsid w:val="00403A01"/>
    <w:rsid w:val="00404195"/>
    <w:rsid w:val="004041FE"/>
    <w:rsid w:val="00404ADE"/>
    <w:rsid w:val="00404BCF"/>
    <w:rsid w:val="0040504C"/>
    <w:rsid w:val="00405C71"/>
    <w:rsid w:val="00405C91"/>
    <w:rsid w:val="00406294"/>
    <w:rsid w:val="00406A61"/>
    <w:rsid w:val="0040726B"/>
    <w:rsid w:val="00407DE2"/>
    <w:rsid w:val="004104CC"/>
    <w:rsid w:val="0041056C"/>
    <w:rsid w:val="00411333"/>
    <w:rsid w:val="004115E3"/>
    <w:rsid w:val="0041186B"/>
    <w:rsid w:val="00411E43"/>
    <w:rsid w:val="0041245A"/>
    <w:rsid w:val="004127AB"/>
    <w:rsid w:val="00412B6D"/>
    <w:rsid w:val="00413FBD"/>
    <w:rsid w:val="00415209"/>
    <w:rsid w:val="00415787"/>
    <w:rsid w:val="00416585"/>
    <w:rsid w:val="0041694D"/>
    <w:rsid w:val="00416C81"/>
    <w:rsid w:val="00417414"/>
    <w:rsid w:val="004174E1"/>
    <w:rsid w:val="00417A49"/>
    <w:rsid w:val="00417AB0"/>
    <w:rsid w:val="00417CE1"/>
    <w:rsid w:val="00417E18"/>
    <w:rsid w:val="004207BC"/>
    <w:rsid w:val="00421B7F"/>
    <w:rsid w:val="00423010"/>
    <w:rsid w:val="00423E7D"/>
    <w:rsid w:val="00424183"/>
    <w:rsid w:val="004254A9"/>
    <w:rsid w:val="00426AA6"/>
    <w:rsid w:val="00426CD1"/>
    <w:rsid w:val="00426D7E"/>
    <w:rsid w:val="00426F6E"/>
    <w:rsid w:val="00430582"/>
    <w:rsid w:val="004313A2"/>
    <w:rsid w:val="00431490"/>
    <w:rsid w:val="004314D1"/>
    <w:rsid w:val="00431A33"/>
    <w:rsid w:val="00431A36"/>
    <w:rsid w:val="00431AC4"/>
    <w:rsid w:val="0043236C"/>
    <w:rsid w:val="0043237D"/>
    <w:rsid w:val="004324C7"/>
    <w:rsid w:val="0043251D"/>
    <w:rsid w:val="0043326E"/>
    <w:rsid w:val="00433406"/>
    <w:rsid w:val="0043586B"/>
    <w:rsid w:val="00435B59"/>
    <w:rsid w:val="00436AA3"/>
    <w:rsid w:val="00436F2F"/>
    <w:rsid w:val="004371A8"/>
    <w:rsid w:val="0043744F"/>
    <w:rsid w:val="00437586"/>
    <w:rsid w:val="00437789"/>
    <w:rsid w:val="004377FF"/>
    <w:rsid w:val="00437FFB"/>
    <w:rsid w:val="00440229"/>
    <w:rsid w:val="00440F1B"/>
    <w:rsid w:val="004418F4"/>
    <w:rsid w:val="00442DA2"/>
    <w:rsid w:val="00442EB7"/>
    <w:rsid w:val="004435E8"/>
    <w:rsid w:val="00443D66"/>
    <w:rsid w:val="00443D6D"/>
    <w:rsid w:val="0044488B"/>
    <w:rsid w:val="00445039"/>
    <w:rsid w:val="004451BC"/>
    <w:rsid w:val="00445374"/>
    <w:rsid w:val="0044575F"/>
    <w:rsid w:val="004460EF"/>
    <w:rsid w:val="00447070"/>
    <w:rsid w:val="00447749"/>
    <w:rsid w:val="00451343"/>
    <w:rsid w:val="004525FB"/>
    <w:rsid w:val="00452AD8"/>
    <w:rsid w:val="00452BCC"/>
    <w:rsid w:val="00452CD6"/>
    <w:rsid w:val="00452F4E"/>
    <w:rsid w:val="00453316"/>
    <w:rsid w:val="00453BDA"/>
    <w:rsid w:val="0045582B"/>
    <w:rsid w:val="00456765"/>
    <w:rsid w:val="004568E6"/>
    <w:rsid w:val="00456D2C"/>
    <w:rsid w:val="0045743C"/>
    <w:rsid w:val="004575C4"/>
    <w:rsid w:val="0045783E"/>
    <w:rsid w:val="00457C38"/>
    <w:rsid w:val="00457F38"/>
    <w:rsid w:val="00460311"/>
    <w:rsid w:val="004604FB"/>
    <w:rsid w:val="00460626"/>
    <w:rsid w:val="00460959"/>
    <w:rsid w:val="00460AB0"/>
    <w:rsid w:val="00461066"/>
    <w:rsid w:val="00461A49"/>
    <w:rsid w:val="00461D41"/>
    <w:rsid w:val="0046246F"/>
    <w:rsid w:val="004625C6"/>
    <w:rsid w:val="00462810"/>
    <w:rsid w:val="00462DA3"/>
    <w:rsid w:val="00463560"/>
    <w:rsid w:val="00463582"/>
    <w:rsid w:val="00464A70"/>
    <w:rsid w:val="0046514F"/>
    <w:rsid w:val="00465434"/>
    <w:rsid w:val="00465572"/>
    <w:rsid w:val="004656AD"/>
    <w:rsid w:val="00465717"/>
    <w:rsid w:val="00465B54"/>
    <w:rsid w:val="00466590"/>
    <w:rsid w:val="004665AA"/>
    <w:rsid w:val="004701B7"/>
    <w:rsid w:val="00470821"/>
    <w:rsid w:val="0047096D"/>
    <w:rsid w:val="0047153B"/>
    <w:rsid w:val="00472026"/>
    <w:rsid w:val="00472556"/>
    <w:rsid w:val="00472870"/>
    <w:rsid w:val="004728CB"/>
    <w:rsid w:val="004735F2"/>
    <w:rsid w:val="0047381A"/>
    <w:rsid w:val="00474077"/>
    <w:rsid w:val="00475C06"/>
    <w:rsid w:val="00476586"/>
    <w:rsid w:val="00476626"/>
    <w:rsid w:val="00476681"/>
    <w:rsid w:val="0047690F"/>
    <w:rsid w:val="00476F0F"/>
    <w:rsid w:val="0047773E"/>
    <w:rsid w:val="004778CD"/>
    <w:rsid w:val="00477A30"/>
    <w:rsid w:val="00477C52"/>
    <w:rsid w:val="00477D86"/>
    <w:rsid w:val="004819FE"/>
    <w:rsid w:val="00482C66"/>
    <w:rsid w:val="00482F9A"/>
    <w:rsid w:val="0048322B"/>
    <w:rsid w:val="00483B6E"/>
    <w:rsid w:val="00483CE7"/>
    <w:rsid w:val="00484364"/>
    <w:rsid w:val="004848BF"/>
    <w:rsid w:val="004856A5"/>
    <w:rsid w:val="0048676B"/>
    <w:rsid w:val="00486D0C"/>
    <w:rsid w:val="00487108"/>
    <w:rsid w:val="0048768A"/>
    <w:rsid w:val="004879DC"/>
    <w:rsid w:val="00487AAE"/>
    <w:rsid w:val="00487B01"/>
    <w:rsid w:val="00487E74"/>
    <w:rsid w:val="004901C5"/>
    <w:rsid w:val="00490BD5"/>
    <w:rsid w:val="004914FB"/>
    <w:rsid w:val="0049212E"/>
    <w:rsid w:val="00492875"/>
    <w:rsid w:val="00492C08"/>
    <w:rsid w:val="0049329C"/>
    <w:rsid w:val="0049465B"/>
    <w:rsid w:val="00494804"/>
    <w:rsid w:val="00494876"/>
    <w:rsid w:val="0049496C"/>
    <w:rsid w:val="00494ABF"/>
    <w:rsid w:val="004952B8"/>
    <w:rsid w:val="0049545D"/>
    <w:rsid w:val="0049549C"/>
    <w:rsid w:val="004956C6"/>
    <w:rsid w:val="00495A8A"/>
    <w:rsid w:val="00495D37"/>
    <w:rsid w:val="004960A6"/>
    <w:rsid w:val="004960E2"/>
    <w:rsid w:val="00497080"/>
    <w:rsid w:val="0049708D"/>
    <w:rsid w:val="004A02D5"/>
    <w:rsid w:val="004A0628"/>
    <w:rsid w:val="004A12A6"/>
    <w:rsid w:val="004A1404"/>
    <w:rsid w:val="004A1710"/>
    <w:rsid w:val="004A1AE7"/>
    <w:rsid w:val="004A225A"/>
    <w:rsid w:val="004A2E58"/>
    <w:rsid w:val="004A3067"/>
    <w:rsid w:val="004A315B"/>
    <w:rsid w:val="004A5832"/>
    <w:rsid w:val="004A59F8"/>
    <w:rsid w:val="004A5B22"/>
    <w:rsid w:val="004A73B9"/>
    <w:rsid w:val="004A7790"/>
    <w:rsid w:val="004B0881"/>
    <w:rsid w:val="004B0A70"/>
    <w:rsid w:val="004B0D3A"/>
    <w:rsid w:val="004B12FE"/>
    <w:rsid w:val="004B1EFA"/>
    <w:rsid w:val="004B244B"/>
    <w:rsid w:val="004B268F"/>
    <w:rsid w:val="004B3826"/>
    <w:rsid w:val="004B3D6C"/>
    <w:rsid w:val="004B4172"/>
    <w:rsid w:val="004B4765"/>
    <w:rsid w:val="004B5509"/>
    <w:rsid w:val="004B5DEC"/>
    <w:rsid w:val="004B60CD"/>
    <w:rsid w:val="004B63A0"/>
    <w:rsid w:val="004B66C7"/>
    <w:rsid w:val="004B6BE2"/>
    <w:rsid w:val="004B6C87"/>
    <w:rsid w:val="004B702E"/>
    <w:rsid w:val="004C0B96"/>
    <w:rsid w:val="004C1A3C"/>
    <w:rsid w:val="004C1E93"/>
    <w:rsid w:val="004C1F6D"/>
    <w:rsid w:val="004C2416"/>
    <w:rsid w:val="004C2710"/>
    <w:rsid w:val="004C28A5"/>
    <w:rsid w:val="004C37F1"/>
    <w:rsid w:val="004C4032"/>
    <w:rsid w:val="004C42D4"/>
    <w:rsid w:val="004C4F8C"/>
    <w:rsid w:val="004C5561"/>
    <w:rsid w:val="004C5B68"/>
    <w:rsid w:val="004C68ED"/>
    <w:rsid w:val="004C709F"/>
    <w:rsid w:val="004C791A"/>
    <w:rsid w:val="004C7F28"/>
    <w:rsid w:val="004D00C4"/>
    <w:rsid w:val="004D0104"/>
    <w:rsid w:val="004D0438"/>
    <w:rsid w:val="004D059B"/>
    <w:rsid w:val="004D07D5"/>
    <w:rsid w:val="004D15DD"/>
    <w:rsid w:val="004D16BA"/>
    <w:rsid w:val="004D1707"/>
    <w:rsid w:val="004D17F5"/>
    <w:rsid w:val="004D1DC2"/>
    <w:rsid w:val="004D249D"/>
    <w:rsid w:val="004D3594"/>
    <w:rsid w:val="004D46C9"/>
    <w:rsid w:val="004D4A4D"/>
    <w:rsid w:val="004D4BA8"/>
    <w:rsid w:val="004D4C56"/>
    <w:rsid w:val="004D59F4"/>
    <w:rsid w:val="004D5A24"/>
    <w:rsid w:val="004D6274"/>
    <w:rsid w:val="004D653F"/>
    <w:rsid w:val="004D680C"/>
    <w:rsid w:val="004D77B1"/>
    <w:rsid w:val="004E06E9"/>
    <w:rsid w:val="004E073B"/>
    <w:rsid w:val="004E12AD"/>
    <w:rsid w:val="004E178B"/>
    <w:rsid w:val="004E17B0"/>
    <w:rsid w:val="004E1C1E"/>
    <w:rsid w:val="004E1E6A"/>
    <w:rsid w:val="004E1E8C"/>
    <w:rsid w:val="004E217F"/>
    <w:rsid w:val="004E2608"/>
    <w:rsid w:val="004E32B9"/>
    <w:rsid w:val="004E3B24"/>
    <w:rsid w:val="004E428C"/>
    <w:rsid w:val="004E4625"/>
    <w:rsid w:val="004E4B5B"/>
    <w:rsid w:val="004E4C77"/>
    <w:rsid w:val="004E5916"/>
    <w:rsid w:val="004E6017"/>
    <w:rsid w:val="004E60A6"/>
    <w:rsid w:val="004E650F"/>
    <w:rsid w:val="004E66B1"/>
    <w:rsid w:val="004E693F"/>
    <w:rsid w:val="004E6C40"/>
    <w:rsid w:val="004E75F1"/>
    <w:rsid w:val="004E7873"/>
    <w:rsid w:val="004E7CC3"/>
    <w:rsid w:val="004E7F10"/>
    <w:rsid w:val="004E7F89"/>
    <w:rsid w:val="004F0663"/>
    <w:rsid w:val="004F133C"/>
    <w:rsid w:val="004F1C89"/>
    <w:rsid w:val="004F1D97"/>
    <w:rsid w:val="004F2621"/>
    <w:rsid w:val="004F312F"/>
    <w:rsid w:val="004F363D"/>
    <w:rsid w:val="004F37E8"/>
    <w:rsid w:val="004F3F3B"/>
    <w:rsid w:val="004F5B52"/>
    <w:rsid w:val="004F5FC8"/>
    <w:rsid w:val="004F62C0"/>
    <w:rsid w:val="004F6667"/>
    <w:rsid w:val="004F6A45"/>
    <w:rsid w:val="004F7189"/>
    <w:rsid w:val="004F72BB"/>
    <w:rsid w:val="00500592"/>
    <w:rsid w:val="00500F0C"/>
    <w:rsid w:val="005010F0"/>
    <w:rsid w:val="0050153C"/>
    <w:rsid w:val="005017A4"/>
    <w:rsid w:val="005018BE"/>
    <w:rsid w:val="0050259F"/>
    <w:rsid w:val="005027D5"/>
    <w:rsid w:val="00502C5E"/>
    <w:rsid w:val="00502F83"/>
    <w:rsid w:val="005051DE"/>
    <w:rsid w:val="00505C03"/>
    <w:rsid w:val="005105D7"/>
    <w:rsid w:val="005106E7"/>
    <w:rsid w:val="00511AB4"/>
    <w:rsid w:val="005122A1"/>
    <w:rsid w:val="00512681"/>
    <w:rsid w:val="005128FD"/>
    <w:rsid w:val="00513296"/>
    <w:rsid w:val="0051513F"/>
    <w:rsid w:val="005157CF"/>
    <w:rsid w:val="00515AD6"/>
    <w:rsid w:val="00516735"/>
    <w:rsid w:val="0052047B"/>
    <w:rsid w:val="00520959"/>
    <w:rsid w:val="005210A9"/>
    <w:rsid w:val="005214CE"/>
    <w:rsid w:val="00521820"/>
    <w:rsid w:val="0052224A"/>
    <w:rsid w:val="00522A88"/>
    <w:rsid w:val="00522F4B"/>
    <w:rsid w:val="00523E4F"/>
    <w:rsid w:val="00523EEA"/>
    <w:rsid w:val="0052426F"/>
    <w:rsid w:val="00524330"/>
    <w:rsid w:val="0052456F"/>
    <w:rsid w:val="0052486F"/>
    <w:rsid w:val="00525265"/>
    <w:rsid w:val="0052791D"/>
    <w:rsid w:val="00527A5F"/>
    <w:rsid w:val="00527BC1"/>
    <w:rsid w:val="00530AD6"/>
    <w:rsid w:val="005314D8"/>
    <w:rsid w:val="00533C74"/>
    <w:rsid w:val="005359AB"/>
    <w:rsid w:val="00535DB9"/>
    <w:rsid w:val="00536533"/>
    <w:rsid w:val="00540550"/>
    <w:rsid w:val="0054073B"/>
    <w:rsid w:val="00540E51"/>
    <w:rsid w:val="005419B6"/>
    <w:rsid w:val="00541EC4"/>
    <w:rsid w:val="00541F54"/>
    <w:rsid w:val="005426E7"/>
    <w:rsid w:val="0054298C"/>
    <w:rsid w:val="005432B5"/>
    <w:rsid w:val="0054352B"/>
    <w:rsid w:val="00543668"/>
    <w:rsid w:val="00543813"/>
    <w:rsid w:val="00543850"/>
    <w:rsid w:val="00543F23"/>
    <w:rsid w:val="0054447C"/>
    <w:rsid w:val="0054488B"/>
    <w:rsid w:val="0054525B"/>
    <w:rsid w:val="005459A3"/>
    <w:rsid w:val="00545CBF"/>
    <w:rsid w:val="0054631B"/>
    <w:rsid w:val="00546C9A"/>
    <w:rsid w:val="0054745E"/>
    <w:rsid w:val="00550084"/>
    <w:rsid w:val="00550B29"/>
    <w:rsid w:val="00550C76"/>
    <w:rsid w:val="00552889"/>
    <w:rsid w:val="005529FF"/>
    <w:rsid w:val="005537B8"/>
    <w:rsid w:val="00553A66"/>
    <w:rsid w:val="00553D72"/>
    <w:rsid w:val="00553FB9"/>
    <w:rsid w:val="00554317"/>
    <w:rsid w:val="00554486"/>
    <w:rsid w:val="0055492D"/>
    <w:rsid w:val="0055527D"/>
    <w:rsid w:val="0055533B"/>
    <w:rsid w:val="00555F1C"/>
    <w:rsid w:val="005563EA"/>
    <w:rsid w:val="005568E5"/>
    <w:rsid w:val="0055736D"/>
    <w:rsid w:val="00557843"/>
    <w:rsid w:val="005605D3"/>
    <w:rsid w:val="0056080B"/>
    <w:rsid w:val="0056093D"/>
    <w:rsid w:val="0056098C"/>
    <w:rsid w:val="005620FF"/>
    <w:rsid w:val="00562B09"/>
    <w:rsid w:val="00563651"/>
    <w:rsid w:val="00563BC3"/>
    <w:rsid w:val="00563F77"/>
    <w:rsid w:val="005640EC"/>
    <w:rsid w:val="0056436B"/>
    <w:rsid w:val="00564638"/>
    <w:rsid w:val="005657AF"/>
    <w:rsid w:val="0056598C"/>
    <w:rsid w:val="00565B0D"/>
    <w:rsid w:val="005662FA"/>
    <w:rsid w:val="005668B0"/>
    <w:rsid w:val="0056723C"/>
    <w:rsid w:val="0056737C"/>
    <w:rsid w:val="0056768A"/>
    <w:rsid w:val="00570E41"/>
    <w:rsid w:val="00571A22"/>
    <w:rsid w:val="00571DC8"/>
    <w:rsid w:val="00571EDD"/>
    <w:rsid w:val="005720D7"/>
    <w:rsid w:val="005740B0"/>
    <w:rsid w:val="005756D2"/>
    <w:rsid w:val="00575C29"/>
    <w:rsid w:val="00576F7D"/>
    <w:rsid w:val="00577112"/>
    <w:rsid w:val="0057729A"/>
    <w:rsid w:val="005812D0"/>
    <w:rsid w:val="00581B63"/>
    <w:rsid w:val="00581BE9"/>
    <w:rsid w:val="00582FB4"/>
    <w:rsid w:val="00583349"/>
    <w:rsid w:val="00583C08"/>
    <w:rsid w:val="00583CE5"/>
    <w:rsid w:val="00583F9D"/>
    <w:rsid w:val="00584398"/>
    <w:rsid w:val="00584761"/>
    <w:rsid w:val="005847EF"/>
    <w:rsid w:val="00584ADD"/>
    <w:rsid w:val="00584F75"/>
    <w:rsid w:val="005860B9"/>
    <w:rsid w:val="00586687"/>
    <w:rsid w:val="005867CF"/>
    <w:rsid w:val="00586922"/>
    <w:rsid w:val="00586C56"/>
    <w:rsid w:val="00586FAB"/>
    <w:rsid w:val="00587083"/>
    <w:rsid w:val="00587246"/>
    <w:rsid w:val="0058741F"/>
    <w:rsid w:val="00587EAC"/>
    <w:rsid w:val="00590515"/>
    <w:rsid w:val="0059089A"/>
    <w:rsid w:val="00590B5C"/>
    <w:rsid w:val="00590EFB"/>
    <w:rsid w:val="00591509"/>
    <w:rsid w:val="005919BE"/>
    <w:rsid w:val="00591D94"/>
    <w:rsid w:val="00592C50"/>
    <w:rsid w:val="00592D71"/>
    <w:rsid w:val="00594F65"/>
    <w:rsid w:val="0059672C"/>
    <w:rsid w:val="00596FA0"/>
    <w:rsid w:val="00597081"/>
    <w:rsid w:val="005977A4"/>
    <w:rsid w:val="00597AC7"/>
    <w:rsid w:val="00597B3D"/>
    <w:rsid w:val="005A001C"/>
    <w:rsid w:val="005A12E6"/>
    <w:rsid w:val="005A18B2"/>
    <w:rsid w:val="005A1CFB"/>
    <w:rsid w:val="005A1FDC"/>
    <w:rsid w:val="005A235A"/>
    <w:rsid w:val="005A282A"/>
    <w:rsid w:val="005A29E1"/>
    <w:rsid w:val="005A2C5F"/>
    <w:rsid w:val="005A31A8"/>
    <w:rsid w:val="005A35B0"/>
    <w:rsid w:val="005A398C"/>
    <w:rsid w:val="005A3F8A"/>
    <w:rsid w:val="005A4311"/>
    <w:rsid w:val="005A4491"/>
    <w:rsid w:val="005A45DC"/>
    <w:rsid w:val="005A50B0"/>
    <w:rsid w:val="005A6650"/>
    <w:rsid w:val="005A7369"/>
    <w:rsid w:val="005A771F"/>
    <w:rsid w:val="005B067D"/>
    <w:rsid w:val="005B0835"/>
    <w:rsid w:val="005B14A4"/>
    <w:rsid w:val="005B2769"/>
    <w:rsid w:val="005B29E5"/>
    <w:rsid w:val="005B3A99"/>
    <w:rsid w:val="005B4A0E"/>
    <w:rsid w:val="005B5079"/>
    <w:rsid w:val="005B562F"/>
    <w:rsid w:val="005B604D"/>
    <w:rsid w:val="005B76CD"/>
    <w:rsid w:val="005B79DB"/>
    <w:rsid w:val="005B7C1C"/>
    <w:rsid w:val="005B7E04"/>
    <w:rsid w:val="005B7F3F"/>
    <w:rsid w:val="005C09A5"/>
    <w:rsid w:val="005C23FA"/>
    <w:rsid w:val="005C278D"/>
    <w:rsid w:val="005C2976"/>
    <w:rsid w:val="005C2B60"/>
    <w:rsid w:val="005C352A"/>
    <w:rsid w:val="005C396B"/>
    <w:rsid w:val="005C449D"/>
    <w:rsid w:val="005C45D5"/>
    <w:rsid w:val="005C4B83"/>
    <w:rsid w:val="005C4BCA"/>
    <w:rsid w:val="005C4C49"/>
    <w:rsid w:val="005C57C2"/>
    <w:rsid w:val="005C5C43"/>
    <w:rsid w:val="005C6997"/>
    <w:rsid w:val="005C7043"/>
    <w:rsid w:val="005C7A7B"/>
    <w:rsid w:val="005D0194"/>
    <w:rsid w:val="005D08DA"/>
    <w:rsid w:val="005D2297"/>
    <w:rsid w:val="005D3750"/>
    <w:rsid w:val="005D3937"/>
    <w:rsid w:val="005D3C55"/>
    <w:rsid w:val="005D41AE"/>
    <w:rsid w:val="005D52ED"/>
    <w:rsid w:val="005D5FFC"/>
    <w:rsid w:val="005D6AB3"/>
    <w:rsid w:val="005D729A"/>
    <w:rsid w:val="005D7F03"/>
    <w:rsid w:val="005E004E"/>
    <w:rsid w:val="005E0D2C"/>
    <w:rsid w:val="005E22E8"/>
    <w:rsid w:val="005E2ABA"/>
    <w:rsid w:val="005E2C65"/>
    <w:rsid w:val="005E2CE5"/>
    <w:rsid w:val="005E3322"/>
    <w:rsid w:val="005E4B11"/>
    <w:rsid w:val="005E5379"/>
    <w:rsid w:val="005E5478"/>
    <w:rsid w:val="005E5756"/>
    <w:rsid w:val="005E5C0D"/>
    <w:rsid w:val="005E6059"/>
    <w:rsid w:val="005E6508"/>
    <w:rsid w:val="005E66E9"/>
    <w:rsid w:val="005E67B2"/>
    <w:rsid w:val="005E713C"/>
    <w:rsid w:val="005E782A"/>
    <w:rsid w:val="005F0B0D"/>
    <w:rsid w:val="005F1677"/>
    <w:rsid w:val="005F2825"/>
    <w:rsid w:val="005F29E5"/>
    <w:rsid w:val="005F2A39"/>
    <w:rsid w:val="005F3DAA"/>
    <w:rsid w:val="005F3DB3"/>
    <w:rsid w:val="005F4C16"/>
    <w:rsid w:val="005F50A0"/>
    <w:rsid w:val="005F5421"/>
    <w:rsid w:val="005F69F7"/>
    <w:rsid w:val="005F6A1C"/>
    <w:rsid w:val="005F71E0"/>
    <w:rsid w:val="005F7313"/>
    <w:rsid w:val="005F7C6C"/>
    <w:rsid w:val="0060091C"/>
    <w:rsid w:val="00601559"/>
    <w:rsid w:val="0060192D"/>
    <w:rsid w:val="0060233F"/>
    <w:rsid w:val="006025A3"/>
    <w:rsid w:val="006027AD"/>
    <w:rsid w:val="00602820"/>
    <w:rsid w:val="00602E0A"/>
    <w:rsid w:val="006031E9"/>
    <w:rsid w:val="00603CB6"/>
    <w:rsid w:val="0060436E"/>
    <w:rsid w:val="00604826"/>
    <w:rsid w:val="006050DB"/>
    <w:rsid w:val="00605CCF"/>
    <w:rsid w:val="00605EB2"/>
    <w:rsid w:val="0060654E"/>
    <w:rsid w:val="006067C4"/>
    <w:rsid w:val="00606C74"/>
    <w:rsid w:val="006072D1"/>
    <w:rsid w:val="006076C2"/>
    <w:rsid w:val="00607755"/>
    <w:rsid w:val="00607A5D"/>
    <w:rsid w:val="00610047"/>
    <w:rsid w:val="006101D8"/>
    <w:rsid w:val="00610283"/>
    <w:rsid w:val="006102E4"/>
    <w:rsid w:val="00610553"/>
    <w:rsid w:val="00611160"/>
    <w:rsid w:val="006116F2"/>
    <w:rsid w:val="00611A60"/>
    <w:rsid w:val="00611FA5"/>
    <w:rsid w:val="00612616"/>
    <w:rsid w:val="00612764"/>
    <w:rsid w:val="00612C00"/>
    <w:rsid w:val="00612C1F"/>
    <w:rsid w:val="00614457"/>
    <w:rsid w:val="00614F1C"/>
    <w:rsid w:val="0061579A"/>
    <w:rsid w:val="006160E6"/>
    <w:rsid w:val="00616439"/>
    <w:rsid w:val="00616856"/>
    <w:rsid w:val="0061723D"/>
    <w:rsid w:val="006174EB"/>
    <w:rsid w:val="006177E1"/>
    <w:rsid w:val="00617D2F"/>
    <w:rsid w:val="00621B26"/>
    <w:rsid w:val="00622913"/>
    <w:rsid w:val="00622A27"/>
    <w:rsid w:val="00623184"/>
    <w:rsid w:val="006233CF"/>
    <w:rsid w:val="006245CB"/>
    <w:rsid w:val="00624755"/>
    <w:rsid w:val="00625441"/>
    <w:rsid w:val="00625D13"/>
    <w:rsid w:val="006265A8"/>
    <w:rsid w:val="0062702E"/>
    <w:rsid w:val="00627783"/>
    <w:rsid w:val="00627920"/>
    <w:rsid w:val="00627CE5"/>
    <w:rsid w:val="00627DFC"/>
    <w:rsid w:val="006301CA"/>
    <w:rsid w:val="00630387"/>
    <w:rsid w:val="00630903"/>
    <w:rsid w:val="00630BC0"/>
    <w:rsid w:val="00631549"/>
    <w:rsid w:val="006317FF"/>
    <w:rsid w:val="006320B2"/>
    <w:rsid w:val="00632D56"/>
    <w:rsid w:val="006338DE"/>
    <w:rsid w:val="00633F78"/>
    <w:rsid w:val="00634638"/>
    <w:rsid w:val="00634D48"/>
    <w:rsid w:val="00635AC3"/>
    <w:rsid w:val="006368EB"/>
    <w:rsid w:val="00640EE4"/>
    <w:rsid w:val="006411B6"/>
    <w:rsid w:val="00641886"/>
    <w:rsid w:val="00641D90"/>
    <w:rsid w:val="0064200B"/>
    <w:rsid w:val="00642130"/>
    <w:rsid w:val="00642752"/>
    <w:rsid w:val="00642A94"/>
    <w:rsid w:val="00642D2B"/>
    <w:rsid w:val="00642EC2"/>
    <w:rsid w:val="006432D0"/>
    <w:rsid w:val="0064386E"/>
    <w:rsid w:val="006438D0"/>
    <w:rsid w:val="006438F6"/>
    <w:rsid w:val="00644248"/>
    <w:rsid w:val="00644C72"/>
    <w:rsid w:val="00645356"/>
    <w:rsid w:val="00645AAE"/>
    <w:rsid w:val="00645CAD"/>
    <w:rsid w:val="006464C8"/>
    <w:rsid w:val="00646E17"/>
    <w:rsid w:val="006470D2"/>
    <w:rsid w:val="00647291"/>
    <w:rsid w:val="00647D0D"/>
    <w:rsid w:val="00647EBE"/>
    <w:rsid w:val="00650BCE"/>
    <w:rsid w:val="00650FD5"/>
    <w:rsid w:val="006510CA"/>
    <w:rsid w:val="00651DA5"/>
    <w:rsid w:val="00651E6A"/>
    <w:rsid w:val="00652195"/>
    <w:rsid w:val="006521A1"/>
    <w:rsid w:val="00652BDF"/>
    <w:rsid w:val="006537C6"/>
    <w:rsid w:val="00653A14"/>
    <w:rsid w:val="00653D73"/>
    <w:rsid w:val="006545D6"/>
    <w:rsid w:val="006551BE"/>
    <w:rsid w:val="00655641"/>
    <w:rsid w:val="006560F1"/>
    <w:rsid w:val="00657AC5"/>
    <w:rsid w:val="00657B3F"/>
    <w:rsid w:val="00660604"/>
    <w:rsid w:val="00660C1E"/>
    <w:rsid w:val="00661058"/>
    <w:rsid w:val="00661DCA"/>
    <w:rsid w:val="00661E18"/>
    <w:rsid w:val="00662798"/>
    <w:rsid w:val="00662D4E"/>
    <w:rsid w:val="00663F05"/>
    <w:rsid w:val="00663F0E"/>
    <w:rsid w:val="00664296"/>
    <w:rsid w:val="0066443F"/>
    <w:rsid w:val="006646CB"/>
    <w:rsid w:val="00665395"/>
    <w:rsid w:val="006661D9"/>
    <w:rsid w:val="0066707F"/>
    <w:rsid w:val="00667A2A"/>
    <w:rsid w:val="00670500"/>
    <w:rsid w:val="0067051A"/>
    <w:rsid w:val="00670E8C"/>
    <w:rsid w:val="00671BB9"/>
    <w:rsid w:val="0067291A"/>
    <w:rsid w:val="00672E93"/>
    <w:rsid w:val="0067313C"/>
    <w:rsid w:val="0067341E"/>
    <w:rsid w:val="006738DC"/>
    <w:rsid w:val="006746FB"/>
    <w:rsid w:val="006754D5"/>
    <w:rsid w:val="00675B78"/>
    <w:rsid w:val="00676C00"/>
    <w:rsid w:val="00676D95"/>
    <w:rsid w:val="00676DA8"/>
    <w:rsid w:val="00680833"/>
    <w:rsid w:val="00680E09"/>
    <w:rsid w:val="00680FA4"/>
    <w:rsid w:val="006812DC"/>
    <w:rsid w:val="006813CE"/>
    <w:rsid w:val="00682148"/>
    <w:rsid w:val="00682F3C"/>
    <w:rsid w:val="00683971"/>
    <w:rsid w:val="00683AEF"/>
    <w:rsid w:val="0068408D"/>
    <w:rsid w:val="00684219"/>
    <w:rsid w:val="0068473C"/>
    <w:rsid w:val="006859B1"/>
    <w:rsid w:val="00685BED"/>
    <w:rsid w:val="00686321"/>
    <w:rsid w:val="00686428"/>
    <w:rsid w:val="00686A02"/>
    <w:rsid w:val="00686A89"/>
    <w:rsid w:val="00686F53"/>
    <w:rsid w:val="0068728A"/>
    <w:rsid w:val="00687AD7"/>
    <w:rsid w:val="00687B63"/>
    <w:rsid w:val="00687DE2"/>
    <w:rsid w:val="00687F30"/>
    <w:rsid w:val="00690112"/>
    <w:rsid w:val="00690C23"/>
    <w:rsid w:val="00690C37"/>
    <w:rsid w:val="0069262F"/>
    <w:rsid w:val="006927D5"/>
    <w:rsid w:val="00692848"/>
    <w:rsid w:val="00692FC2"/>
    <w:rsid w:val="00693067"/>
    <w:rsid w:val="0069432B"/>
    <w:rsid w:val="00694441"/>
    <w:rsid w:val="0069447A"/>
    <w:rsid w:val="00694992"/>
    <w:rsid w:val="00695084"/>
    <w:rsid w:val="0069540F"/>
    <w:rsid w:val="006957A0"/>
    <w:rsid w:val="006957F9"/>
    <w:rsid w:val="006965AB"/>
    <w:rsid w:val="006968C5"/>
    <w:rsid w:val="00696F66"/>
    <w:rsid w:val="006A133D"/>
    <w:rsid w:val="006A1B76"/>
    <w:rsid w:val="006A1F06"/>
    <w:rsid w:val="006A2F4D"/>
    <w:rsid w:val="006A3D45"/>
    <w:rsid w:val="006A4358"/>
    <w:rsid w:val="006A453E"/>
    <w:rsid w:val="006A4A61"/>
    <w:rsid w:val="006A4FA1"/>
    <w:rsid w:val="006A52AC"/>
    <w:rsid w:val="006A5A61"/>
    <w:rsid w:val="006A6033"/>
    <w:rsid w:val="006A6034"/>
    <w:rsid w:val="006A6047"/>
    <w:rsid w:val="006A6688"/>
    <w:rsid w:val="006A66B2"/>
    <w:rsid w:val="006A6FEF"/>
    <w:rsid w:val="006A7129"/>
    <w:rsid w:val="006A7B8C"/>
    <w:rsid w:val="006B09CA"/>
    <w:rsid w:val="006B0A07"/>
    <w:rsid w:val="006B0BA1"/>
    <w:rsid w:val="006B14C2"/>
    <w:rsid w:val="006B15E4"/>
    <w:rsid w:val="006B1A6A"/>
    <w:rsid w:val="006B2C41"/>
    <w:rsid w:val="006B2E4E"/>
    <w:rsid w:val="006B34A6"/>
    <w:rsid w:val="006B34C4"/>
    <w:rsid w:val="006B3683"/>
    <w:rsid w:val="006B3849"/>
    <w:rsid w:val="006B3989"/>
    <w:rsid w:val="006B3B1B"/>
    <w:rsid w:val="006B3E3B"/>
    <w:rsid w:val="006B405B"/>
    <w:rsid w:val="006B40CB"/>
    <w:rsid w:val="006B447D"/>
    <w:rsid w:val="006B4529"/>
    <w:rsid w:val="006B49DF"/>
    <w:rsid w:val="006B4DEF"/>
    <w:rsid w:val="006B5639"/>
    <w:rsid w:val="006B5E33"/>
    <w:rsid w:val="006B68BB"/>
    <w:rsid w:val="006B6ABA"/>
    <w:rsid w:val="006B6FC6"/>
    <w:rsid w:val="006B72C7"/>
    <w:rsid w:val="006C121A"/>
    <w:rsid w:val="006C126F"/>
    <w:rsid w:val="006C14AF"/>
    <w:rsid w:val="006C1905"/>
    <w:rsid w:val="006C40B0"/>
    <w:rsid w:val="006C4FB5"/>
    <w:rsid w:val="006C5177"/>
    <w:rsid w:val="006C5474"/>
    <w:rsid w:val="006C5830"/>
    <w:rsid w:val="006C5A03"/>
    <w:rsid w:val="006C5F61"/>
    <w:rsid w:val="006C697E"/>
    <w:rsid w:val="006C7885"/>
    <w:rsid w:val="006D04DC"/>
    <w:rsid w:val="006D0F78"/>
    <w:rsid w:val="006D168B"/>
    <w:rsid w:val="006D1B29"/>
    <w:rsid w:val="006D2202"/>
    <w:rsid w:val="006D2470"/>
    <w:rsid w:val="006D276F"/>
    <w:rsid w:val="006D3251"/>
    <w:rsid w:val="006D4AD3"/>
    <w:rsid w:val="006D4B18"/>
    <w:rsid w:val="006D4DC4"/>
    <w:rsid w:val="006D5661"/>
    <w:rsid w:val="006D62BD"/>
    <w:rsid w:val="006D69FF"/>
    <w:rsid w:val="006D6A84"/>
    <w:rsid w:val="006D6C9C"/>
    <w:rsid w:val="006D6E25"/>
    <w:rsid w:val="006D706F"/>
    <w:rsid w:val="006D7C01"/>
    <w:rsid w:val="006D7CF4"/>
    <w:rsid w:val="006D7DAF"/>
    <w:rsid w:val="006E18C5"/>
    <w:rsid w:val="006E1A26"/>
    <w:rsid w:val="006E1BC7"/>
    <w:rsid w:val="006E2028"/>
    <w:rsid w:val="006E2649"/>
    <w:rsid w:val="006E2CA4"/>
    <w:rsid w:val="006E2D37"/>
    <w:rsid w:val="006E30FA"/>
    <w:rsid w:val="006E32C7"/>
    <w:rsid w:val="006E3B30"/>
    <w:rsid w:val="006E440F"/>
    <w:rsid w:val="006E5161"/>
    <w:rsid w:val="006E5B79"/>
    <w:rsid w:val="006E6037"/>
    <w:rsid w:val="006E7187"/>
    <w:rsid w:val="006E7496"/>
    <w:rsid w:val="006E75B4"/>
    <w:rsid w:val="006E78CE"/>
    <w:rsid w:val="006E7ADB"/>
    <w:rsid w:val="006F038A"/>
    <w:rsid w:val="006F0989"/>
    <w:rsid w:val="006F0B47"/>
    <w:rsid w:val="006F0D79"/>
    <w:rsid w:val="006F16C9"/>
    <w:rsid w:val="006F1888"/>
    <w:rsid w:val="006F298F"/>
    <w:rsid w:val="006F33C7"/>
    <w:rsid w:val="006F35AB"/>
    <w:rsid w:val="006F3655"/>
    <w:rsid w:val="006F3AF6"/>
    <w:rsid w:val="006F4115"/>
    <w:rsid w:val="006F4121"/>
    <w:rsid w:val="006F43CC"/>
    <w:rsid w:val="006F5605"/>
    <w:rsid w:val="006F6024"/>
    <w:rsid w:val="006F64E4"/>
    <w:rsid w:val="006F68D6"/>
    <w:rsid w:val="006F6BB2"/>
    <w:rsid w:val="006F7F2E"/>
    <w:rsid w:val="00700586"/>
    <w:rsid w:val="00700C67"/>
    <w:rsid w:val="00700C9C"/>
    <w:rsid w:val="00700E06"/>
    <w:rsid w:val="00701DC7"/>
    <w:rsid w:val="00703350"/>
    <w:rsid w:val="007034BA"/>
    <w:rsid w:val="00703532"/>
    <w:rsid w:val="00705016"/>
    <w:rsid w:val="00705DE1"/>
    <w:rsid w:val="00705E26"/>
    <w:rsid w:val="0070672A"/>
    <w:rsid w:val="007101A2"/>
    <w:rsid w:val="00710414"/>
    <w:rsid w:val="00710506"/>
    <w:rsid w:val="00711635"/>
    <w:rsid w:val="00711769"/>
    <w:rsid w:val="007134C1"/>
    <w:rsid w:val="0071352C"/>
    <w:rsid w:val="007145FC"/>
    <w:rsid w:val="007157E7"/>
    <w:rsid w:val="00715E6C"/>
    <w:rsid w:val="007160DF"/>
    <w:rsid w:val="00716E51"/>
    <w:rsid w:val="007174BB"/>
    <w:rsid w:val="00717BD4"/>
    <w:rsid w:val="007200BF"/>
    <w:rsid w:val="00720A01"/>
    <w:rsid w:val="00720ABD"/>
    <w:rsid w:val="007214E3"/>
    <w:rsid w:val="00721C75"/>
    <w:rsid w:val="00722643"/>
    <w:rsid w:val="00722676"/>
    <w:rsid w:val="007232D1"/>
    <w:rsid w:val="0072374A"/>
    <w:rsid w:val="00723C14"/>
    <w:rsid w:val="0072413B"/>
    <w:rsid w:val="007246E2"/>
    <w:rsid w:val="00724A5C"/>
    <w:rsid w:val="00724FD7"/>
    <w:rsid w:val="00724FEB"/>
    <w:rsid w:val="007255FA"/>
    <w:rsid w:val="007265E8"/>
    <w:rsid w:val="00726B91"/>
    <w:rsid w:val="007277F6"/>
    <w:rsid w:val="00731312"/>
    <w:rsid w:val="00731841"/>
    <w:rsid w:val="007319E0"/>
    <w:rsid w:val="00731C49"/>
    <w:rsid w:val="0073250E"/>
    <w:rsid w:val="00732530"/>
    <w:rsid w:val="00732A17"/>
    <w:rsid w:val="00733266"/>
    <w:rsid w:val="00733EF7"/>
    <w:rsid w:val="00733F87"/>
    <w:rsid w:val="007340FF"/>
    <w:rsid w:val="007344B7"/>
    <w:rsid w:val="00734E1F"/>
    <w:rsid w:val="00735AAD"/>
    <w:rsid w:val="00735E5B"/>
    <w:rsid w:val="00735FC0"/>
    <w:rsid w:val="0073695B"/>
    <w:rsid w:val="00736D46"/>
    <w:rsid w:val="0073734B"/>
    <w:rsid w:val="007376A3"/>
    <w:rsid w:val="00737E87"/>
    <w:rsid w:val="00740145"/>
    <w:rsid w:val="00740426"/>
    <w:rsid w:val="00741022"/>
    <w:rsid w:val="00741786"/>
    <w:rsid w:val="00741D29"/>
    <w:rsid w:val="00742670"/>
    <w:rsid w:val="00743DD9"/>
    <w:rsid w:val="007441D1"/>
    <w:rsid w:val="007456B4"/>
    <w:rsid w:val="00746421"/>
    <w:rsid w:val="007474C0"/>
    <w:rsid w:val="00747E8A"/>
    <w:rsid w:val="00747F42"/>
    <w:rsid w:val="00750894"/>
    <w:rsid w:val="00750F5C"/>
    <w:rsid w:val="00751B05"/>
    <w:rsid w:val="007529FC"/>
    <w:rsid w:val="00752EE3"/>
    <w:rsid w:val="007547B3"/>
    <w:rsid w:val="00754B2E"/>
    <w:rsid w:val="00754EC4"/>
    <w:rsid w:val="00755071"/>
    <w:rsid w:val="0075601A"/>
    <w:rsid w:val="0075632A"/>
    <w:rsid w:val="00756942"/>
    <w:rsid w:val="00760138"/>
    <w:rsid w:val="007603ED"/>
    <w:rsid w:val="007603FB"/>
    <w:rsid w:val="00760F25"/>
    <w:rsid w:val="0076131A"/>
    <w:rsid w:val="00761886"/>
    <w:rsid w:val="00761A69"/>
    <w:rsid w:val="0076234F"/>
    <w:rsid w:val="007634C9"/>
    <w:rsid w:val="00763745"/>
    <w:rsid w:val="00766410"/>
    <w:rsid w:val="00766886"/>
    <w:rsid w:val="007715FD"/>
    <w:rsid w:val="00772813"/>
    <w:rsid w:val="00772E13"/>
    <w:rsid w:val="007733DB"/>
    <w:rsid w:val="00773950"/>
    <w:rsid w:val="007742A9"/>
    <w:rsid w:val="0077446D"/>
    <w:rsid w:val="007745A6"/>
    <w:rsid w:val="007749EC"/>
    <w:rsid w:val="0077585C"/>
    <w:rsid w:val="007765E8"/>
    <w:rsid w:val="00776780"/>
    <w:rsid w:val="00776CC1"/>
    <w:rsid w:val="007770E8"/>
    <w:rsid w:val="0077784B"/>
    <w:rsid w:val="00777E50"/>
    <w:rsid w:val="00777FB1"/>
    <w:rsid w:val="00780D93"/>
    <w:rsid w:val="00781410"/>
    <w:rsid w:val="00782339"/>
    <w:rsid w:val="00782456"/>
    <w:rsid w:val="00782D76"/>
    <w:rsid w:val="007833AE"/>
    <w:rsid w:val="0078362E"/>
    <w:rsid w:val="007847B7"/>
    <w:rsid w:val="007847C0"/>
    <w:rsid w:val="00784F32"/>
    <w:rsid w:val="00785BD8"/>
    <w:rsid w:val="00786906"/>
    <w:rsid w:val="00786CC8"/>
    <w:rsid w:val="007870CB"/>
    <w:rsid w:val="0078744E"/>
    <w:rsid w:val="0078763F"/>
    <w:rsid w:val="007878EE"/>
    <w:rsid w:val="00787D8A"/>
    <w:rsid w:val="00790709"/>
    <w:rsid w:val="0079094A"/>
    <w:rsid w:val="00790BCC"/>
    <w:rsid w:val="00790C68"/>
    <w:rsid w:val="00791284"/>
    <w:rsid w:val="00791632"/>
    <w:rsid w:val="00791F44"/>
    <w:rsid w:val="007929BB"/>
    <w:rsid w:val="00792CAD"/>
    <w:rsid w:val="00793325"/>
    <w:rsid w:val="007939F4"/>
    <w:rsid w:val="00794708"/>
    <w:rsid w:val="00794FDA"/>
    <w:rsid w:val="00795358"/>
    <w:rsid w:val="007966AD"/>
    <w:rsid w:val="00797056"/>
    <w:rsid w:val="007A0344"/>
    <w:rsid w:val="007A083A"/>
    <w:rsid w:val="007A09A3"/>
    <w:rsid w:val="007A0D10"/>
    <w:rsid w:val="007A1810"/>
    <w:rsid w:val="007A19D9"/>
    <w:rsid w:val="007A1A24"/>
    <w:rsid w:val="007A1A2A"/>
    <w:rsid w:val="007A2080"/>
    <w:rsid w:val="007A283E"/>
    <w:rsid w:val="007A2D97"/>
    <w:rsid w:val="007A2F61"/>
    <w:rsid w:val="007A3149"/>
    <w:rsid w:val="007A3407"/>
    <w:rsid w:val="007A3A82"/>
    <w:rsid w:val="007A3D9D"/>
    <w:rsid w:val="007A3DD3"/>
    <w:rsid w:val="007A41CA"/>
    <w:rsid w:val="007A42E6"/>
    <w:rsid w:val="007A4368"/>
    <w:rsid w:val="007A43B6"/>
    <w:rsid w:val="007A49E5"/>
    <w:rsid w:val="007A5898"/>
    <w:rsid w:val="007A5C49"/>
    <w:rsid w:val="007A5FD9"/>
    <w:rsid w:val="007A61E9"/>
    <w:rsid w:val="007A6262"/>
    <w:rsid w:val="007B079E"/>
    <w:rsid w:val="007B289C"/>
    <w:rsid w:val="007B345D"/>
    <w:rsid w:val="007B447E"/>
    <w:rsid w:val="007B47FE"/>
    <w:rsid w:val="007B483C"/>
    <w:rsid w:val="007B4B7E"/>
    <w:rsid w:val="007B4BC5"/>
    <w:rsid w:val="007B4D07"/>
    <w:rsid w:val="007B4D9D"/>
    <w:rsid w:val="007B507F"/>
    <w:rsid w:val="007B5F2D"/>
    <w:rsid w:val="007B606E"/>
    <w:rsid w:val="007B66AE"/>
    <w:rsid w:val="007B7C74"/>
    <w:rsid w:val="007B7D74"/>
    <w:rsid w:val="007C0701"/>
    <w:rsid w:val="007C09CF"/>
    <w:rsid w:val="007C0C90"/>
    <w:rsid w:val="007C1B11"/>
    <w:rsid w:val="007C1C97"/>
    <w:rsid w:val="007C2242"/>
    <w:rsid w:val="007C238D"/>
    <w:rsid w:val="007C2CA9"/>
    <w:rsid w:val="007C327A"/>
    <w:rsid w:val="007C33FF"/>
    <w:rsid w:val="007C3465"/>
    <w:rsid w:val="007C3D46"/>
    <w:rsid w:val="007C4F5A"/>
    <w:rsid w:val="007C552A"/>
    <w:rsid w:val="007C584F"/>
    <w:rsid w:val="007C5C94"/>
    <w:rsid w:val="007C6A7F"/>
    <w:rsid w:val="007C6EA3"/>
    <w:rsid w:val="007C7313"/>
    <w:rsid w:val="007D0288"/>
    <w:rsid w:val="007D0FD3"/>
    <w:rsid w:val="007D1A49"/>
    <w:rsid w:val="007D2E7C"/>
    <w:rsid w:val="007D3003"/>
    <w:rsid w:val="007D33A9"/>
    <w:rsid w:val="007D34AB"/>
    <w:rsid w:val="007D35E4"/>
    <w:rsid w:val="007D400D"/>
    <w:rsid w:val="007D5286"/>
    <w:rsid w:val="007D5338"/>
    <w:rsid w:val="007D553E"/>
    <w:rsid w:val="007D5997"/>
    <w:rsid w:val="007D6295"/>
    <w:rsid w:val="007D7447"/>
    <w:rsid w:val="007E0550"/>
    <w:rsid w:val="007E05B0"/>
    <w:rsid w:val="007E0865"/>
    <w:rsid w:val="007E09E8"/>
    <w:rsid w:val="007E0A43"/>
    <w:rsid w:val="007E12A1"/>
    <w:rsid w:val="007E14A9"/>
    <w:rsid w:val="007E17A1"/>
    <w:rsid w:val="007E1843"/>
    <w:rsid w:val="007E1E08"/>
    <w:rsid w:val="007E24B0"/>
    <w:rsid w:val="007E3150"/>
    <w:rsid w:val="007E3328"/>
    <w:rsid w:val="007E35BF"/>
    <w:rsid w:val="007E39C6"/>
    <w:rsid w:val="007E43A1"/>
    <w:rsid w:val="007E467D"/>
    <w:rsid w:val="007E4D0D"/>
    <w:rsid w:val="007E5780"/>
    <w:rsid w:val="007E737B"/>
    <w:rsid w:val="007E7824"/>
    <w:rsid w:val="007F0855"/>
    <w:rsid w:val="007F097E"/>
    <w:rsid w:val="007F0DFA"/>
    <w:rsid w:val="007F13C3"/>
    <w:rsid w:val="007F1D3A"/>
    <w:rsid w:val="007F2E4C"/>
    <w:rsid w:val="007F3424"/>
    <w:rsid w:val="007F39BB"/>
    <w:rsid w:val="007F563A"/>
    <w:rsid w:val="007F5B37"/>
    <w:rsid w:val="007F65BB"/>
    <w:rsid w:val="007F67E7"/>
    <w:rsid w:val="007F6D89"/>
    <w:rsid w:val="007F75F6"/>
    <w:rsid w:val="007F7924"/>
    <w:rsid w:val="007F7CE2"/>
    <w:rsid w:val="007F7D62"/>
    <w:rsid w:val="008002E1"/>
    <w:rsid w:val="0080116D"/>
    <w:rsid w:val="008014C9"/>
    <w:rsid w:val="00801E2C"/>
    <w:rsid w:val="00802277"/>
    <w:rsid w:val="008023F2"/>
    <w:rsid w:val="00802AAA"/>
    <w:rsid w:val="00803B25"/>
    <w:rsid w:val="0080420C"/>
    <w:rsid w:val="0080483F"/>
    <w:rsid w:val="00804911"/>
    <w:rsid w:val="00805321"/>
    <w:rsid w:val="0080572F"/>
    <w:rsid w:val="0080629D"/>
    <w:rsid w:val="00807085"/>
    <w:rsid w:val="00807210"/>
    <w:rsid w:val="00807BF1"/>
    <w:rsid w:val="00807D75"/>
    <w:rsid w:val="00810089"/>
    <w:rsid w:val="008101BE"/>
    <w:rsid w:val="00810B36"/>
    <w:rsid w:val="00810DEB"/>
    <w:rsid w:val="0081180E"/>
    <w:rsid w:val="00812277"/>
    <w:rsid w:val="008127F7"/>
    <w:rsid w:val="00812D0E"/>
    <w:rsid w:val="00813E2D"/>
    <w:rsid w:val="00813EAE"/>
    <w:rsid w:val="00813ECF"/>
    <w:rsid w:val="00813FC2"/>
    <w:rsid w:val="00814EA8"/>
    <w:rsid w:val="00815039"/>
    <w:rsid w:val="0081676E"/>
    <w:rsid w:val="00816D24"/>
    <w:rsid w:val="00816F06"/>
    <w:rsid w:val="008178F0"/>
    <w:rsid w:val="0082041F"/>
    <w:rsid w:val="00820D73"/>
    <w:rsid w:val="00820EB2"/>
    <w:rsid w:val="0082114A"/>
    <w:rsid w:val="008211A7"/>
    <w:rsid w:val="0082153A"/>
    <w:rsid w:val="00821A80"/>
    <w:rsid w:val="0082269C"/>
    <w:rsid w:val="008226EE"/>
    <w:rsid w:val="00822A33"/>
    <w:rsid w:val="00822C97"/>
    <w:rsid w:val="00822F00"/>
    <w:rsid w:val="0082324F"/>
    <w:rsid w:val="00823265"/>
    <w:rsid w:val="00823DEB"/>
    <w:rsid w:val="0082471E"/>
    <w:rsid w:val="008251EE"/>
    <w:rsid w:val="0082535D"/>
    <w:rsid w:val="00826532"/>
    <w:rsid w:val="00826568"/>
    <w:rsid w:val="00826925"/>
    <w:rsid w:val="00827339"/>
    <w:rsid w:val="008274DD"/>
    <w:rsid w:val="00827984"/>
    <w:rsid w:val="008309B5"/>
    <w:rsid w:val="00830AD3"/>
    <w:rsid w:val="008313DA"/>
    <w:rsid w:val="008319CF"/>
    <w:rsid w:val="00831D23"/>
    <w:rsid w:val="008320EA"/>
    <w:rsid w:val="0083228A"/>
    <w:rsid w:val="00832A96"/>
    <w:rsid w:val="00833318"/>
    <w:rsid w:val="0083334D"/>
    <w:rsid w:val="00833C6D"/>
    <w:rsid w:val="00834731"/>
    <w:rsid w:val="00834FFB"/>
    <w:rsid w:val="00835B95"/>
    <w:rsid w:val="00836277"/>
    <w:rsid w:val="00836F1E"/>
    <w:rsid w:val="00837805"/>
    <w:rsid w:val="00837D0B"/>
    <w:rsid w:val="00837F8D"/>
    <w:rsid w:val="00840709"/>
    <w:rsid w:val="00840B9B"/>
    <w:rsid w:val="008410C5"/>
    <w:rsid w:val="0084114C"/>
    <w:rsid w:val="00841196"/>
    <w:rsid w:val="0084165D"/>
    <w:rsid w:val="00841D35"/>
    <w:rsid w:val="00842390"/>
    <w:rsid w:val="0084364C"/>
    <w:rsid w:val="008449A6"/>
    <w:rsid w:val="00845248"/>
    <w:rsid w:val="008457C5"/>
    <w:rsid w:val="0084618E"/>
    <w:rsid w:val="008468F2"/>
    <w:rsid w:val="00847238"/>
    <w:rsid w:val="008473BA"/>
    <w:rsid w:val="00847577"/>
    <w:rsid w:val="00850553"/>
    <w:rsid w:val="00850F80"/>
    <w:rsid w:val="008529C6"/>
    <w:rsid w:val="008531E9"/>
    <w:rsid w:val="00853217"/>
    <w:rsid w:val="00853405"/>
    <w:rsid w:val="00854243"/>
    <w:rsid w:val="00854D73"/>
    <w:rsid w:val="00854E3B"/>
    <w:rsid w:val="00854E68"/>
    <w:rsid w:val="0085594E"/>
    <w:rsid w:val="00855B43"/>
    <w:rsid w:val="008560B3"/>
    <w:rsid w:val="008561B1"/>
    <w:rsid w:val="00856768"/>
    <w:rsid w:val="00860433"/>
    <w:rsid w:val="008604B0"/>
    <w:rsid w:val="00860735"/>
    <w:rsid w:val="008610A9"/>
    <w:rsid w:val="00861113"/>
    <w:rsid w:val="00861222"/>
    <w:rsid w:val="0086156D"/>
    <w:rsid w:val="00861766"/>
    <w:rsid w:val="00861C8A"/>
    <w:rsid w:val="0086293A"/>
    <w:rsid w:val="00862A7A"/>
    <w:rsid w:val="00863781"/>
    <w:rsid w:val="00863882"/>
    <w:rsid w:val="00863C43"/>
    <w:rsid w:val="00863E8D"/>
    <w:rsid w:val="008641AE"/>
    <w:rsid w:val="00864A2E"/>
    <w:rsid w:val="00865130"/>
    <w:rsid w:val="00865359"/>
    <w:rsid w:val="008659E6"/>
    <w:rsid w:val="00866454"/>
    <w:rsid w:val="00867203"/>
    <w:rsid w:val="008679B8"/>
    <w:rsid w:val="00867B65"/>
    <w:rsid w:val="0087073E"/>
    <w:rsid w:val="00871986"/>
    <w:rsid w:val="00871FCB"/>
    <w:rsid w:val="00872921"/>
    <w:rsid w:val="00872BE6"/>
    <w:rsid w:val="00873277"/>
    <w:rsid w:val="00873687"/>
    <w:rsid w:val="00874520"/>
    <w:rsid w:val="008752D1"/>
    <w:rsid w:val="00875DD8"/>
    <w:rsid w:val="00875E27"/>
    <w:rsid w:val="008760BB"/>
    <w:rsid w:val="00876C68"/>
    <w:rsid w:val="00876ED2"/>
    <w:rsid w:val="00877010"/>
    <w:rsid w:val="008772A4"/>
    <w:rsid w:val="008774D8"/>
    <w:rsid w:val="00877CD2"/>
    <w:rsid w:val="00877D7D"/>
    <w:rsid w:val="00880F34"/>
    <w:rsid w:val="00881F24"/>
    <w:rsid w:val="008824FA"/>
    <w:rsid w:val="00883B2E"/>
    <w:rsid w:val="0088488B"/>
    <w:rsid w:val="00884AA7"/>
    <w:rsid w:val="00885395"/>
    <w:rsid w:val="00885580"/>
    <w:rsid w:val="00885A5E"/>
    <w:rsid w:val="00885A65"/>
    <w:rsid w:val="008869AC"/>
    <w:rsid w:val="00886A61"/>
    <w:rsid w:val="008877FB"/>
    <w:rsid w:val="00887845"/>
    <w:rsid w:val="008878BC"/>
    <w:rsid w:val="00887A4D"/>
    <w:rsid w:val="0089087D"/>
    <w:rsid w:val="0089120F"/>
    <w:rsid w:val="00891B04"/>
    <w:rsid w:val="00891D0B"/>
    <w:rsid w:val="00892246"/>
    <w:rsid w:val="008928D2"/>
    <w:rsid w:val="00892FA6"/>
    <w:rsid w:val="008935AD"/>
    <w:rsid w:val="00893BDF"/>
    <w:rsid w:val="00893FF7"/>
    <w:rsid w:val="008949A4"/>
    <w:rsid w:val="00894BA0"/>
    <w:rsid w:val="00895193"/>
    <w:rsid w:val="008954D5"/>
    <w:rsid w:val="00896000"/>
    <w:rsid w:val="0089627E"/>
    <w:rsid w:val="00896565"/>
    <w:rsid w:val="00896714"/>
    <w:rsid w:val="0089673D"/>
    <w:rsid w:val="008974BA"/>
    <w:rsid w:val="008A027D"/>
    <w:rsid w:val="008A0E7C"/>
    <w:rsid w:val="008A11BF"/>
    <w:rsid w:val="008A12FC"/>
    <w:rsid w:val="008A1594"/>
    <w:rsid w:val="008A1999"/>
    <w:rsid w:val="008A22D4"/>
    <w:rsid w:val="008A280C"/>
    <w:rsid w:val="008A311F"/>
    <w:rsid w:val="008A313F"/>
    <w:rsid w:val="008A354A"/>
    <w:rsid w:val="008A3B16"/>
    <w:rsid w:val="008A3E46"/>
    <w:rsid w:val="008A3F0D"/>
    <w:rsid w:val="008A4D4F"/>
    <w:rsid w:val="008A518F"/>
    <w:rsid w:val="008A5AC4"/>
    <w:rsid w:val="008A6029"/>
    <w:rsid w:val="008A6259"/>
    <w:rsid w:val="008A6677"/>
    <w:rsid w:val="008A7A76"/>
    <w:rsid w:val="008A7AC8"/>
    <w:rsid w:val="008A7C4B"/>
    <w:rsid w:val="008A7FB1"/>
    <w:rsid w:val="008B02D6"/>
    <w:rsid w:val="008B03FB"/>
    <w:rsid w:val="008B0443"/>
    <w:rsid w:val="008B073B"/>
    <w:rsid w:val="008B0A57"/>
    <w:rsid w:val="008B1316"/>
    <w:rsid w:val="008B1683"/>
    <w:rsid w:val="008B2036"/>
    <w:rsid w:val="008B22CE"/>
    <w:rsid w:val="008B26AE"/>
    <w:rsid w:val="008B26D8"/>
    <w:rsid w:val="008B2A42"/>
    <w:rsid w:val="008B2D3E"/>
    <w:rsid w:val="008B3CB6"/>
    <w:rsid w:val="008B483B"/>
    <w:rsid w:val="008B4B98"/>
    <w:rsid w:val="008B4F73"/>
    <w:rsid w:val="008B5393"/>
    <w:rsid w:val="008B5E13"/>
    <w:rsid w:val="008B6354"/>
    <w:rsid w:val="008B683F"/>
    <w:rsid w:val="008B6933"/>
    <w:rsid w:val="008B6BD1"/>
    <w:rsid w:val="008B7F75"/>
    <w:rsid w:val="008C01B4"/>
    <w:rsid w:val="008C03D8"/>
    <w:rsid w:val="008C04BE"/>
    <w:rsid w:val="008C128D"/>
    <w:rsid w:val="008C15FD"/>
    <w:rsid w:val="008C1A1A"/>
    <w:rsid w:val="008C1F87"/>
    <w:rsid w:val="008C266E"/>
    <w:rsid w:val="008C42E3"/>
    <w:rsid w:val="008C4506"/>
    <w:rsid w:val="008C5B79"/>
    <w:rsid w:val="008C5C3D"/>
    <w:rsid w:val="008C65E1"/>
    <w:rsid w:val="008C7972"/>
    <w:rsid w:val="008D0894"/>
    <w:rsid w:val="008D0C39"/>
    <w:rsid w:val="008D11CB"/>
    <w:rsid w:val="008D1B91"/>
    <w:rsid w:val="008D1EB8"/>
    <w:rsid w:val="008D28E0"/>
    <w:rsid w:val="008D297E"/>
    <w:rsid w:val="008D371F"/>
    <w:rsid w:val="008D3D8B"/>
    <w:rsid w:val="008D4354"/>
    <w:rsid w:val="008D43D7"/>
    <w:rsid w:val="008D4D85"/>
    <w:rsid w:val="008D4E43"/>
    <w:rsid w:val="008D65F5"/>
    <w:rsid w:val="008D6DA3"/>
    <w:rsid w:val="008D75B6"/>
    <w:rsid w:val="008D7665"/>
    <w:rsid w:val="008D7C8C"/>
    <w:rsid w:val="008E06D9"/>
    <w:rsid w:val="008E0869"/>
    <w:rsid w:val="008E149B"/>
    <w:rsid w:val="008E1951"/>
    <w:rsid w:val="008E230E"/>
    <w:rsid w:val="008E2DC8"/>
    <w:rsid w:val="008E3E3F"/>
    <w:rsid w:val="008E4790"/>
    <w:rsid w:val="008E4928"/>
    <w:rsid w:val="008E5328"/>
    <w:rsid w:val="008E6472"/>
    <w:rsid w:val="008E67B0"/>
    <w:rsid w:val="008E7276"/>
    <w:rsid w:val="008E7408"/>
    <w:rsid w:val="008E76B2"/>
    <w:rsid w:val="008E7B8A"/>
    <w:rsid w:val="008E7E39"/>
    <w:rsid w:val="008F0960"/>
    <w:rsid w:val="008F0AEB"/>
    <w:rsid w:val="008F13DC"/>
    <w:rsid w:val="008F1CF5"/>
    <w:rsid w:val="008F3B02"/>
    <w:rsid w:val="008F422F"/>
    <w:rsid w:val="008F42B9"/>
    <w:rsid w:val="008F4374"/>
    <w:rsid w:val="008F472A"/>
    <w:rsid w:val="008F4EC2"/>
    <w:rsid w:val="008F52BD"/>
    <w:rsid w:val="008F5506"/>
    <w:rsid w:val="008F6A2C"/>
    <w:rsid w:val="008F6B71"/>
    <w:rsid w:val="008F6C21"/>
    <w:rsid w:val="008F7228"/>
    <w:rsid w:val="008F7358"/>
    <w:rsid w:val="008F742D"/>
    <w:rsid w:val="008F7A91"/>
    <w:rsid w:val="00900873"/>
    <w:rsid w:val="0090106A"/>
    <w:rsid w:val="00901100"/>
    <w:rsid w:val="00901342"/>
    <w:rsid w:val="0090134D"/>
    <w:rsid w:val="00901D48"/>
    <w:rsid w:val="00902131"/>
    <w:rsid w:val="00902138"/>
    <w:rsid w:val="0090227B"/>
    <w:rsid w:val="0090243C"/>
    <w:rsid w:val="00902D46"/>
    <w:rsid w:val="0090386B"/>
    <w:rsid w:val="009038D3"/>
    <w:rsid w:val="009062C6"/>
    <w:rsid w:val="00906583"/>
    <w:rsid w:val="0090677A"/>
    <w:rsid w:val="0090720B"/>
    <w:rsid w:val="00907B16"/>
    <w:rsid w:val="00910503"/>
    <w:rsid w:val="00910772"/>
    <w:rsid w:val="00910B8B"/>
    <w:rsid w:val="00911234"/>
    <w:rsid w:val="009113A5"/>
    <w:rsid w:val="009117FC"/>
    <w:rsid w:val="0091198E"/>
    <w:rsid w:val="00912AC1"/>
    <w:rsid w:val="0091302E"/>
    <w:rsid w:val="00913656"/>
    <w:rsid w:val="00914194"/>
    <w:rsid w:val="009141CC"/>
    <w:rsid w:val="0091481D"/>
    <w:rsid w:val="00914EA8"/>
    <w:rsid w:val="00915787"/>
    <w:rsid w:val="00915D6E"/>
    <w:rsid w:val="0091603E"/>
    <w:rsid w:val="00916A00"/>
    <w:rsid w:val="00916C53"/>
    <w:rsid w:val="00916DFF"/>
    <w:rsid w:val="009172EF"/>
    <w:rsid w:val="00917524"/>
    <w:rsid w:val="009176E0"/>
    <w:rsid w:val="009207C8"/>
    <w:rsid w:val="009221A9"/>
    <w:rsid w:val="00922658"/>
    <w:rsid w:val="00922EFD"/>
    <w:rsid w:val="009234F6"/>
    <w:rsid w:val="00923CBC"/>
    <w:rsid w:val="00924925"/>
    <w:rsid w:val="00924D79"/>
    <w:rsid w:val="00926E37"/>
    <w:rsid w:val="009274CF"/>
    <w:rsid w:val="0093009A"/>
    <w:rsid w:val="00930526"/>
    <w:rsid w:val="0093163F"/>
    <w:rsid w:val="00931711"/>
    <w:rsid w:val="00931E1E"/>
    <w:rsid w:val="00931E93"/>
    <w:rsid w:val="00932C9B"/>
    <w:rsid w:val="00932E2C"/>
    <w:rsid w:val="00932FBA"/>
    <w:rsid w:val="0093388B"/>
    <w:rsid w:val="009350FE"/>
    <w:rsid w:val="009359C1"/>
    <w:rsid w:val="00935BFC"/>
    <w:rsid w:val="009363A1"/>
    <w:rsid w:val="00936A10"/>
    <w:rsid w:val="0093756C"/>
    <w:rsid w:val="0093799E"/>
    <w:rsid w:val="00937AB8"/>
    <w:rsid w:val="00937BC7"/>
    <w:rsid w:val="00937E2D"/>
    <w:rsid w:val="00940905"/>
    <w:rsid w:val="009414C0"/>
    <w:rsid w:val="00941BA3"/>
    <w:rsid w:val="0094243C"/>
    <w:rsid w:val="009424D1"/>
    <w:rsid w:val="009426F0"/>
    <w:rsid w:val="00942A20"/>
    <w:rsid w:val="00943A22"/>
    <w:rsid w:val="00943ADA"/>
    <w:rsid w:val="00943FE9"/>
    <w:rsid w:val="00944BEC"/>
    <w:rsid w:val="00944CCE"/>
    <w:rsid w:val="00944E5F"/>
    <w:rsid w:val="00945954"/>
    <w:rsid w:val="009459B6"/>
    <w:rsid w:val="00945CED"/>
    <w:rsid w:val="009461D3"/>
    <w:rsid w:val="0094662D"/>
    <w:rsid w:val="00946A11"/>
    <w:rsid w:val="00946F10"/>
    <w:rsid w:val="00947223"/>
    <w:rsid w:val="009472A3"/>
    <w:rsid w:val="009479A7"/>
    <w:rsid w:val="00947E80"/>
    <w:rsid w:val="009505C7"/>
    <w:rsid w:val="00951F2E"/>
    <w:rsid w:val="00951FA9"/>
    <w:rsid w:val="0095305B"/>
    <w:rsid w:val="00953783"/>
    <w:rsid w:val="00953A1A"/>
    <w:rsid w:val="0095563B"/>
    <w:rsid w:val="009562ED"/>
    <w:rsid w:val="00956323"/>
    <w:rsid w:val="009570C7"/>
    <w:rsid w:val="00957492"/>
    <w:rsid w:val="00957C9F"/>
    <w:rsid w:val="00957E4D"/>
    <w:rsid w:val="0096003B"/>
    <w:rsid w:val="00960986"/>
    <w:rsid w:val="00960C1C"/>
    <w:rsid w:val="00960FFE"/>
    <w:rsid w:val="009610F2"/>
    <w:rsid w:val="009613A8"/>
    <w:rsid w:val="009618A7"/>
    <w:rsid w:val="00961928"/>
    <w:rsid w:val="00961B6A"/>
    <w:rsid w:val="0096208A"/>
    <w:rsid w:val="00962722"/>
    <w:rsid w:val="0096275F"/>
    <w:rsid w:val="00962B19"/>
    <w:rsid w:val="00962FE7"/>
    <w:rsid w:val="009632C3"/>
    <w:rsid w:val="0096332C"/>
    <w:rsid w:val="0096390E"/>
    <w:rsid w:val="00964349"/>
    <w:rsid w:val="009646E4"/>
    <w:rsid w:val="0096565F"/>
    <w:rsid w:val="00965757"/>
    <w:rsid w:val="00965B10"/>
    <w:rsid w:val="00966296"/>
    <w:rsid w:val="009670E1"/>
    <w:rsid w:val="0097069B"/>
    <w:rsid w:val="00970AB1"/>
    <w:rsid w:val="00970BDA"/>
    <w:rsid w:val="00971E5E"/>
    <w:rsid w:val="009726E6"/>
    <w:rsid w:val="00972757"/>
    <w:rsid w:val="00972DB5"/>
    <w:rsid w:val="009737D0"/>
    <w:rsid w:val="009738C7"/>
    <w:rsid w:val="00974625"/>
    <w:rsid w:val="009746F9"/>
    <w:rsid w:val="00974C21"/>
    <w:rsid w:val="009758FC"/>
    <w:rsid w:val="0097623E"/>
    <w:rsid w:val="0097754F"/>
    <w:rsid w:val="00977C85"/>
    <w:rsid w:val="009804C4"/>
    <w:rsid w:val="009804C7"/>
    <w:rsid w:val="009805E6"/>
    <w:rsid w:val="009828F1"/>
    <w:rsid w:val="00983B51"/>
    <w:rsid w:val="00984170"/>
    <w:rsid w:val="00984185"/>
    <w:rsid w:val="00984680"/>
    <w:rsid w:val="00984C60"/>
    <w:rsid w:val="009855AC"/>
    <w:rsid w:val="00986059"/>
    <w:rsid w:val="0098654B"/>
    <w:rsid w:val="0098706D"/>
    <w:rsid w:val="0098761D"/>
    <w:rsid w:val="0099125B"/>
    <w:rsid w:val="009919C4"/>
    <w:rsid w:val="00991C7A"/>
    <w:rsid w:val="00992217"/>
    <w:rsid w:val="00992548"/>
    <w:rsid w:val="00992DD2"/>
    <w:rsid w:val="00993560"/>
    <w:rsid w:val="00993B9D"/>
    <w:rsid w:val="00994CEC"/>
    <w:rsid w:val="0099540C"/>
    <w:rsid w:val="0099586B"/>
    <w:rsid w:val="00995BBC"/>
    <w:rsid w:val="00995FF6"/>
    <w:rsid w:val="009962A8"/>
    <w:rsid w:val="009965C5"/>
    <w:rsid w:val="0099762E"/>
    <w:rsid w:val="00997CCA"/>
    <w:rsid w:val="009A0B9D"/>
    <w:rsid w:val="009A10E9"/>
    <w:rsid w:val="009A2037"/>
    <w:rsid w:val="009A2C3D"/>
    <w:rsid w:val="009A2EF9"/>
    <w:rsid w:val="009A4039"/>
    <w:rsid w:val="009A4199"/>
    <w:rsid w:val="009A4C11"/>
    <w:rsid w:val="009A50E3"/>
    <w:rsid w:val="009A599C"/>
    <w:rsid w:val="009A63B3"/>
    <w:rsid w:val="009A66F7"/>
    <w:rsid w:val="009A6AB4"/>
    <w:rsid w:val="009A7C13"/>
    <w:rsid w:val="009A7D14"/>
    <w:rsid w:val="009A7ED3"/>
    <w:rsid w:val="009B00F6"/>
    <w:rsid w:val="009B0450"/>
    <w:rsid w:val="009B0E57"/>
    <w:rsid w:val="009B0FD4"/>
    <w:rsid w:val="009B12A7"/>
    <w:rsid w:val="009B157D"/>
    <w:rsid w:val="009B1A10"/>
    <w:rsid w:val="009B22BF"/>
    <w:rsid w:val="009B2C11"/>
    <w:rsid w:val="009B36AE"/>
    <w:rsid w:val="009B3A74"/>
    <w:rsid w:val="009B3AEC"/>
    <w:rsid w:val="009B4166"/>
    <w:rsid w:val="009B4E4D"/>
    <w:rsid w:val="009B5088"/>
    <w:rsid w:val="009B51DC"/>
    <w:rsid w:val="009B61BA"/>
    <w:rsid w:val="009B67DB"/>
    <w:rsid w:val="009B6893"/>
    <w:rsid w:val="009B6C2B"/>
    <w:rsid w:val="009B6CA4"/>
    <w:rsid w:val="009B6FDD"/>
    <w:rsid w:val="009B7735"/>
    <w:rsid w:val="009B789B"/>
    <w:rsid w:val="009B7F41"/>
    <w:rsid w:val="009C02C4"/>
    <w:rsid w:val="009C0999"/>
    <w:rsid w:val="009C0ED8"/>
    <w:rsid w:val="009C32BD"/>
    <w:rsid w:val="009C452F"/>
    <w:rsid w:val="009C768D"/>
    <w:rsid w:val="009C7A75"/>
    <w:rsid w:val="009C7FBD"/>
    <w:rsid w:val="009D0827"/>
    <w:rsid w:val="009D0AAF"/>
    <w:rsid w:val="009D1328"/>
    <w:rsid w:val="009D1844"/>
    <w:rsid w:val="009D1BFF"/>
    <w:rsid w:val="009D27BD"/>
    <w:rsid w:val="009D35A5"/>
    <w:rsid w:val="009D35B1"/>
    <w:rsid w:val="009D362B"/>
    <w:rsid w:val="009D4101"/>
    <w:rsid w:val="009D44D9"/>
    <w:rsid w:val="009D491A"/>
    <w:rsid w:val="009D4BD7"/>
    <w:rsid w:val="009D4F7E"/>
    <w:rsid w:val="009D4FAC"/>
    <w:rsid w:val="009D606A"/>
    <w:rsid w:val="009D60E1"/>
    <w:rsid w:val="009D64BC"/>
    <w:rsid w:val="009D67CA"/>
    <w:rsid w:val="009D69FA"/>
    <w:rsid w:val="009D6A42"/>
    <w:rsid w:val="009D7011"/>
    <w:rsid w:val="009D76B6"/>
    <w:rsid w:val="009E1163"/>
    <w:rsid w:val="009E15CD"/>
    <w:rsid w:val="009E1A15"/>
    <w:rsid w:val="009E1A4B"/>
    <w:rsid w:val="009E202E"/>
    <w:rsid w:val="009E2356"/>
    <w:rsid w:val="009E281E"/>
    <w:rsid w:val="009E3485"/>
    <w:rsid w:val="009E3522"/>
    <w:rsid w:val="009E374F"/>
    <w:rsid w:val="009E4307"/>
    <w:rsid w:val="009E488A"/>
    <w:rsid w:val="009E5293"/>
    <w:rsid w:val="009E5433"/>
    <w:rsid w:val="009E5630"/>
    <w:rsid w:val="009E58E6"/>
    <w:rsid w:val="009E5D52"/>
    <w:rsid w:val="009E5F66"/>
    <w:rsid w:val="009E66F3"/>
    <w:rsid w:val="009E67D5"/>
    <w:rsid w:val="009E6CB1"/>
    <w:rsid w:val="009E6EEA"/>
    <w:rsid w:val="009E700B"/>
    <w:rsid w:val="009E7830"/>
    <w:rsid w:val="009E7CD7"/>
    <w:rsid w:val="009F0C32"/>
    <w:rsid w:val="009F0EBA"/>
    <w:rsid w:val="009F2086"/>
    <w:rsid w:val="009F20E4"/>
    <w:rsid w:val="009F384B"/>
    <w:rsid w:val="009F3BA7"/>
    <w:rsid w:val="009F3D89"/>
    <w:rsid w:val="009F572A"/>
    <w:rsid w:val="009F6325"/>
    <w:rsid w:val="009F6A6E"/>
    <w:rsid w:val="009F6FBE"/>
    <w:rsid w:val="009F7A07"/>
    <w:rsid w:val="009F7F0C"/>
    <w:rsid w:val="00A008CB"/>
    <w:rsid w:val="00A00F95"/>
    <w:rsid w:val="00A0108C"/>
    <w:rsid w:val="00A01205"/>
    <w:rsid w:val="00A01689"/>
    <w:rsid w:val="00A016CE"/>
    <w:rsid w:val="00A01F04"/>
    <w:rsid w:val="00A01F1F"/>
    <w:rsid w:val="00A020BD"/>
    <w:rsid w:val="00A025AF"/>
    <w:rsid w:val="00A02E61"/>
    <w:rsid w:val="00A03262"/>
    <w:rsid w:val="00A039AE"/>
    <w:rsid w:val="00A04F9C"/>
    <w:rsid w:val="00A06A73"/>
    <w:rsid w:val="00A07107"/>
    <w:rsid w:val="00A0723F"/>
    <w:rsid w:val="00A07732"/>
    <w:rsid w:val="00A1061D"/>
    <w:rsid w:val="00A12372"/>
    <w:rsid w:val="00A12E42"/>
    <w:rsid w:val="00A132AA"/>
    <w:rsid w:val="00A13367"/>
    <w:rsid w:val="00A134D9"/>
    <w:rsid w:val="00A13856"/>
    <w:rsid w:val="00A1499F"/>
    <w:rsid w:val="00A1622A"/>
    <w:rsid w:val="00A1622D"/>
    <w:rsid w:val="00A166A2"/>
    <w:rsid w:val="00A16BF3"/>
    <w:rsid w:val="00A17163"/>
    <w:rsid w:val="00A17C3D"/>
    <w:rsid w:val="00A205F3"/>
    <w:rsid w:val="00A2068D"/>
    <w:rsid w:val="00A20C6F"/>
    <w:rsid w:val="00A20CBA"/>
    <w:rsid w:val="00A2120E"/>
    <w:rsid w:val="00A21425"/>
    <w:rsid w:val="00A21B9C"/>
    <w:rsid w:val="00A21CC3"/>
    <w:rsid w:val="00A237C5"/>
    <w:rsid w:val="00A23B13"/>
    <w:rsid w:val="00A24049"/>
    <w:rsid w:val="00A24CF4"/>
    <w:rsid w:val="00A24F58"/>
    <w:rsid w:val="00A25B6A"/>
    <w:rsid w:val="00A277F2"/>
    <w:rsid w:val="00A27B78"/>
    <w:rsid w:val="00A27CF7"/>
    <w:rsid w:val="00A27D66"/>
    <w:rsid w:val="00A300F9"/>
    <w:rsid w:val="00A30DE0"/>
    <w:rsid w:val="00A30F7F"/>
    <w:rsid w:val="00A325C6"/>
    <w:rsid w:val="00A325E4"/>
    <w:rsid w:val="00A3288C"/>
    <w:rsid w:val="00A32A9E"/>
    <w:rsid w:val="00A330A7"/>
    <w:rsid w:val="00A333E6"/>
    <w:rsid w:val="00A33F1A"/>
    <w:rsid w:val="00A3438F"/>
    <w:rsid w:val="00A355D2"/>
    <w:rsid w:val="00A35A06"/>
    <w:rsid w:val="00A35E2C"/>
    <w:rsid w:val="00A35EFA"/>
    <w:rsid w:val="00A3600B"/>
    <w:rsid w:val="00A36526"/>
    <w:rsid w:val="00A36D44"/>
    <w:rsid w:val="00A37CD9"/>
    <w:rsid w:val="00A37D03"/>
    <w:rsid w:val="00A40257"/>
    <w:rsid w:val="00A40905"/>
    <w:rsid w:val="00A41004"/>
    <w:rsid w:val="00A41537"/>
    <w:rsid w:val="00A4187E"/>
    <w:rsid w:val="00A420B5"/>
    <w:rsid w:val="00A4261B"/>
    <w:rsid w:val="00A42EB9"/>
    <w:rsid w:val="00A4337C"/>
    <w:rsid w:val="00A43EFF"/>
    <w:rsid w:val="00A457F3"/>
    <w:rsid w:val="00A46B27"/>
    <w:rsid w:val="00A47CFC"/>
    <w:rsid w:val="00A503E0"/>
    <w:rsid w:val="00A50F9E"/>
    <w:rsid w:val="00A50FFE"/>
    <w:rsid w:val="00A51499"/>
    <w:rsid w:val="00A51534"/>
    <w:rsid w:val="00A517DF"/>
    <w:rsid w:val="00A52183"/>
    <w:rsid w:val="00A52488"/>
    <w:rsid w:val="00A524F8"/>
    <w:rsid w:val="00A52669"/>
    <w:rsid w:val="00A52685"/>
    <w:rsid w:val="00A53004"/>
    <w:rsid w:val="00A53358"/>
    <w:rsid w:val="00A53831"/>
    <w:rsid w:val="00A5387A"/>
    <w:rsid w:val="00A539B6"/>
    <w:rsid w:val="00A539BD"/>
    <w:rsid w:val="00A53B92"/>
    <w:rsid w:val="00A53EA2"/>
    <w:rsid w:val="00A54516"/>
    <w:rsid w:val="00A558E7"/>
    <w:rsid w:val="00A56463"/>
    <w:rsid w:val="00A56705"/>
    <w:rsid w:val="00A56AC4"/>
    <w:rsid w:val="00A57DC7"/>
    <w:rsid w:val="00A613B1"/>
    <w:rsid w:val="00A61A7C"/>
    <w:rsid w:val="00A62223"/>
    <w:rsid w:val="00A62C57"/>
    <w:rsid w:val="00A63C00"/>
    <w:rsid w:val="00A63D8F"/>
    <w:rsid w:val="00A640DC"/>
    <w:rsid w:val="00A640EC"/>
    <w:rsid w:val="00A6415A"/>
    <w:rsid w:val="00A64163"/>
    <w:rsid w:val="00A64F83"/>
    <w:rsid w:val="00A6615F"/>
    <w:rsid w:val="00A672A3"/>
    <w:rsid w:val="00A6791F"/>
    <w:rsid w:val="00A6797B"/>
    <w:rsid w:val="00A70FE9"/>
    <w:rsid w:val="00A70FEF"/>
    <w:rsid w:val="00A71553"/>
    <w:rsid w:val="00A71BE7"/>
    <w:rsid w:val="00A722A9"/>
    <w:rsid w:val="00A72BA2"/>
    <w:rsid w:val="00A7386F"/>
    <w:rsid w:val="00A74050"/>
    <w:rsid w:val="00A747E4"/>
    <w:rsid w:val="00A74A1E"/>
    <w:rsid w:val="00A751BE"/>
    <w:rsid w:val="00A756E0"/>
    <w:rsid w:val="00A758E3"/>
    <w:rsid w:val="00A77358"/>
    <w:rsid w:val="00A776B2"/>
    <w:rsid w:val="00A77BB9"/>
    <w:rsid w:val="00A80198"/>
    <w:rsid w:val="00A80256"/>
    <w:rsid w:val="00A80641"/>
    <w:rsid w:val="00A80E48"/>
    <w:rsid w:val="00A811E1"/>
    <w:rsid w:val="00A815CA"/>
    <w:rsid w:val="00A81E9F"/>
    <w:rsid w:val="00A826C3"/>
    <w:rsid w:val="00A82F00"/>
    <w:rsid w:val="00A83132"/>
    <w:rsid w:val="00A83E60"/>
    <w:rsid w:val="00A83FFC"/>
    <w:rsid w:val="00A8408E"/>
    <w:rsid w:val="00A8537A"/>
    <w:rsid w:val="00A86169"/>
    <w:rsid w:val="00A86D04"/>
    <w:rsid w:val="00A87C63"/>
    <w:rsid w:val="00A9007C"/>
    <w:rsid w:val="00A90146"/>
    <w:rsid w:val="00A9050B"/>
    <w:rsid w:val="00A925BD"/>
    <w:rsid w:val="00A92A34"/>
    <w:rsid w:val="00A92EDD"/>
    <w:rsid w:val="00A93D4F"/>
    <w:rsid w:val="00A93DA0"/>
    <w:rsid w:val="00A943CD"/>
    <w:rsid w:val="00A95328"/>
    <w:rsid w:val="00A96324"/>
    <w:rsid w:val="00A97D0D"/>
    <w:rsid w:val="00A97EDE"/>
    <w:rsid w:val="00AA0705"/>
    <w:rsid w:val="00AA0B79"/>
    <w:rsid w:val="00AA0DA5"/>
    <w:rsid w:val="00AA1384"/>
    <w:rsid w:val="00AA1C09"/>
    <w:rsid w:val="00AA1F32"/>
    <w:rsid w:val="00AA22F1"/>
    <w:rsid w:val="00AA2C50"/>
    <w:rsid w:val="00AA43E5"/>
    <w:rsid w:val="00AA60BD"/>
    <w:rsid w:val="00AA6218"/>
    <w:rsid w:val="00AA6CA1"/>
    <w:rsid w:val="00AB00C7"/>
    <w:rsid w:val="00AB1402"/>
    <w:rsid w:val="00AB182D"/>
    <w:rsid w:val="00AB2AEB"/>
    <w:rsid w:val="00AB2F9C"/>
    <w:rsid w:val="00AB341D"/>
    <w:rsid w:val="00AB3FAB"/>
    <w:rsid w:val="00AB47AF"/>
    <w:rsid w:val="00AB4AA2"/>
    <w:rsid w:val="00AB4EAB"/>
    <w:rsid w:val="00AB5A9A"/>
    <w:rsid w:val="00AB5FE7"/>
    <w:rsid w:val="00AB600D"/>
    <w:rsid w:val="00AB626C"/>
    <w:rsid w:val="00AB6339"/>
    <w:rsid w:val="00AB6DB6"/>
    <w:rsid w:val="00AB78D6"/>
    <w:rsid w:val="00AB7AE0"/>
    <w:rsid w:val="00AB7D65"/>
    <w:rsid w:val="00AB7FF0"/>
    <w:rsid w:val="00AC00D6"/>
    <w:rsid w:val="00AC05C2"/>
    <w:rsid w:val="00AC0944"/>
    <w:rsid w:val="00AC100C"/>
    <w:rsid w:val="00AC2702"/>
    <w:rsid w:val="00AC27F4"/>
    <w:rsid w:val="00AC28E5"/>
    <w:rsid w:val="00AC39EB"/>
    <w:rsid w:val="00AC3A61"/>
    <w:rsid w:val="00AC46E9"/>
    <w:rsid w:val="00AC5191"/>
    <w:rsid w:val="00AC5361"/>
    <w:rsid w:val="00AC5562"/>
    <w:rsid w:val="00AC5695"/>
    <w:rsid w:val="00AC57B8"/>
    <w:rsid w:val="00AC5DB9"/>
    <w:rsid w:val="00AC5E32"/>
    <w:rsid w:val="00AC65A2"/>
    <w:rsid w:val="00AC6BD8"/>
    <w:rsid w:val="00AC6F19"/>
    <w:rsid w:val="00AC7337"/>
    <w:rsid w:val="00AD0126"/>
    <w:rsid w:val="00AD10B5"/>
    <w:rsid w:val="00AD174C"/>
    <w:rsid w:val="00AD23B3"/>
    <w:rsid w:val="00AD2D62"/>
    <w:rsid w:val="00AD3BD6"/>
    <w:rsid w:val="00AD4217"/>
    <w:rsid w:val="00AD4C2F"/>
    <w:rsid w:val="00AD613D"/>
    <w:rsid w:val="00AD663D"/>
    <w:rsid w:val="00AE0284"/>
    <w:rsid w:val="00AE0D2F"/>
    <w:rsid w:val="00AE0E40"/>
    <w:rsid w:val="00AE0F19"/>
    <w:rsid w:val="00AE186E"/>
    <w:rsid w:val="00AE1ED7"/>
    <w:rsid w:val="00AE3521"/>
    <w:rsid w:val="00AE379C"/>
    <w:rsid w:val="00AE39BD"/>
    <w:rsid w:val="00AE3CFA"/>
    <w:rsid w:val="00AE4532"/>
    <w:rsid w:val="00AE470D"/>
    <w:rsid w:val="00AE56D0"/>
    <w:rsid w:val="00AE767A"/>
    <w:rsid w:val="00AE7804"/>
    <w:rsid w:val="00AF006A"/>
    <w:rsid w:val="00AF0560"/>
    <w:rsid w:val="00AF096C"/>
    <w:rsid w:val="00AF0A99"/>
    <w:rsid w:val="00AF1BF6"/>
    <w:rsid w:val="00AF21B3"/>
    <w:rsid w:val="00AF24B8"/>
    <w:rsid w:val="00AF2EEB"/>
    <w:rsid w:val="00AF38ED"/>
    <w:rsid w:val="00AF4076"/>
    <w:rsid w:val="00AF41E0"/>
    <w:rsid w:val="00AF46BA"/>
    <w:rsid w:val="00AF499E"/>
    <w:rsid w:val="00AF4E87"/>
    <w:rsid w:val="00AF5512"/>
    <w:rsid w:val="00AF5F7D"/>
    <w:rsid w:val="00AF67D7"/>
    <w:rsid w:val="00AF6DEB"/>
    <w:rsid w:val="00B00536"/>
    <w:rsid w:val="00B00B75"/>
    <w:rsid w:val="00B0126F"/>
    <w:rsid w:val="00B01424"/>
    <w:rsid w:val="00B017DD"/>
    <w:rsid w:val="00B01A34"/>
    <w:rsid w:val="00B01D29"/>
    <w:rsid w:val="00B026F5"/>
    <w:rsid w:val="00B028E8"/>
    <w:rsid w:val="00B02DEB"/>
    <w:rsid w:val="00B03AAF"/>
    <w:rsid w:val="00B04AE9"/>
    <w:rsid w:val="00B0517D"/>
    <w:rsid w:val="00B05F2A"/>
    <w:rsid w:val="00B05FA8"/>
    <w:rsid w:val="00B06C2A"/>
    <w:rsid w:val="00B0734B"/>
    <w:rsid w:val="00B07368"/>
    <w:rsid w:val="00B0737E"/>
    <w:rsid w:val="00B07FA3"/>
    <w:rsid w:val="00B10137"/>
    <w:rsid w:val="00B11672"/>
    <w:rsid w:val="00B11D1C"/>
    <w:rsid w:val="00B13802"/>
    <w:rsid w:val="00B13B36"/>
    <w:rsid w:val="00B140DE"/>
    <w:rsid w:val="00B14101"/>
    <w:rsid w:val="00B15442"/>
    <w:rsid w:val="00B15BB3"/>
    <w:rsid w:val="00B16899"/>
    <w:rsid w:val="00B169BC"/>
    <w:rsid w:val="00B16D21"/>
    <w:rsid w:val="00B16D26"/>
    <w:rsid w:val="00B174D7"/>
    <w:rsid w:val="00B17A8D"/>
    <w:rsid w:val="00B17FE2"/>
    <w:rsid w:val="00B209D7"/>
    <w:rsid w:val="00B212AF"/>
    <w:rsid w:val="00B21AE6"/>
    <w:rsid w:val="00B2219A"/>
    <w:rsid w:val="00B224A4"/>
    <w:rsid w:val="00B226E4"/>
    <w:rsid w:val="00B22C8C"/>
    <w:rsid w:val="00B22F93"/>
    <w:rsid w:val="00B22FB6"/>
    <w:rsid w:val="00B2369B"/>
    <w:rsid w:val="00B2393F"/>
    <w:rsid w:val="00B23D21"/>
    <w:rsid w:val="00B252BC"/>
    <w:rsid w:val="00B25977"/>
    <w:rsid w:val="00B25FF8"/>
    <w:rsid w:val="00B26651"/>
    <w:rsid w:val="00B266D1"/>
    <w:rsid w:val="00B26BEA"/>
    <w:rsid w:val="00B270C5"/>
    <w:rsid w:val="00B303C7"/>
    <w:rsid w:val="00B307E5"/>
    <w:rsid w:val="00B30821"/>
    <w:rsid w:val="00B31153"/>
    <w:rsid w:val="00B312B5"/>
    <w:rsid w:val="00B315F8"/>
    <w:rsid w:val="00B3227B"/>
    <w:rsid w:val="00B33074"/>
    <w:rsid w:val="00B332FE"/>
    <w:rsid w:val="00B33B06"/>
    <w:rsid w:val="00B33C0E"/>
    <w:rsid w:val="00B33E6A"/>
    <w:rsid w:val="00B33F3C"/>
    <w:rsid w:val="00B33FA2"/>
    <w:rsid w:val="00B3446B"/>
    <w:rsid w:val="00B34D8E"/>
    <w:rsid w:val="00B35464"/>
    <w:rsid w:val="00B355C8"/>
    <w:rsid w:val="00B356B9"/>
    <w:rsid w:val="00B35B2F"/>
    <w:rsid w:val="00B35C03"/>
    <w:rsid w:val="00B36A62"/>
    <w:rsid w:val="00B36FBF"/>
    <w:rsid w:val="00B372F7"/>
    <w:rsid w:val="00B37A4B"/>
    <w:rsid w:val="00B40268"/>
    <w:rsid w:val="00B4050E"/>
    <w:rsid w:val="00B40BDE"/>
    <w:rsid w:val="00B414B5"/>
    <w:rsid w:val="00B41BF6"/>
    <w:rsid w:val="00B41E10"/>
    <w:rsid w:val="00B4214B"/>
    <w:rsid w:val="00B42295"/>
    <w:rsid w:val="00B42363"/>
    <w:rsid w:val="00B42C9E"/>
    <w:rsid w:val="00B42CC8"/>
    <w:rsid w:val="00B43C37"/>
    <w:rsid w:val="00B43E3E"/>
    <w:rsid w:val="00B43E65"/>
    <w:rsid w:val="00B445C6"/>
    <w:rsid w:val="00B4586E"/>
    <w:rsid w:val="00B45A73"/>
    <w:rsid w:val="00B46372"/>
    <w:rsid w:val="00B46F12"/>
    <w:rsid w:val="00B47774"/>
    <w:rsid w:val="00B4799C"/>
    <w:rsid w:val="00B50485"/>
    <w:rsid w:val="00B51070"/>
    <w:rsid w:val="00B5150A"/>
    <w:rsid w:val="00B51890"/>
    <w:rsid w:val="00B524C8"/>
    <w:rsid w:val="00B52A2A"/>
    <w:rsid w:val="00B52CDB"/>
    <w:rsid w:val="00B53273"/>
    <w:rsid w:val="00B539F9"/>
    <w:rsid w:val="00B543A0"/>
    <w:rsid w:val="00B550A0"/>
    <w:rsid w:val="00B55520"/>
    <w:rsid w:val="00B55AD5"/>
    <w:rsid w:val="00B564E6"/>
    <w:rsid w:val="00B57176"/>
    <w:rsid w:val="00B573EE"/>
    <w:rsid w:val="00B57858"/>
    <w:rsid w:val="00B57B67"/>
    <w:rsid w:val="00B57B7D"/>
    <w:rsid w:val="00B60175"/>
    <w:rsid w:val="00B6020A"/>
    <w:rsid w:val="00B609BF"/>
    <w:rsid w:val="00B61489"/>
    <w:rsid w:val="00B61BA8"/>
    <w:rsid w:val="00B61C82"/>
    <w:rsid w:val="00B61CFC"/>
    <w:rsid w:val="00B61E13"/>
    <w:rsid w:val="00B6220B"/>
    <w:rsid w:val="00B6261A"/>
    <w:rsid w:val="00B62CCC"/>
    <w:rsid w:val="00B63437"/>
    <w:rsid w:val="00B63734"/>
    <w:rsid w:val="00B63C56"/>
    <w:rsid w:val="00B64146"/>
    <w:rsid w:val="00B64C5C"/>
    <w:rsid w:val="00B6502D"/>
    <w:rsid w:val="00B6544D"/>
    <w:rsid w:val="00B6546D"/>
    <w:rsid w:val="00B66933"/>
    <w:rsid w:val="00B66B33"/>
    <w:rsid w:val="00B66B35"/>
    <w:rsid w:val="00B66F4C"/>
    <w:rsid w:val="00B67523"/>
    <w:rsid w:val="00B67574"/>
    <w:rsid w:val="00B67ED2"/>
    <w:rsid w:val="00B70070"/>
    <w:rsid w:val="00B705BC"/>
    <w:rsid w:val="00B70866"/>
    <w:rsid w:val="00B71462"/>
    <w:rsid w:val="00B714C9"/>
    <w:rsid w:val="00B71988"/>
    <w:rsid w:val="00B721B5"/>
    <w:rsid w:val="00B72E00"/>
    <w:rsid w:val="00B7334C"/>
    <w:rsid w:val="00B745BF"/>
    <w:rsid w:val="00B746EE"/>
    <w:rsid w:val="00B7489D"/>
    <w:rsid w:val="00B74A17"/>
    <w:rsid w:val="00B74BB5"/>
    <w:rsid w:val="00B751FD"/>
    <w:rsid w:val="00B75501"/>
    <w:rsid w:val="00B76D1A"/>
    <w:rsid w:val="00B773BB"/>
    <w:rsid w:val="00B77DF5"/>
    <w:rsid w:val="00B77F88"/>
    <w:rsid w:val="00B800F9"/>
    <w:rsid w:val="00B80F96"/>
    <w:rsid w:val="00B81622"/>
    <w:rsid w:val="00B82230"/>
    <w:rsid w:val="00B82687"/>
    <w:rsid w:val="00B83155"/>
    <w:rsid w:val="00B8320E"/>
    <w:rsid w:val="00B83B1C"/>
    <w:rsid w:val="00B84363"/>
    <w:rsid w:val="00B8480E"/>
    <w:rsid w:val="00B84C95"/>
    <w:rsid w:val="00B85748"/>
    <w:rsid w:val="00B859C8"/>
    <w:rsid w:val="00B860BD"/>
    <w:rsid w:val="00B860DE"/>
    <w:rsid w:val="00B90EAC"/>
    <w:rsid w:val="00B912F9"/>
    <w:rsid w:val="00B9133B"/>
    <w:rsid w:val="00B91B1B"/>
    <w:rsid w:val="00B91C38"/>
    <w:rsid w:val="00B92037"/>
    <w:rsid w:val="00B92103"/>
    <w:rsid w:val="00B9423D"/>
    <w:rsid w:val="00B9427B"/>
    <w:rsid w:val="00B942D0"/>
    <w:rsid w:val="00B947C0"/>
    <w:rsid w:val="00B94D4E"/>
    <w:rsid w:val="00B95A60"/>
    <w:rsid w:val="00B95FB0"/>
    <w:rsid w:val="00B95FCE"/>
    <w:rsid w:val="00B96C7D"/>
    <w:rsid w:val="00B97309"/>
    <w:rsid w:val="00B97494"/>
    <w:rsid w:val="00BA140A"/>
    <w:rsid w:val="00BA17BE"/>
    <w:rsid w:val="00BA1DD9"/>
    <w:rsid w:val="00BA2599"/>
    <w:rsid w:val="00BA2B8A"/>
    <w:rsid w:val="00BA4A50"/>
    <w:rsid w:val="00BA4B22"/>
    <w:rsid w:val="00BA519D"/>
    <w:rsid w:val="00BA53B8"/>
    <w:rsid w:val="00BA6490"/>
    <w:rsid w:val="00BA66AF"/>
    <w:rsid w:val="00BA6AB0"/>
    <w:rsid w:val="00BA6B71"/>
    <w:rsid w:val="00BA6BA4"/>
    <w:rsid w:val="00BA6F09"/>
    <w:rsid w:val="00BA7214"/>
    <w:rsid w:val="00BA7510"/>
    <w:rsid w:val="00BB0042"/>
    <w:rsid w:val="00BB0F1F"/>
    <w:rsid w:val="00BB1B64"/>
    <w:rsid w:val="00BB1D04"/>
    <w:rsid w:val="00BB1F89"/>
    <w:rsid w:val="00BB2D3F"/>
    <w:rsid w:val="00BB33D2"/>
    <w:rsid w:val="00BB3890"/>
    <w:rsid w:val="00BB3956"/>
    <w:rsid w:val="00BB3DB9"/>
    <w:rsid w:val="00BB4503"/>
    <w:rsid w:val="00BB459C"/>
    <w:rsid w:val="00BB4CF4"/>
    <w:rsid w:val="00BB5304"/>
    <w:rsid w:val="00BB55DD"/>
    <w:rsid w:val="00BB59DE"/>
    <w:rsid w:val="00BB5C14"/>
    <w:rsid w:val="00BB5D45"/>
    <w:rsid w:val="00BB601A"/>
    <w:rsid w:val="00BB65AC"/>
    <w:rsid w:val="00BB69C5"/>
    <w:rsid w:val="00BB78EB"/>
    <w:rsid w:val="00BB7CD5"/>
    <w:rsid w:val="00BB7D67"/>
    <w:rsid w:val="00BB7EFD"/>
    <w:rsid w:val="00BB7F3E"/>
    <w:rsid w:val="00BB7F87"/>
    <w:rsid w:val="00BC0138"/>
    <w:rsid w:val="00BC0E13"/>
    <w:rsid w:val="00BC2397"/>
    <w:rsid w:val="00BC2555"/>
    <w:rsid w:val="00BC26AE"/>
    <w:rsid w:val="00BC2C5D"/>
    <w:rsid w:val="00BC2C86"/>
    <w:rsid w:val="00BC2D0F"/>
    <w:rsid w:val="00BC2E4D"/>
    <w:rsid w:val="00BC3832"/>
    <w:rsid w:val="00BC3EEE"/>
    <w:rsid w:val="00BC41C7"/>
    <w:rsid w:val="00BC469A"/>
    <w:rsid w:val="00BC4FD0"/>
    <w:rsid w:val="00BC50AE"/>
    <w:rsid w:val="00BC56B5"/>
    <w:rsid w:val="00BC5BBA"/>
    <w:rsid w:val="00BC5FB6"/>
    <w:rsid w:val="00BC6269"/>
    <w:rsid w:val="00BC636F"/>
    <w:rsid w:val="00BC705E"/>
    <w:rsid w:val="00BC72BA"/>
    <w:rsid w:val="00BC7ACE"/>
    <w:rsid w:val="00BD08A5"/>
    <w:rsid w:val="00BD0B60"/>
    <w:rsid w:val="00BD19E0"/>
    <w:rsid w:val="00BD1E12"/>
    <w:rsid w:val="00BD1EE0"/>
    <w:rsid w:val="00BD2F48"/>
    <w:rsid w:val="00BD3A04"/>
    <w:rsid w:val="00BD3CDA"/>
    <w:rsid w:val="00BD437E"/>
    <w:rsid w:val="00BD4C5B"/>
    <w:rsid w:val="00BD645C"/>
    <w:rsid w:val="00BD7CED"/>
    <w:rsid w:val="00BD7E16"/>
    <w:rsid w:val="00BD7EAC"/>
    <w:rsid w:val="00BD7FA6"/>
    <w:rsid w:val="00BE01A4"/>
    <w:rsid w:val="00BE07A7"/>
    <w:rsid w:val="00BE146C"/>
    <w:rsid w:val="00BE21A5"/>
    <w:rsid w:val="00BE403E"/>
    <w:rsid w:val="00BE51B6"/>
    <w:rsid w:val="00BE54A6"/>
    <w:rsid w:val="00BE6058"/>
    <w:rsid w:val="00BE65E2"/>
    <w:rsid w:val="00BE6D28"/>
    <w:rsid w:val="00BE6DFC"/>
    <w:rsid w:val="00BE6E61"/>
    <w:rsid w:val="00BF0849"/>
    <w:rsid w:val="00BF0942"/>
    <w:rsid w:val="00BF11BC"/>
    <w:rsid w:val="00BF14F1"/>
    <w:rsid w:val="00BF1954"/>
    <w:rsid w:val="00BF1AB0"/>
    <w:rsid w:val="00BF1B04"/>
    <w:rsid w:val="00BF1FE6"/>
    <w:rsid w:val="00BF22E5"/>
    <w:rsid w:val="00BF2491"/>
    <w:rsid w:val="00BF3206"/>
    <w:rsid w:val="00BF3A8C"/>
    <w:rsid w:val="00BF4588"/>
    <w:rsid w:val="00BF50E1"/>
    <w:rsid w:val="00BF559D"/>
    <w:rsid w:val="00BF55E6"/>
    <w:rsid w:val="00BF5BA1"/>
    <w:rsid w:val="00BF7068"/>
    <w:rsid w:val="00BF7206"/>
    <w:rsid w:val="00BF7664"/>
    <w:rsid w:val="00BF78E5"/>
    <w:rsid w:val="00BF7A8B"/>
    <w:rsid w:val="00C002A1"/>
    <w:rsid w:val="00C0063D"/>
    <w:rsid w:val="00C00D52"/>
    <w:rsid w:val="00C01DB0"/>
    <w:rsid w:val="00C01E24"/>
    <w:rsid w:val="00C026E3"/>
    <w:rsid w:val="00C026EC"/>
    <w:rsid w:val="00C02773"/>
    <w:rsid w:val="00C02B79"/>
    <w:rsid w:val="00C02C85"/>
    <w:rsid w:val="00C02DCF"/>
    <w:rsid w:val="00C03675"/>
    <w:rsid w:val="00C03FA0"/>
    <w:rsid w:val="00C05A1A"/>
    <w:rsid w:val="00C06F7A"/>
    <w:rsid w:val="00C1008C"/>
    <w:rsid w:val="00C1053A"/>
    <w:rsid w:val="00C11142"/>
    <w:rsid w:val="00C12433"/>
    <w:rsid w:val="00C12628"/>
    <w:rsid w:val="00C12BF6"/>
    <w:rsid w:val="00C12EC0"/>
    <w:rsid w:val="00C132D7"/>
    <w:rsid w:val="00C13C1F"/>
    <w:rsid w:val="00C155B3"/>
    <w:rsid w:val="00C168C6"/>
    <w:rsid w:val="00C17300"/>
    <w:rsid w:val="00C174AC"/>
    <w:rsid w:val="00C17521"/>
    <w:rsid w:val="00C17DC5"/>
    <w:rsid w:val="00C201D1"/>
    <w:rsid w:val="00C203AA"/>
    <w:rsid w:val="00C20821"/>
    <w:rsid w:val="00C20F68"/>
    <w:rsid w:val="00C22233"/>
    <w:rsid w:val="00C223B1"/>
    <w:rsid w:val="00C22ADB"/>
    <w:rsid w:val="00C22E50"/>
    <w:rsid w:val="00C22E8F"/>
    <w:rsid w:val="00C22FBD"/>
    <w:rsid w:val="00C23091"/>
    <w:rsid w:val="00C24323"/>
    <w:rsid w:val="00C24C2E"/>
    <w:rsid w:val="00C2594C"/>
    <w:rsid w:val="00C278AB"/>
    <w:rsid w:val="00C27A16"/>
    <w:rsid w:val="00C27C12"/>
    <w:rsid w:val="00C30371"/>
    <w:rsid w:val="00C30A3A"/>
    <w:rsid w:val="00C310D1"/>
    <w:rsid w:val="00C31DA6"/>
    <w:rsid w:val="00C31E78"/>
    <w:rsid w:val="00C31ECA"/>
    <w:rsid w:val="00C32454"/>
    <w:rsid w:val="00C32584"/>
    <w:rsid w:val="00C32E33"/>
    <w:rsid w:val="00C334D7"/>
    <w:rsid w:val="00C340AD"/>
    <w:rsid w:val="00C34C2E"/>
    <w:rsid w:val="00C37593"/>
    <w:rsid w:val="00C37BD4"/>
    <w:rsid w:val="00C37CA3"/>
    <w:rsid w:val="00C4008E"/>
    <w:rsid w:val="00C4026D"/>
    <w:rsid w:val="00C41031"/>
    <w:rsid w:val="00C413C2"/>
    <w:rsid w:val="00C41ECD"/>
    <w:rsid w:val="00C4209B"/>
    <w:rsid w:val="00C42820"/>
    <w:rsid w:val="00C43241"/>
    <w:rsid w:val="00C45106"/>
    <w:rsid w:val="00C451E5"/>
    <w:rsid w:val="00C4548A"/>
    <w:rsid w:val="00C4556E"/>
    <w:rsid w:val="00C45663"/>
    <w:rsid w:val="00C45766"/>
    <w:rsid w:val="00C4596E"/>
    <w:rsid w:val="00C45F97"/>
    <w:rsid w:val="00C46F9D"/>
    <w:rsid w:val="00C473A8"/>
    <w:rsid w:val="00C4781E"/>
    <w:rsid w:val="00C47C6E"/>
    <w:rsid w:val="00C506AF"/>
    <w:rsid w:val="00C509D7"/>
    <w:rsid w:val="00C521C1"/>
    <w:rsid w:val="00C524BA"/>
    <w:rsid w:val="00C52C23"/>
    <w:rsid w:val="00C5357C"/>
    <w:rsid w:val="00C536CA"/>
    <w:rsid w:val="00C5408D"/>
    <w:rsid w:val="00C5428B"/>
    <w:rsid w:val="00C54627"/>
    <w:rsid w:val="00C56564"/>
    <w:rsid w:val="00C571FB"/>
    <w:rsid w:val="00C5764D"/>
    <w:rsid w:val="00C57E21"/>
    <w:rsid w:val="00C6018C"/>
    <w:rsid w:val="00C60538"/>
    <w:rsid w:val="00C60788"/>
    <w:rsid w:val="00C608E7"/>
    <w:rsid w:val="00C61CA9"/>
    <w:rsid w:val="00C61EA5"/>
    <w:rsid w:val="00C621A0"/>
    <w:rsid w:val="00C628BD"/>
    <w:rsid w:val="00C6312C"/>
    <w:rsid w:val="00C63E5C"/>
    <w:rsid w:val="00C644CC"/>
    <w:rsid w:val="00C64CE5"/>
    <w:rsid w:val="00C65F3F"/>
    <w:rsid w:val="00C66292"/>
    <w:rsid w:val="00C67A63"/>
    <w:rsid w:val="00C67E49"/>
    <w:rsid w:val="00C708BE"/>
    <w:rsid w:val="00C70F48"/>
    <w:rsid w:val="00C71130"/>
    <w:rsid w:val="00C71412"/>
    <w:rsid w:val="00C71E9A"/>
    <w:rsid w:val="00C723BA"/>
    <w:rsid w:val="00C7296C"/>
    <w:rsid w:val="00C732A4"/>
    <w:rsid w:val="00C740A4"/>
    <w:rsid w:val="00C7419F"/>
    <w:rsid w:val="00C7625A"/>
    <w:rsid w:val="00C76753"/>
    <w:rsid w:val="00C767CE"/>
    <w:rsid w:val="00C76934"/>
    <w:rsid w:val="00C76A90"/>
    <w:rsid w:val="00C7731C"/>
    <w:rsid w:val="00C77770"/>
    <w:rsid w:val="00C80E4F"/>
    <w:rsid w:val="00C81E94"/>
    <w:rsid w:val="00C82E63"/>
    <w:rsid w:val="00C8448D"/>
    <w:rsid w:val="00C85091"/>
    <w:rsid w:val="00C85325"/>
    <w:rsid w:val="00C85452"/>
    <w:rsid w:val="00C856C1"/>
    <w:rsid w:val="00C86956"/>
    <w:rsid w:val="00C877F9"/>
    <w:rsid w:val="00C87B3A"/>
    <w:rsid w:val="00C91E4D"/>
    <w:rsid w:val="00C92F42"/>
    <w:rsid w:val="00C93A25"/>
    <w:rsid w:val="00C94BCD"/>
    <w:rsid w:val="00C9500B"/>
    <w:rsid w:val="00C95599"/>
    <w:rsid w:val="00C95B0F"/>
    <w:rsid w:val="00C95DB1"/>
    <w:rsid w:val="00C95E3C"/>
    <w:rsid w:val="00C960D6"/>
    <w:rsid w:val="00C964B1"/>
    <w:rsid w:val="00C96B7E"/>
    <w:rsid w:val="00C97198"/>
    <w:rsid w:val="00C97659"/>
    <w:rsid w:val="00C97900"/>
    <w:rsid w:val="00CA1111"/>
    <w:rsid w:val="00CA1196"/>
    <w:rsid w:val="00CA1C6C"/>
    <w:rsid w:val="00CA20A8"/>
    <w:rsid w:val="00CA2B2D"/>
    <w:rsid w:val="00CA2CA9"/>
    <w:rsid w:val="00CA4112"/>
    <w:rsid w:val="00CA4592"/>
    <w:rsid w:val="00CA49B3"/>
    <w:rsid w:val="00CA4B2A"/>
    <w:rsid w:val="00CA4C02"/>
    <w:rsid w:val="00CA589C"/>
    <w:rsid w:val="00CA65EC"/>
    <w:rsid w:val="00CA6AD8"/>
    <w:rsid w:val="00CA7F06"/>
    <w:rsid w:val="00CA7F88"/>
    <w:rsid w:val="00CB0075"/>
    <w:rsid w:val="00CB0297"/>
    <w:rsid w:val="00CB23CC"/>
    <w:rsid w:val="00CB240D"/>
    <w:rsid w:val="00CB301A"/>
    <w:rsid w:val="00CB3682"/>
    <w:rsid w:val="00CB4304"/>
    <w:rsid w:val="00CB48FA"/>
    <w:rsid w:val="00CB5575"/>
    <w:rsid w:val="00CB5CC2"/>
    <w:rsid w:val="00CB6611"/>
    <w:rsid w:val="00CB71F0"/>
    <w:rsid w:val="00CB7982"/>
    <w:rsid w:val="00CB7A3F"/>
    <w:rsid w:val="00CC00F0"/>
    <w:rsid w:val="00CC00FD"/>
    <w:rsid w:val="00CC034D"/>
    <w:rsid w:val="00CC06DC"/>
    <w:rsid w:val="00CC0CE7"/>
    <w:rsid w:val="00CC0D6A"/>
    <w:rsid w:val="00CC0DE9"/>
    <w:rsid w:val="00CC0FD6"/>
    <w:rsid w:val="00CC14D3"/>
    <w:rsid w:val="00CC14F4"/>
    <w:rsid w:val="00CC1951"/>
    <w:rsid w:val="00CC1E9A"/>
    <w:rsid w:val="00CC202B"/>
    <w:rsid w:val="00CC2F11"/>
    <w:rsid w:val="00CC357E"/>
    <w:rsid w:val="00CC43F6"/>
    <w:rsid w:val="00CC4739"/>
    <w:rsid w:val="00CC4B08"/>
    <w:rsid w:val="00CC4B93"/>
    <w:rsid w:val="00CC5176"/>
    <w:rsid w:val="00CC631D"/>
    <w:rsid w:val="00CC65E6"/>
    <w:rsid w:val="00CC6613"/>
    <w:rsid w:val="00CC6920"/>
    <w:rsid w:val="00CC71BC"/>
    <w:rsid w:val="00CD03D4"/>
    <w:rsid w:val="00CD290D"/>
    <w:rsid w:val="00CD2A67"/>
    <w:rsid w:val="00CD31CF"/>
    <w:rsid w:val="00CD33D6"/>
    <w:rsid w:val="00CD57EE"/>
    <w:rsid w:val="00CD6D22"/>
    <w:rsid w:val="00CD705E"/>
    <w:rsid w:val="00CD784C"/>
    <w:rsid w:val="00CD7BE2"/>
    <w:rsid w:val="00CE0DCC"/>
    <w:rsid w:val="00CE18B6"/>
    <w:rsid w:val="00CE1E2A"/>
    <w:rsid w:val="00CE2073"/>
    <w:rsid w:val="00CE2365"/>
    <w:rsid w:val="00CE2F6C"/>
    <w:rsid w:val="00CE3033"/>
    <w:rsid w:val="00CE3A45"/>
    <w:rsid w:val="00CE3C1C"/>
    <w:rsid w:val="00CE3C42"/>
    <w:rsid w:val="00CE3D18"/>
    <w:rsid w:val="00CE3F16"/>
    <w:rsid w:val="00CE47F9"/>
    <w:rsid w:val="00CE49A2"/>
    <w:rsid w:val="00CE4A5B"/>
    <w:rsid w:val="00CE5DE5"/>
    <w:rsid w:val="00CE688D"/>
    <w:rsid w:val="00CE6B58"/>
    <w:rsid w:val="00CE7491"/>
    <w:rsid w:val="00CF18A2"/>
    <w:rsid w:val="00CF19C5"/>
    <w:rsid w:val="00CF1C78"/>
    <w:rsid w:val="00CF2F49"/>
    <w:rsid w:val="00CF36DC"/>
    <w:rsid w:val="00CF44F9"/>
    <w:rsid w:val="00CF4759"/>
    <w:rsid w:val="00CF53E9"/>
    <w:rsid w:val="00CF5764"/>
    <w:rsid w:val="00CF5C60"/>
    <w:rsid w:val="00CF5C9F"/>
    <w:rsid w:val="00CF5FD0"/>
    <w:rsid w:val="00CF6317"/>
    <w:rsid w:val="00CF6BE3"/>
    <w:rsid w:val="00CF6E9E"/>
    <w:rsid w:val="00CF7140"/>
    <w:rsid w:val="00CF7296"/>
    <w:rsid w:val="00CF7991"/>
    <w:rsid w:val="00CF7B4D"/>
    <w:rsid w:val="00CF7F97"/>
    <w:rsid w:val="00D00272"/>
    <w:rsid w:val="00D007B5"/>
    <w:rsid w:val="00D00F8C"/>
    <w:rsid w:val="00D012F0"/>
    <w:rsid w:val="00D02434"/>
    <w:rsid w:val="00D024B2"/>
    <w:rsid w:val="00D02C9D"/>
    <w:rsid w:val="00D02DC3"/>
    <w:rsid w:val="00D03350"/>
    <w:rsid w:val="00D0351F"/>
    <w:rsid w:val="00D049D4"/>
    <w:rsid w:val="00D04C02"/>
    <w:rsid w:val="00D0528B"/>
    <w:rsid w:val="00D0554B"/>
    <w:rsid w:val="00D0578F"/>
    <w:rsid w:val="00D057CB"/>
    <w:rsid w:val="00D103EE"/>
    <w:rsid w:val="00D10A61"/>
    <w:rsid w:val="00D1154A"/>
    <w:rsid w:val="00D117E1"/>
    <w:rsid w:val="00D11BAD"/>
    <w:rsid w:val="00D11C5A"/>
    <w:rsid w:val="00D125E8"/>
    <w:rsid w:val="00D135FD"/>
    <w:rsid w:val="00D13F29"/>
    <w:rsid w:val="00D140E3"/>
    <w:rsid w:val="00D147C5"/>
    <w:rsid w:val="00D14B9F"/>
    <w:rsid w:val="00D15136"/>
    <w:rsid w:val="00D1534A"/>
    <w:rsid w:val="00D15FEA"/>
    <w:rsid w:val="00D16BD6"/>
    <w:rsid w:val="00D17D8B"/>
    <w:rsid w:val="00D20912"/>
    <w:rsid w:val="00D20A41"/>
    <w:rsid w:val="00D20E26"/>
    <w:rsid w:val="00D21B13"/>
    <w:rsid w:val="00D21C10"/>
    <w:rsid w:val="00D21F2C"/>
    <w:rsid w:val="00D21FDE"/>
    <w:rsid w:val="00D22825"/>
    <w:rsid w:val="00D23260"/>
    <w:rsid w:val="00D23812"/>
    <w:rsid w:val="00D2400C"/>
    <w:rsid w:val="00D24450"/>
    <w:rsid w:val="00D24BEE"/>
    <w:rsid w:val="00D24D69"/>
    <w:rsid w:val="00D24EB6"/>
    <w:rsid w:val="00D25C90"/>
    <w:rsid w:val="00D26581"/>
    <w:rsid w:val="00D26753"/>
    <w:rsid w:val="00D272BE"/>
    <w:rsid w:val="00D27554"/>
    <w:rsid w:val="00D304BA"/>
    <w:rsid w:val="00D30706"/>
    <w:rsid w:val="00D30CD0"/>
    <w:rsid w:val="00D31356"/>
    <w:rsid w:val="00D313A1"/>
    <w:rsid w:val="00D31BCA"/>
    <w:rsid w:val="00D31D83"/>
    <w:rsid w:val="00D32E70"/>
    <w:rsid w:val="00D33476"/>
    <w:rsid w:val="00D33D2E"/>
    <w:rsid w:val="00D341B9"/>
    <w:rsid w:val="00D357B7"/>
    <w:rsid w:val="00D35833"/>
    <w:rsid w:val="00D36175"/>
    <w:rsid w:val="00D37C35"/>
    <w:rsid w:val="00D40151"/>
    <w:rsid w:val="00D40BBD"/>
    <w:rsid w:val="00D40BD5"/>
    <w:rsid w:val="00D40D93"/>
    <w:rsid w:val="00D425A8"/>
    <w:rsid w:val="00D42F4D"/>
    <w:rsid w:val="00D4300C"/>
    <w:rsid w:val="00D434B2"/>
    <w:rsid w:val="00D4351D"/>
    <w:rsid w:val="00D43768"/>
    <w:rsid w:val="00D43789"/>
    <w:rsid w:val="00D437D3"/>
    <w:rsid w:val="00D43EB2"/>
    <w:rsid w:val="00D446EC"/>
    <w:rsid w:val="00D4473E"/>
    <w:rsid w:val="00D44E9D"/>
    <w:rsid w:val="00D45712"/>
    <w:rsid w:val="00D45D87"/>
    <w:rsid w:val="00D460D1"/>
    <w:rsid w:val="00D474CA"/>
    <w:rsid w:val="00D47796"/>
    <w:rsid w:val="00D47922"/>
    <w:rsid w:val="00D50334"/>
    <w:rsid w:val="00D50565"/>
    <w:rsid w:val="00D50707"/>
    <w:rsid w:val="00D507AC"/>
    <w:rsid w:val="00D51355"/>
    <w:rsid w:val="00D51A95"/>
    <w:rsid w:val="00D51E22"/>
    <w:rsid w:val="00D520A8"/>
    <w:rsid w:val="00D5218B"/>
    <w:rsid w:val="00D52EDD"/>
    <w:rsid w:val="00D53EE3"/>
    <w:rsid w:val="00D54753"/>
    <w:rsid w:val="00D549B6"/>
    <w:rsid w:val="00D54D8D"/>
    <w:rsid w:val="00D55CD2"/>
    <w:rsid w:val="00D56419"/>
    <w:rsid w:val="00D57FA6"/>
    <w:rsid w:val="00D606B9"/>
    <w:rsid w:val="00D6171A"/>
    <w:rsid w:val="00D61779"/>
    <w:rsid w:val="00D6224B"/>
    <w:rsid w:val="00D62C9B"/>
    <w:rsid w:val="00D63CFF"/>
    <w:rsid w:val="00D647D9"/>
    <w:rsid w:val="00D64F13"/>
    <w:rsid w:val="00D64F73"/>
    <w:rsid w:val="00D66156"/>
    <w:rsid w:val="00D664BB"/>
    <w:rsid w:val="00D66739"/>
    <w:rsid w:val="00D6708C"/>
    <w:rsid w:val="00D67B6F"/>
    <w:rsid w:val="00D67C04"/>
    <w:rsid w:val="00D70209"/>
    <w:rsid w:val="00D70F02"/>
    <w:rsid w:val="00D70F60"/>
    <w:rsid w:val="00D712F8"/>
    <w:rsid w:val="00D7255A"/>
    <w:rsid w:val="00D72A37"/>
    <w:rsid w:val="00D72AA1"/>
    <w:rsid w:val="00D732B6"/>
    <w:rsid w:val="00D741A6"/>
    <w:rsid w:val="00D74201"/>
    <w:rsid w:val="00D74669"/>
    <w:rsid w:val="00D746E5"/>
    <w:rsid w:val="00D747E3"/>
    <w:rsid w:val="00D74CD9"/>
    <w:rsid w:val="00D758EF"/>
    <w:rsid w:val="00D75D5F"/>
    <w:rsid w:val="00D76287"/>
    <w:rsid w:val="00D767AD"/>
    <w:rsid w:val="00D76A91"/>
    <w:rsid w:val="00D77B3E"/>
    <w:rsid w:val="00D801D8"/>
    <w:rsid w:val="00D803F9"/>
    <w:rsid w:val="00D8182C"/>
    <w:rsid w:val="00D849BA"/>
    <w:rsid w:val="00D84F97"/>
    <w:rsid w:val="00D86854"/>
    <w:rsid w:val="00D87942"/>
    <w:rsid w:val="00D90559"/>
    <w:rsid w:val="00D90569"/>
    <w:rsid w:val="00D9091C"/>
    <w:rsid w:val="00D909C0"/>
    <w:rsid w:val="00D90C2C"/>
    <w:rsid w:val="00D91889"/>
    <w:rsid w:val="00D927AF"/>
    <w:rsid w:val="00D935CF"/>
    <w:rsid w:val="00D943C7"/>
    <w:rsid w:val="00D94CC3"/>
    <w:rsid w:val="00D95987"/>
    <w:rsid w:val="00D960B5"/>
    <w:rsid w:val="00D972A5"/>
    <w:rsid w:val="00D979A1"/>
    <w:rsid w:val="00D97CD5"/>
    <w:rsid w:val="00DA0150"/>
    <w:rsid w:val="00DA0469"/>
    <w:rsid w:val="00DA05B6"/>
    <w:rsid w:val="00DA0B64"/>
    <w:rsid w:val="00DA0F01"/>
    <w:rsid w:val="00DA1BD0"/>
    <w:rsid w:val="00DA1D9B"/>
    <w:rsid w:val="00DA3CD4"/>
    <w:rsid w:val="00DA47A3"/>
    <w:rsid w:val="00DA4A99"/>
    <w:rsid w:val="00DA5273"/>
    <w:rsid w:val="00DA597D"/>
    <w:rsid w:val="00DA6632"/>
    <w:rsid w:val="00DA66E9"/>
    <w:rsid w:val="00DA6AB0"/>
    <w:rsid w:val="00DA7BF0"/>
    <w:rsid w:val="00DB08F7"/>
    <w:rsid w:val="00DB0C89"/>
    <w:rsid w:val="00DB135D"/>
    <w:rsid w:val="00DB1A67"/>
    <w:rsid w:val="00DB22AD"/>
    <w:rsid w:val="00DB24BE"/>
    <w:rsid w:val="00DB2545"/>
    <w:rsid w:val="00DB3A71"/>
    <w:rsid w:val="00DB3E39"/>
    <w:rsid w:val="00DB4467"/>
    <w:rsid w:val="00DB504F"/>
    <w:rsid w:val="00DB5B38"/>
    <w:rsid w:val="00DB6F2B"/>
    <w:rsid w:val="00DB6FD9"/>
    <w:rsid w:val="00DB708A"/>
    <w:rsid w:val="00DB71F0"/>
    <w:rsid w:val="00DB7E73"/>
    <w:rsid w:val="00DB7E9E"/>
    <w:rsid w:val="00DC006D"/>
    <w:rsid w:val="00DC0941"/>
    <w:rsid w:val="00DC0CBF"/>
    <w:rsid w:val="00DC0D20"/>
    <w:rsid w:val="00DC0E3D"/>
    <w:rsid w:val="00DC0FCA"/>
    <w:rsid w:val="00DC1213"/>
    <w:rsid w:val="00DC15B3"/>
    <w:rsid w:val="00DC1879"/>
    <w:rsid w:val="00DC2504"/>
    <w:rsid w:val="00DC382C"/>
    <w:rsid w:val="00DC3DA3"/>
    <w:rsid w:val="00DC484A"/>
    <w:rsid w:val="00DC50D4"/>
    <w:rsid w:val="00DC539A"/>
    <w:rsid w:val="00DC5656"/>
    <w:rsid w:val="00DC57FA"/>
    <w:rsid w:val="00DC5BD0"/>
    <w:rsid w:val="00DC6063"/>
    <w:rsid w:val="00DC618F"/>
    <w:rsid w:val="00DD0365"/>
    <w:rsid w:val="00DD055E"/>
    <w:rsid w:val="00DD072F"/>
    <w:rsid w:val="00DD0E23"/>
    <w:rsid w:val="00DD2277"/>
    <w:rsid w:val="00DD27B1"/>
    <w:rsid w:val="00DD2A61"/>
    <w:rsid w:val="00DD3104"/>
    <w:rsid w:val="00DD4118"/>
    <w:rsid w:val="00DD4260"/>
    <w:rsid w:val="00DD43AB"/>
    <w:rsid w:val="00DD58BD"/>
    <w:rsid w:val="00DD5D59"/>
    <w:rsid w:val="00DD5F86"/>
    <w:rsid w:val="00DD6124"/>
    <w:rsid w:val="00DD63FD"/>
    <w:rsid w:val="00DD699E"/>
    <w:rsid w:val="00DD6A89"/>
    <w:rsid w:val="00DD6ECC"/>
    <w:rsid w:val="00DD766D"/>
    <w:rsid w:val="00DD7B95"/>
    <w:rsid w:val="00DD7BD5"/>
    <w:rsid w:val="00DD7DBC"/>
    <w:rsid w:val="00DE0474"/>
    <w:rsid w:val="00DE115D"/>
    <w:rsid w:val="00DE1A7B"/>
    <w:rsid w:val="00DE2EB6"/>
    <w:rsid w:val="00DE3816"/>
    <w:rsid w:val="00DE5041"/>
    <w:rsid w:val="00DE50E5"/>
    <w:rsid w:val="00DE512F"/>
    <w:rsid w:val="00DE5A2D"/>
    <w:rsid w:val="00DE6266"/>
    <w:rsid w:val="00DE639B"/>
    <w:rsid w:val="00DE6517"/>
    <w:rsid w:val="00DE69C7"/>
    <w:rsid w:val="00DE6B35"/>
    <w:rsid w:val="00DE6BAB"/>
    <w:rsid w:val="00DE6DF2"/>
    <w:rsid w:val="00DE6EC5"/>
    <w:rsid w:val="00DE6F32"/>
    <w:rsid w:val="00DE7069"/>
    <w:rsid w:val="00DE7617"/>
    <w:rsid w:val="00DF0D17"/>
    <w:rsid w:val="00DF1D75"/>
    <w:rsid w:val="00DF1E06"/>
    <w:rsid w:val="00DF281A"/>
    <w:rsid w:val="00DF2AE1"/>
    <w:rsid w:val="00DF344A"/>
    <w:rsid w:val="00DF3B6E"/>
    <w:rsid w:val="00DF4096"/>
    <w:rsid w:val="00DF4160"/>
    <w:rsid w:val="00DF4233"/>
    <w:rsid w:val="00DF43B5"/>
    <w:rsid w:val="00DF4577"/>
    <w:rsid w:val="00DF4646"/>
    <w:rsid w:val="00DF4C2F"/>
    <w:rsid w:val="00DF4F4E"/>
    <w:rsid w:val="00DF60E0"/>
    <w:rsid w:val="00DF60FB"/>
    <w:rsid w:val="00E0060E"/>
    <w:rsid w:val="00E01024"/>
    <w:rsid w:val="00E01229"/>
    <w:rsid w:val="00E01B96"/>
    <w:rsid w:val="00E028D8"/>
    <w:rsid w:val="00E03579"/>
    <w:rsid w:val="00E035A6"/>
    <w:rsid w:val="00E035F6"/>
    <w:rsid w:val="00E03818"/>
    <w:rsid w:val="00E039DC"/>
    <w:rsid w:val="00E03EC1"/>
    <w:rsid w:val="00E0583E"/>
    <w:rsid w:val="00E05EE9"/>
    <w:rsid w:val="00E06438"/>
    <w:rsid w:val="00E069B4"/>
    <w:rsid w:val="00E069DE"/>
    <w:rsid w:val="00E07AB8"/>
    <w:rsid w:val="00E10129"/>
    <w:rsid w:val="00E1015F"/>
    <w:rsid w:val="00E10399"/>
    <w:rsid w:val="00E10A49"/>
    <w:rsid w:val="00E1157B"/>
    <w:rsid w:val="00E11974"/>
    <w:rsid w:val="00E128BC"/>
    <w:rsid w:val="00E13B11"/>
    <w:rsid w:val="00E14334"/>
    <w:rsid w:val="00E14682"/>
    <w:rsid w:val="00E14C8F"/>
    <w:rsid w:val="00E14D97"/>
    <w:rsid w:val="00E1533F"/>
    <w:rsid w:val="00E15380"/>
    <w:rsid w:val="00E15A45"/>
    <w:rsid w:val="00E15A68"/>
    <w:rsid w:val="00E17A46"/>
    <w:rsid w:val="00E205A5"/>
    <w:rsid w:val="00E2072C"/>
    <w:rsid w:val="00E20CE9"/>
    <w:rsid w:val="00E21C27"/>
    <w:rsid w:val="00E21E71"/>
    <w:rsid w:val="00E22312"/>
    <w:rsid w:val="00E2237D"/>
    <w:rsid w:val="00E226E3"/>
    <w:rsid w:val="00E235A3"/>
    <w:rsid w:val="00E23864"/>
    <w:rsid w:val="00E23956"/>
    <w:rsid w:val="00E24B5E"/>
    <w:rsid w:val="00E24C03"/>
    <w:rsid w:val="00E24C15"/>
    <w:rsid w:val="00E24EBA"/>
    <w:rsid w:val="00E25179"/>
    <w:rsid w:val="00E2586E"/>
    <w:rsid w:val="00E26C79"/>
    <w:rsid w:val="00E26CD0"/>
    <w:rsid w:val="00E270FB"/>
    <w:rsid w:val="00E2735C"/>
    <w:rsid w:val="00E276DF"/>
    <w:rsid w:val="00E3083C"/>
    <w:rsid w:val="00E30B80"/>
    <w:rsid w:val="00E30EEB"/>
    <w:rsid w:val="00E3136A"/>
    <w:rsid w:val="00E3139E"/>
    <w:rsid w:val="00E31423"/>
    <w:rsid w:val="00E31C44"/>
    <w:rsid w:val="00E31F03"/>
    <w:rsid w:val="00E321BB"/>
    <w:rsid w:val="00E3242E"/>
    <w:rsid w:val="00E32CF4"/>
    <w:rsid w:val="00E335E5"/>
    <w:rsid w:val="00E34054"/>
    <w:rsid w:val="00E3477B"/>
    <w:rsid w:val="00E351C5"/>
    <w:rsid w:val="00E35AD3"/>
    <w:rsid w:val="00E35C0D"/>
    <w:rsid w:val="00E35F63"/>
    <w:rsid w:val="00E36174"/>
    <w:rsid w:val="00E36E03"/>
    <w:rsid w:val="00E37D3A"/>
    <w:rsid w:val="00E40244"/>
    <w:rsid w:val="00E40E43"/>
    <w:rsid w:val="00E40F5F"/>
    <w:rsid w:val="00E41368"/>
    <w:rsid w:val="00E4179B"/>
    <w:rsid w:val="00E4218A"/>
    <w:rsid w:val="00E42380"/>
    <w:rsid w:val="00E42AA0"/>
    <w:rsid w:val="00E42DDA"/>
    <w:rsid w:val="00E432E9"/>
    <w:rsid w:val="00E4564E"/>
    <w:rsid w:val="00E46586"/>
    <w:rsid w:val="00E465C5"/>
    <w:rsid w:val="00E46651"/>
    <w:rsid w:val="00E466C6"/>
    <w:rsid w:val="00E469DA"/>
    <w:rsid w:val="00E47829"/>
    <w:rsid w:val="00E47E5F"/>
    <w:rsid w:val="00E47E6E"/>
    <w:rsid w:val="00E5024F"/>
    <w:rsid w:val="00E5038A"/>
    <w:rsid w:val="00E5039D"/>
    <w:rsid w:val="00E5095A"/>
    <w:rsid w:val="00E511DA"/>
    <w:rsid w:val="00E538C8"/>
    <w:rsid w:val="00E53948"/>
    <w:rsid w:val="00E53E3F"/>
    <w:rsid w:val="00E545E1"/>
    <w:rsid w:val="00E54ED0"/>
    <w:rsid w:val="00E54F52"/>
    <w:rsid w:val="00E55B68"/>
    <w:rsid w:val="00E5665D"/>
    <w:rsid w:val="00E56ACE"/>
    <w:rsid w:val="00E56E89"/>
    <w:rsid w:val="00E57249"/>
    <w:rsid w:val="00E5742B"/>
    <w:rsid w:val="00E57698"/>
    <w:rsid w:val="00E57E03"/>
    <w:rsid w:val="00E6006A"/>
    <w:rsid w:val="00E60B86"/>
    <w:rsid w:val="00E619EF"/>
    <w:rsid w:val="00E62D0F"/>
    <w:rsid w:val="00E63253"/>
    <w:rsid w:val="00E639CE"/>
    <w:rsid w:val="00E63D0B"/>
    <w:rsid w:val="00E63F3C"/>
    <w:rsid w:val="00E6448B"/>
    <w:rsid w:val="00E64D14"/>
    <w:rsid w:val="00E658FD"/>
    <w:rsid w:val="00E659F3"/>
    <w:rsid w:val="00E67040"/>
    <w:rsid w:val="00E675FC"/>
    <w:rsid w:val="00E67F24"/>
    <w:rsid w:val="00E70041"/>
    <w:rsid w:val="00E701EC"/>
    <w:rsid w:val="00E70246"/>
    <w:rsid w:val="00E705A7"/>
    <w:rsid w:val="00E70678"/>
    <w:rsid w:val="00E708DC"/>
    <w:rsid w:val="00E71C02"/>
    <w:rsid w:val="00E71EC4"/>
    <w:rsid w:val="00E725D4"/>
    <w:rsid w:val="00E72778"/>
    <w:rsid w:val="00E72F58"/>
    <w:rsid w:val="00E73091"/>
    <w:rsid w:val="00E74191"/>
    <w:rsid w:val="00E75A31"/>
    <w:rsid w:val="00E75CF3"/>
    <w:rsid w:val="00E75DC7"/>
    <w:rsid w:val="00E75E32"/>
    <w:rsid w:val="00E7649F"/>
    <w:rsid w:val="00E80418"/>
    <w:rsid w:val="00E807C4"/>
    <w:rsid w:val="00E80968"/>
    <w:rsid w:val="00E820A9"/>
    <w:rsid w:val="00E82306"/>
    <w:rsid w:val="00E8234F"/>
    <w:rsid w:val="00E82E8F"/>
    <w:rsid w:val="00E84C96"/>
    <w:rsid w:val="00E84FF2"/>
    <w:rsid w:val="00E856BF"/>
    <w:rsid w:val="00E857F0"/>
    <w:rsid w:val="00E864E6"/>
    <w:rsid w:val="00E874E2"/>
    <w:rsid w:val="00E901CE"/>
    <w:rsid w:val="00E9024F"/>
    <w:rsid w:val="00E904BB"/>
    <w:rsid w:val="00E90D3F"/>
    <w:rsid w:val="00E911B1"/>
    <w:rsid w:val="00E913C4"/>
    <w:rsid w:val="00E93246"/>
    <w:rsid w:val="00E93788"/>
    <w:rsid w:val="00E93E08"/>
    <w:rsid w:val="00E94245"/>
    <w:rsid w:val="00E9441E"/>
    <w:rsid w:val="00E94732"/>
    <w:rsid w:val="00E94E68"/>
    <w:rsid w:val="00E94E84"/>
    <w:rsid w:val="00E9504D"/>
    <w:rsid w:val="00E95480"/>
    <w:rsid w:val="00E95E2B"/>
    <w:rsid w:val="00E97E7D"/>
    <w:rsid w:val="00E97EE7"/>
    <w:rsid w:val="00EA01CE"/>
    <w:rsid w:val="00EA0C32"/>
    <w:rsid w:val="00EA0D43"/>
    <w:rsid w:val="00EA33C6"/>
    <w:rsid w:val="00EA385B"/>
    <w:rsid w:val="00EA432B"/>
    <w:rsid w:val="00EA4F51"/>
    <w:rsid w:val="00EA51D9"/>
    <w:rsid w:val="00EA5569"/>
    <w:rsid w:val="00EA5645"/>
    <w:rsid w:val="00EA56E3"/>
    <w:rsid w:val="00EA61E8"/>
    <w:rsid w:val="00EA65EB"/>
    <w:rsid w:val="00EA68D8"/>
    <w:rsid w:val="00EA6B2D"/>
    <w:rsid w:val="00EB0059"/>
    <w:rsid w:val="00EB193F"/>
    <w:rsid w:val="00EB23FE"/>
    <w:rsid w:val="00EB30CA"/>
    <w:rsid w:val="00EB3716"/>
    <w:rsid w:val="00EB5C63"/>
    <w:rsid w:val="00EB5D45"/>
    <w:rsid w:val="00EB7277"/>
    <w:rsid w:val="00EB7C59"/>
    <w:rsid w:val="00EC05EA"/>
    <w:rsid w:val="00EC068E"/>
    <w:rsid w:val="00EC10ED"/>
    <w:rsid w:val="00EC175C"/>
    <w:rsid w:val="00EC256A"/>
    <w:rsid w:val="00EC284A"/>
    <w:rsid w:val="00EC33EB"/>
    <w:rsid w:val="00EC390A"/>
    <w:rsid w:val="00EC6921"/>
    <w:rsid w:val="00EC7317"/>
    <w:rsid w:val="00ED026B"/>
    <w:rsid w:val="00ED05BA"/>
    <w:rsid w:val="00ED0736"/>
    <w:rsid w:val="00ED0EB9"/>
    <w:rsid w:val="00ED149E"/>
    <w:rsid w:val="00ED1ACA"/>
    <w:rsid w:val="00ED210B"/>
    <w:rsid w:val="00ED2B21"/>
    <w:rsid w:val="00ED2D39"/>
    <w:rsid w:val="00ED313E"/>
    <w:rsid w:val="00ED47E7"/>
    <w:rsid w:val="00ED54AD"/>
    <w:rsid w:val="00ED60B7"/>
    <w:rsid w:val="00ED60EE"/>
    <w:rsid w:val="00ED686E"/>
    <w:rsid w:val="00ED7149"/>
    <w:rsid w:val="00EE05CA"/>
    <w:rsid w:val="00EE0A0C"/>
    <w:rsid w:val="00EE0CA8"/>
    <w:rsid w:val="00EE1573"/>
    <w:rsid w:val="00EE1AB5"/>
    <w:rsid w:val="00EE1C49"/>
    <w:rsid w:val="00EE1C6A"/>
    <w:rsid w:val="00EE1FCF"/>
    <w:rsid w:val="00EE265C"/>
    <w:rsid w:val="00EE273C"/>
    <w:rsid w:val="00EE3A19"/>
    <w:rsid w:val="00EE3F40"/>
    <w:rsid w:val="00EE4C15"/>
    <w:rsid w:val="00EE531A"/>
    <w:rsid w:val="00EE5627"/>
    <w:rsid w:val="00EE5707"/>
    <w:rsid w:val="00EE5BF1"/>
    <w:rsid w:val="00EE628C"/>
    <w:rsid w:val="00EE65C7"/>
    <w:rsid w:val="00EE66EA"/>
    <w:rsid w:val="00EE7998"/>
    <w:rsid w:val="00EF0638"/>
    <w:rsid w:val="00EF093C"/>
    <w:rsid w:val="00EF0F6C"/>
    <w:rsid w:val="00EF1195"/>
    <w:rsid w:val="00EF17E1"/>
    <w:rsid w:val="00EF1F26"/>
    <w:rsid w:val="00EF1F73"/>
    <w:rsid w:val="00EF228E"/>
    <w:rsid w:val="00EF3128"/>
    <w:rsid w:val="00EF338A"/>
    <w:rsid w:val="00EF343D"/>
    <w:rsid w:val="00EF3D31"/>
    <w:rsid w:val="00EF3F8C"/>
    <w:rsid w:val="00EF46E8"/>
    <w:rsid w:val="00EF5142"/>
    <w:rsid w:val="00EF5695"/>
    <w:rsid w:val="00EF6106"/>
    <w:rsid w:val="00EF6DE2"/>
    <w:rsid w:val="00EF7FC8"/>
    <w:rsid w:val="00F002C1"/>
    <w:rsid w:val="00F0090C"/>
    <w:rsid w:val="00F00B79"/>
    <w:rsid w:val="00F00EBC"/>
    <w:rsid w:val="00F01584"/>
    <w:rsid w:val="00F01D1A"/>
    <w:rsid w:val="00F02259"/>
    <w:rsid w:val="00F025A4"/>
    <w:rsid w:val="00F035A5"/>
    <w:rsid w:val="00F0365D"/>
    <w:rsid w:val="00F03A3A"/>
    <w:rsid w:val="00F03D97"/>
    <w:rsid w:val="00F03F20"/>
    <w:rsid w:val="00F04057"/>
    <w:rsid w:val="00F05481"/>
    <w:rsid w:val="00F057C4"/>
    <w:rsid w:val="00F05C42"/>
    <w:rsid w:val="00F062D7"/>
    <w:rsid w:val="00F069D9"/>
    <w:rsid w:val="00F06E9B"/>
    <w:rsid w:val="00F06EDB"/>
    <w:rsid w:val="00F0758B"/>
    <w:rsid w:val="00F0792D"/>
    <w:rsid w:val="00F079D4"/>
    <w:rsid w:val="00F10A57"/>
    <w:rsid w:val="00F10FD0"/>
    <w:rsid w:val="00F11928"/>
    <w:rsid w:val="00F126C4"/>
    <w:rsid w:val="00F12F1C"/>
    <w:rsid w:val="00F1325D"/>
    <w:rsid w:val="00F134A7"/>
    <w:rsid w:val="00F137F9"/>
    <w:rsid w:val="00F13EB4"/>
    <w:rsid w:val="00F14E15"/>
    <w:rsid w:val="00F15DDD"/>
    <w:rsid w:val="00F15F70"/>
    <w:rsid w:val="00F1600F"/>
    <w:rsid w:val="00F162F7"/>
    <w:rsid w:val="00F16C08"/>
    <w:rsid w:val="00F17380"/>
    <w:rsid w:val="00F17D75"/>
    <w:rsid w:val="00F2169D"/>
    <w:rsid w:val="00F219DC"/>
    <w:rsid w:val="00F21E75"/>
    <w:rsid w:val="00F2218C"/>
    <w:rsid w:val="00F22E8F"/>
    <w:rsid w:val="00F230FB"/>
    <w:rsid w:val="00F23AB6"/>
    <w:rsid w:val="00F2450A"/>
    <w:rsid w:val="00F24553"/>
    <w:rsid w:val="00F24A33"/>
    <w:rsid w:val="00F24D68"/>
    <w:rsid w:val="00F250F1"/>
    <w:rsid w:val="00F25329"/>
    <w:rsid w:val="00F25C4D"/>
    <w:rsid w:val="00F26A07"/>
    <w:rsid w:val="00F271EA"/>
    <w:rsid w:val="00F30837"/>
    <w:rsid w:val="00F308D9"/>
    <w:rsid w:val="00F31150"/>
    <w:rsid w:val="00F31D65"/>
    <w:rsid w:val="00F32166"/>
    <w:rsid w:val="00F32D69"/>
    <w:rsid w:val="00F32DA4"/>
    <w:rsid w:val="00F33E68"/>
    <w:rsid w:val="00F34206"/>
    <w:rsid w:val="00F347B6"/>
    <w:rsid w:val="00F3496B"/>
    <w:rsid w:val="00F34BD2"/>
    <w:rsid w:val="00F357C1"/>
    <w:rsid w:val="00F36097"/>
    <w:rsid w:val="00F368BB"/>
    <w:rsid w:val="00F368C9"/>
    <w:rsid w:val="00F36EE7"/>
    <w:rsid w:val="00F37E35"/>
    <w:rsid w:val="00F4016C"/>
    <w:rsid w:val="00F403F4"/>
    <w:rsid w:val="00F4045A"/>
    <w:rsid w:val="00F41BCB"/>
    <w:rsid w:val="00F41CB2"/>
    <w:rsid w:val="00F4251E"/>
    <w:rsid w:val="00F43135"/>
    <w:rsid w:val="00F44537"/>
    <w:rsid w:val="00F44FCE"/>
    <w:rsid w:val="00F45295"/>
    <w:rsid w:val="00F45ACB"/>
    <w:rsid w:val="00F45E36"/>
    <w:rsid w:val="00F45EAB"/>
    <w:rsid w:val="00F45EDC"/>
    <w:rsid w:val="00F460E6"/>
    <w:rsid w:val="00F46D00"/>
    <w:rsid w:val="00F46E2F"/>
    <w:rsid w:val="00F46FF7"/>
    <w:rsid w:val="00F470AC"/>
    <w:rsid w:val="00F47462"/>
    <w:rsid w:val="00F507C7"/>
    <w:rsid w:val="00F50889"/>
    <w:rsid w:val="00F518D3"/>
    <w:rsid w:val="00F51CD5"/>
    <w:rsid w:val="00F52CC6"/>
    <w:rsid w:val="00F5342C"/>
    <w:rsid w:val="00F53516"/>
    <w:rsid w:val="00F5371C"/>
    <w:rsid w:val="00F54A04"/>
    <w:rsid w:val="00F54BAA"/>
    <w:rsid w:val="00F559A6"/>
    <w:rsid w:val="00F56402"/>
    <w:rsid w:val="00F5690D"/>
    <w:rsid w:val="00F57D73"/>
    <w:rsid w:val="00F60FE7"/>
    <w:rsid w:val="00F61CFD"/>
    <w:rsid w:val="00F62818"/>
    <w:rsid w:val="00F62925"/>
    <w:rsid w:val="00F62E6A"/>
    <w:rsid w:val="00F62FE1"/>
    <w:rsid w:val="00F634B7"/>
    <w:rsid w:val="00F6418A"/>
    <w:rsid w:val="00F644AF"/>
    <w:rsid w:val="00F64B8E"/>
    <w:rsid w:val="00F64DE7"/>
    <w:rsid w:val="00F65420"/>
    <w:rsid w:val="00F6590A"/>
    <w:rsid w:val="00F65937"/>
    <w:rsid w:val="00F6621E"/>
    <w:rsid w:val="00F6630D"/>
    <w:rsid w:val="00F676B8"/>
    <w:rsid w:val="00F67844"/>
    <w:rsid w:val="00F704FC"/>
    <w:rsid w:val="00F707CE"/>
    <w:rsid w:val="00F70E37"/>
    <w:rsid w:val="00F70FB4"/>
    <w:rsid w:val="00F717AA"/>
    <w:rsid w:val="00F7183B"/>
    <w:rsid w:val="00F73860"/>
    <w:rsid w:val="00F73E07"/>
    <w:rsid w:val="00F742B3"/>
    <w:rsid w:val="00F7596C"/>
    <w:rsid w:val="00F7616F"/>
    <w:rsid w:val="00F76885"/>
    <w:rsid w:val="00F76D24"/>
    <w:rsid w:val="00F770EC"/>
    <w:rsid w:val="00F77735"/>
    <w:rsid w:val="00F77905"/>
    <w:rsid w:val="00F77C91"/>
    <w:rsid w:val="00F80526"/>
    <w:rsid w:val="00F8068A"/>
    <w:rsid w:val="00F806C0"/>
    <w:rsid w:val="00F80EE4"/>
    <w:rsid w:val="00F81CD3"/>
    <w:rsid w:val="00F81E7A"/>
    <w:rsid w:val="00F82560"/>
    <w:rsid w:val="00F827F7"/>
    <w:rsid w:val="00F82AC9"/>
    <w:rsid w:val="00F82D2B"/>
    <w:rsid w:val="00F83320"/>
    <w:rsid w:val="00F841DE"/>
    <w:rsid w:val="00F84299"/>
    <w:rsid w:val="00F846FA"/>
    <w:rsid w:val="00F849FC"/>
    <w:rsid w:val="00F84B58"/>
    <w:rsid w:val="00F84F3F"/>
    <w:rsid w:val="00F8548B"/>
    <w:rsid w:val="00F86BA9"/>
    <w:rsid w:val="00F8703C"/>
    <w:rsid w:val="00F907C2"/>
    <w:rsid w:val="00F907F5"/>
    <w:rsid w:val="00F909D3"/>
    <w:rsid w:val="00F90C9A"/>
    <w:rsid w:val="00F90D80"/>
    <w:rsid w:val="00F9131D"/>
    <w:rsid w:val="00F91793"/>
    <w:rsid w:val="00F91C4D"/>
    <w:rsid w:val="00F928F4"/>
    <w:rsid w:val="00F92E05"/>
    <w:rsid w:val="00F92E6C"/>
    <w:rsid w:val="00F9368C"/>
    <w:rsid w:val="00F93E09"/>
    <w:rsid w:val="00F93E2B"/>
    <w:rsid w:val="00F93EAF"/>
    <w:rsid w:val="00F94603"/>
    <w:rsid w:val="00F94C6A"/>
    <w:rsid w:val="00F950B2"/>
    <w:rsid w:val="00F950CF"/>
    <w:rsid w:val="00F95942"/>
    <w:rsid w:val="00F95C20"/>
    <w:rsid w:val="00F96215"/>
    <w:rsid w:val="00F964A3"/>
    <w:rsid w:val="00F964A6"/>
    <w:rsid w:val="00F9766D"/>
    <w:rsid w:val="00F97BA2"/>
    <w:rsid w:val="00FA02E4"/>
    <w:rsid w:val="00FA064B"/>
    <w:rsid w:val="00FA11DB"/>
    <w:rsid w:val="00FA19E6"/>
    <w:rsid w:val="00FA2755"/>
    <w:rsid w:val="00FA31C7"/>
    <w:rsid w:val="00FA4502"/>
    <w:rsid w:val="00FA4F72"/>
    <w:rsid w:val="00FA4F83"/>
    <w:rsid w:val="00FA54B3"/>
    <w:rsid w:val="00FA5DB9"/>
    <w:rsid w:val="00FA69DB"/>
    <w:rsid w:val="00FA73E7"/>
    <w:rsid w:val="00FA7651"/>
    <w:rsid w:val="00FA7E0D"/>
    <w:rsid w:val="00FB0A50"/>
    <w:rsid w:val="00FB0B49"/>
    <w:rsid w:val="00FB0B5A"/>
    <w:rsid w:val="00FB0DD7"/>
    <w:rsid w:val="00FB1E33"/>
    <w:rsid w:val="00FB25FC"/>
    <w:rsid w:val="00FB2B11"/>
    <w:rsid w:val="00FB3761"/>
    <w:rsid w:val="00FB3A91"/>
    <w:rsid w:val="00FB4745"/>
    <w:rsid w:val="00FB4B3B"/>
    <w:rsid w:val="00FB4C64"/>
    <w:rsid w:val="00FB5613"/>
    <w:rsid w:val="00FB59E1"/>
    <w:rsid w:val="00FB60F6"/>
    <w:rsid w:val="00FB6C6F"/>
    <w:rsid w:val="00FB6F92"/>
    <w:rsid w:val="00FB7495"/>
    <w:rsid w:val="00FB7509"/>
    <w:rsid w:val="00FB78E1"/>
    <w:rsid w:val="00FC0499"/>
    <w:rsid w:val="00FC07AF"/>
    <w:rsid w:val="00FC0C94"/>
    <w:rsid w:val="00FC1A54"/>
    <w:rsid w:val="00FC1B23"/>
    <w:rsid w:val="00FC1FC6"/>
    <w:rsid w:val="00FC2123"/>
    <w:rsid w:val="00FC22DF"/>
    <w:rsid w:val="00FC2B67"/>
    <w:rsid w:val="00FC3218"/>
    <w:rsid w:val="00FC384B"/>
    <w:rsid w:val="00FC4228"/>
    <w:rsid w:val="00FC4807"/>
    <w:rsid w:val="00FC4873"/>
    <w:rsid w:val="00FC58BD"/>
    <w:rsid w:val="00FC5B51"/>
    <w:rsid w:val="00FC5BBE"/>
    <w:rsid w:val="00FC655B"/>
    <w:rsid w:val="00FC668A"/>
    <w:rsid w:val="00FC6B29"/>
    <w:rsid w:val="00FC6BEE"/>
    <w:rsid w:val="00FC72D6"/>
    <w:rsid w:val="00FC7863"/>
    <w:rsid w:val="00FC7A81"/>
    <w:rsid w:val="00FC7F8B"/>
    <w:rsid w:val="00FD0D37"/>
    <w:rsid w:val="00FD1881"/>
    <w:rsid w:val="00FD3E3A"/>
    <w:rsid w:val="00FD41C0"/>
    <w:rsid w:val="00FD4818"/>
    <w:rsid w:val="00FD49C4"/>
    <w:rsid w:val="00FD4A3D"/>
    <w:rsid w:val="00FD4F69"/>
    <w:rsid w:val="00FD5CDF"/>
    <w:rsid w:val="00FD600A"/>
    <w:rsid w:val="00FD6882"/>
    <w:rsid w:val="00FD76EB"/>
    <w:rsid w:val="00FD7C1C"/>
    <w:rsid w:val="00FD7DF6"/>
    <w:rsid w:val="00FD7E06"/>
    <w:rsid w:val="00FE0288"/>
    <w:rsid w:val="00FE0C6B"/>
    <w:rsid w:val="00FE12DE"/>
    <w:rsid w:val="00FE146F"/>
    <w:rsid w:val="00FE1586"/>
    <w:rsid w:val="00FE19D7"/>
    <w:rsid w:val="00FE1C19"/>
    <w:rsid w:val="00FE3CF5"/>
    <w:rsid w:val="00FE3F50"/>
    <w:rsid w:val="00FE3FC7"/>
    <w:rsid w:val="00FE4C50"/>
    <w:rsid w:val="00FE4DE3"/>
    <w:rsid w:val="00FE508C"/>
    <w:rsid w:val="00FE5A65"/>
    <w:rsid w:val="00FE5E75"/>
    <w:rsid w:val="00FE7766"/>
    <w:rsid w:val="00FF021E"/>
    <w:rsid w:val="00FF06AB"/>
    <w:rsid w:val="00FF16C1"/>
    <w:rsid w:val="00FF1D86"/>
    <w:rsid w:val="00FF1E0E"/>
    <w:rsid w:val="00FF1EB2"/>
    <w:rsid w:val="00FF2648"/>
    <w:rsid w:val="00FF321E"/>
    <w:rsid w:val="00FF3D73"/>
    <w:rsid w:val="00FF4EF0"/>
    <w:rsid w:val="00FF5234"/>
    <w:rsid w:val="00FF5341"/>
    <w:rsid w:val="00FF53E2"/>
    <w:rsid w:val="00FF6155"/>
    <w:rsid w:val="00FF6324"/>
    <w:rsid w:val="00FF6376"/>
    <w:rsid w:val="00FF6C6A"/>
    <w:rsid w:val="00FF74E7"/>
    <w:rsid w:val="00FF7B1F"/>
    <w:rsid w:val="00FF7C8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5889" fillcolor="white">
      <v:fill color="white"/>
      <o:colormru v:ext="edit" colors="#fcc,#fc9,#ffe0c1,#ffba75"/>
    </o:shapedefaults>
    <o:shapelayout v:ext="edit">
      <o:idmap v:ext="edit" data="1"/>
    </o:shapelayout>
  </w:shapeDefaults>
  <w:decimalSymbol w:val=","/>
  <w:listSeparator w:val=";"/>
  <w14:docId w14:val="12BA9D8B"/>
  <w15:docId w15:val="{3AD8DBA6-03AC-4641-8E97-B8EA181983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1553"/>
    <w:rPr>
      <w:sz w:val="24"/>
      <w:szCs w:val="24"/>
    </w:rPr>
  </w:style>
  <w:style w:type="paragraph" w:styleId="Heading1">
    <w:name w:val="heading 1"/>
    <w:basedOn w:val="Normal"/>
    <w:next w:val="Normal"/>
    <w:link w:val="Heading1Char"/>
    <w:qFormat/>
    <w:rsid w:val="009B00F6"/>
    <w:pPr>
      <w:keepNext/>
      <w:spacing w:before="240" w:after="60"/>
      <w:outlineLvl w:val="0"/>
    </w:pPr>
    <w:rPr>
      <w:rFonts w:ascii="Arial" w:hAnsi="Arial"/>
      <w:b/>
      <w:bCs/>
      <w:kern w:val="32"/>
      <w:sz w:val="32"/>
      <w:szCs w:val="32"/>
    </w:rPr>
  </w:style>
  <w:style w:type="paragraph" w:styleId="Heading2">
    <w:name w:val="heading 2"/>
    <w:aliases w:val="Heading 2 Char Char"/>
    <w:basedOn w:val="Normal"/>
    <w:next w:val="Normal"/>
    <w:link w:val="Heading2Char"/>
    <w:qFormat/>
    <w:rsid w:val="009A7C13"/>
    <w:pPr>
      <w:keepNext/>
      <w:widowControl w:val="0"/>
      <w:tabs>
        <w:tab w:val="num" w:pos="720"/>
      </w:tabs>
      <w:suppressAutoHyphens/>
      <w:spacing w:before="100" w:beforeAutospacing="1" w:after="180"/>
      <w:ind w:left="720" w:hanging="720"/>
      <w:outlineLvl w:val="1"/>
    </w:pPr>
    <w:rPr>
      <w:rFonts w:ascii="Arial" w:eastAsia="HG Mincho Light J" w:hAnsi="Arial"/>
      <w:b/>
      <w:color w:val="000000"/>
      <w:lang w:val="en-US"/>
    </w:rPr>
  </w:style>
  <w:style w:type="paragraph" w:styleId="Heading3">
    <w:name w:val="heading 3"/>
    <w:aliases w:val="Heading 2 Char Char + Bookman Old Style,Gris - 80 %,Gauche :  2,97 ...,Címsor 3 Char"/>
    <w:basedOn w:val="Normal"/>
    <w:next w:val="Normal"/>
    <w:qFormat/>
    <w:rsid w:val="009A7C13"/>
    <w:pPr>
      <w:keepNext/>
      <w:widowControl w:val="0"/>
      <w:tabs>
        <w:tab w:val="num" w:pos="1716"/>
      </w:tabs>
      <w:suppressAutoHyphens/>
      <w:spacing w:before="240" w:beforeAutospacing="1" w:after="60" w:afterAutospacing="1"/>
      <w:ind w:left="1716" w:hanging="864"/>
      <w:outlineLvl w:val="2"/>
    </w:pPr>
    <w:rPr>
      <w:rFonts w:eastAsia="HG Mincho Light J" w:cs="Arial"/>
      <w:b/>
      <w:bCs/>
      <w:i/>
      <w:color w:val="000000"/>
      <w:lang w:val="en-US"/>
    </w:rPr>
  </w:style>
  <w:style w:type="paragraph" w:styleId="Heading5">
    <w:name w:val="heading 5"/>
    <w:aliases w:val="Joonis"/>
    <w:basedOn w:val="Normal"/>
    <w:next w:val="Normal"/>
    <w:qFormat/>
    <w:rsid w:val="009A7C13"/>
    <w:pPr>
      <w:widowControl w:val="0"/>
      <w:tabs>
        <w:tab w:val="num" w:pos="1008"/>
      </w:tabs>
      <w:suppressAutoHyphens/>
      <w:spacing w:before="240" w:beforeAutospacing="1" w:after="60" w:afterAutospacing="1"/>
      <w:ind w:left="1008" w:hanging="1008"/>
      <w:outlineLvl w:val="4"/>
    </w:pPr>
    <w:rPr>
      <w:rFonts w:eastAsia="HG Mincho Light J"/>
      <w:b/>
      <w:bCs/>
      <w:i/>
      <w:iCs/>
      <w:color w:val="000000"/>
      <w:sz w:val="26"/>
      <w:szCs w:val="26"/>
      <w:lang w:val="en-US"/>
    </w:rPr>
  </w:style>
  <w:style w:type="paragraph" w:styleId="Heading6">
    <w:name w:val="heading 6"/>
    <w:basedOn w:val="Normal"/>
    <w:next w:val="Normal"/>
    <w:qFormat/>
    <w:rsid w:val="009A7C13"/>
    <w:pPr>
      <w:widowControl w:val="0"/>
      <w:tabs>
        <w:tab w:val="num" w:pos="1152"/>
      </w:tabs>
      <w:suppressAutoHyphens/>
      <w:spacing w:before="240" w:beforeAutospacing="1" w:after="60" w:afterAutospacing="1"/>
      <w:ind w:left="1152" w:hanging="1152"/>
      <w:outlineLvl w:val="5"/>
    </w:pPr>
    <w:rPr>
      <w:rFonts w:eastAsia="HG Mincho Light J"/>
      <w:b/>
      <w:bCs/>
      <w:color w:val="000000"/>
      <w:sz w:val="22"/>
      <w:szCs w:val="22"/>
      <w:lang w:val="en-US"/>
    </w:rPr>
  </w:style>
  <w:style w:type="paragraph" w:styleId="Heading7">
    <w:name w:val="heading 7"/>
    <w:basedOn w:val="Normal"/>
    <w:next w:val="Normal"/>
    <w:qFormat/>
    <w:rsid w:val="009A7C13"/>
    <w:pPr>
      <w:widowControl w:val="0"/>
      <w:tabs>
        <w:tab w:val="num" w:pos="1296"/>
      </w:tabs>
      <w:suppressAutoHyphens/>
      <w:spacing w:before="240" w:beforeAutospacing="1" w:after="60" w:afterAutospacing="1"/>
      <w:ind w:left="1296" w:hanging="1296"/>
      <w:outlineLvl w:val="6"/>
    </w:pPr>
    <w:rPr>
      <w:rFonts w:eastAsia="HG Mincho Light J"/>
      <w:color w:val="000000"/>
      <w:lang w:val="en-US"/>
    </w:rPr>
  </w:style>
  <w:style w:type="paragraph" w:styleId="Heading8">
    <w:name w:val="heading 8"/>
    <w:basedOn w:val="Normal"/>
    <w:next w:val="Normal"/>
    <w:qFormat/>
    <w:rsid w:val="009A7C13"/>
    <w:pPr>
      <w:widowControl w:val="0"/>
      <w:tabs>
        <w:tab w:val="num" w:pos="1440"/>
      </w:tabs>
      <w:suppressAutoHyphens/>
      <w:spacing w:before="240" w:beforeAutospacing="1" w:after="60" w:afterAutospacing="1"/>
      <w:ind w:left="1440" w:hanging="1440"/>
      <w:outlineLvl w:val="7"/>
    </w:pPr>
    <w:rPr>
      <w:rFonts w:eastAsia="HG Mincho Light J"/>
      <w:i/>
      <w:iCs/>
      <w:color w:val="000000"/>
      <w:lang w:val="en-US"/>
    </w:rPr>
  </w:style>
  <w:style w:type="paragraph" w:styleId="Heading9">
    <w:name w:val="heading 9"/>
    <w:basedOn w:val="Normal"/>
    <w:next w:val="Normal"/>
    <w:qFormat/>
    <w:rsid w:val="009A7C13"/>
    <w:pPr>
      <w:widowControl w:val="0"/>
      <w:tabs>
        <w:tab w:val="num" w:pos="1584"/>
      </w:tabs>
      <w:suppressAutoHyphens/>
      <w:spacing w:before="240" w:beforeAutospacing="1" w:after="60" w:afterAutospacing="1"/>
      <w:ind w:left="1584" w:hanging="1584"/>
      <w:outlineLvl w:val="8"/>
    </w:pPr>
    <w:rPr>
      <w:rFonts w:ascii="Arial" w:eastAsia="HG Mincho Light J" w:hAnsi="Arial" w:cs="Arial"/>
      <w:color w:val="000000"/>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1">
    <w:name w:val="Char1"/>
    <w:basedOn w:val="Normal"/>
    <w:rsid w:val="00252653"/>
    <w:pPr>
      <w:tabs>
        <w:tab w:val="left" w:pos="709"/>
      </w:tabs>
    </w:pPr>
    <w:rPr>
      <w:rFonts w:ascii="Tahoma" w:hAnsi="Tahoma"/>
      <w:lang w:val="pl-PL" w:eastAsia="pl-PL"/>
    </w:rPr>
  </w:style>
  <w:style w:type="character" w:styleId="CommentReference">
    <w:name w:val="annotation reference"/>
    <w:uiPriority w:val="99"/>
    <w:semiHidden/>
    <w:rsid w:val="006265A8"/>
    <w:rPr>
      <w:sz w:val="16"/>
      <w:szCs w:val="16"/>
    </w:rPr>
  </w:style>
  <w:style w:type="paragraph" w:styleId="CommentText">
    <w:name w:val="annotation text"/>
    <w:basedOn w:val="Normal"/>
    <w:link w:val="CommentTextChar"/>
    <w:uiPriority w:val="99"/>
    <w:semiHidden/>
    <w:rsid w:val="006265A8"/>
    <w:rPr>
      <w:sz w:val="20"/>
      <w:szCs w:val="20"/>
    </w:rPr>
  </w:style>
  <w:style w:type="paragraph" w:styleId="CommentSubject">
    <w:name w:val="annotation subject"/>
    <w:basedOn w:val="CommentText"/>
    <w:next w:val="CommentText"/>
    <w:semiHidden/>
    <w:rsid w:val="006265A8"/>
    <w:rPr>
      <w:b/>
      <w:bCs/>
    </w:rPr>
  </w:style>
  <w:style w:type="paragraph" w:styleId="BalloonText">
    <w:name w:val="Balloon Text"/>
    <w:basedOn w:val="Normal"/>
    <w:semiHidden/>
    <w:rsid w:val="006265A8"/>
    <w:rPr>
      <w:rFonts w:ascii="Tahoma" w:hAnsi="Tahoma" w:cs="Tahoma"/>
      <w:sz w:val="16"/>
      <w:szCs w:val="16"/>
    </w:rPr>
  </w:style>
  <w:style w:type="paragraph" w:customStyle="1" w:styleId="CharCharCharChar1Char">
    <w:name w:val="Char Char Char Char1 Char"/>
    <w:basedOn w:val="Normal"/>
    <w:rsid w:val="0033018C"/>
    <w:pPr>
      <w:tabs>
        <w:tab w:val="left" w:pos="709"/>
      </w:tabs>
    </w:pPr>
    <w:rPr>
      <w:rFonts w:ascii="Tahoma" w:hAnsi="Tahoma"/>
      <w:lang w:val="pl-PL" w:eastAsia="pl-PL"/>
    </w:rPr>
  </w:style>
  <w:style w:type="paragraph" w:customStyle="1" w:styleId="CharCharCharCharChar1CharCharCharCharCharCharCharCarattereCarattere">
    <w:name w:val="Char Char Char Char Char1 Char Char Char Char Char Char Char Carattere Carattere"/>
    <w:basedOn w:val="Normal"/>
    <w:rsid w:val="00E22312"/>
    <w:pPr>
      <w:tabs>
        <w:tab w:val="left" w:pos="709"/>
      </w:tabs>
    </w:pPr>
    <w:rPr>
      <w:rFonts w:ascii="Tahoma" w:hAnsi="Tahoma"/>
      <w:lang w:val="pl-PL" w:eastAsia="pl-PL"/>
    </w:rPr>
  </w:style>
  <w:style w:type="character" w:styleId="Hyperlink">
    <w:name w:val="Hyperlink"/>
    <w:uiPriority w:val="99"/>
    <w:rsid w:val="000D23BA"/>
    <w:rPr>
      <w:color w:val="0000FF"/>
      <w:u w:val="single"/>
    </w:rPr>
  </w:style>
  <w:style w:type="paragraph" w:styleId="BodyText">
    <w:name w:val="Body Text"/>
    <w:basedOn w:val="Normal"/>
    <w:rsid w:val="00FE0288"/>
    <w:pPr>
      <w:jc w:val="center"/>
    </w:pPr>
    <w:rPr>
      <w:b/>
      <w:bCs/>
      <w:lang w:eastAsia="en-US"/>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F60FE7"/>
    <w:pPr>
      <w:tabs>
        <w:tab w:val="left" w:pos="709"/>
      </w:tabs>
    </w:pPr>
    <w:rPr>
      <w:rFonts w:ascii="Tahoma" w:hAnsi="Tahoma"/>
      <w:lang w:val="pl-PL" w:eastAsia="pl-PL"/>
    </w:rPr>
  </w:style>
  <w:style w:type="paragraph" w:styleId="Header">
    <w:name w:val="header"/>
    <w:basedOn w:val="Normal"/>
    <w:rsid w:val="0048676B"/>
    <w:pPr>
      <w:tabs>
        <w:tab w:val="center" w:pos="4536"/>
        <w:tab w:val="right" w:pos="9072"/>
      </w:tabs>
    </w:pPr>
  </w:style>
  <w:style w:type="character" w:styleId="PageNumber">
    <w:name w:val="page number"/>
    <w:basedOn w:val="DefaultParagraphFont"/>
    <w:rsid w:val="0048676B"/>
  </w:style>
  <w:style w:type="paragraph" w:customStyle="1" w:styleId="Char">
    <w:name w:val="Char"/>
    <w:aliases w:val="Normal (Web)1"/>
    <w:basedOn w:val="Normal"/>
    <w:semiHidden/>
    <w:rsid w:val="009B00F6"/>
    <w:pPr>
      <w:tabs>
        <w:tab w:val="left" w:pos="709"/>
      </w:tabs>
    </w:pPr>
    <w:rPr>
      <w:rFonts w:ascii="Futura Bk" w:hAnsi="Futura Bk"/>
      <w:sz w:val="20"/>
      <w:lang w:val="pl-PL" w:eastAsia="pl-PL"/>
    </w:rPr>
  </w:style>
  <w:style w:type="table" w:styleId="TableGrid">
    <w:name w:val="Table Grid"/>
    <w:basedOn w:val="TableNormal"/>
    <w:rsid w:val="009B00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BodyText"/>
    <w:rsid w:val="00290BB3"/>
    <w:pPr>
      <w:widowControl w:val="0"/>
      <w:suppressLineNumbers/>
      <w:suppressAutoHyphens/>
      <w:spacing w:beforeAutospacing="1" w:after="120" w:afterAutospacing="1"/>
      <w:jc w:val="left"/>
    </w:pPr>
    <w:rPr>
      <w:rFonts w:eastAsia="HG Mincho Light J"/>
      <w:b w:val="0"/>
      <w:bCs w:val="0"/>
      <w:color w:val="000000"/>
      <w:szCs w:val="20"/>
      <w:lang w:val="en-US" w:eastAsia="bg-BG"/>
    </w:rPr>
  </w:style>
  <w:style w:type="paragraph" w:customStyle="1" w:styleId="Index">
    <w:name w:val="Index"/>
    <w:basedOn w:val="Normal"/>
    <w:rsid w:val="00290BB3"/>
    <w:pPr>
      <w:widowControl w:val="0"/>
      <w:suppressLineNumbers/>
      <w:suppressAutoHyphens/>
      <w:spacing w:before="100" w:beforeAutospacing="1" w:after="100" w:afterAutospacing="1"/>
    </w:pPr>
    <w:rPr>
      <w:rFonts w:eastAsia="HG Mincho Light J"/>
      <w:color w:val="000000"/>
      <w:lang w:val="en-US"/>
    </w:rPr>
  </w:style>
  <w:style w:type="paragraph" w:styleId="Footer">
    <w:name w:val="footer"/>
    <w:basedOn w:val="Normal"/>
    <w:rsid w:val="00290BB3"/>
    <w:pPr>
      <w:tabs>
        <w:tab w:val="center" w:pos="4536"/>
        <w:tab w:val="right" w:pos="9072"/>
      </w:tabs>
    </w:pPr>
  </w:style>
  <w:style w:type="paragraph" w:customStyle="1" w:styleId="firstline">
    <w:name w:val="firstline"/>
    <w:basedOn w:val="Normal"/>
    <w:rsid w:val="00DD3104"/>
    <w:pPr>
      <w:spacing w:before="100" w:beforeAutospacing="1" w:after="100" w:afterAutospacing="1"/>
    </w:pPr>
  </w:style>
  <w:style w:type="paragraph" w:styleId="FootnoteText">
    <w:name w:val="footnote text"/>
    <w:basedOn w:val="Normal"/>
    <w:link w:val="FootnoteTextChar"/>
    <w:semiHidden/>
    <w:rsid w:val="004D1707"/>
    <w:rPr>
      <w:sz w:val="20"/>
      <w:szCs w:val="20"/>
    </w:rPr>
  </w:style>
  <w:style w:type="character" w:styleId="FootnoteReference">
    <w:name w:val="footnote reference"/>
    <w:semiHidden/>
    <w:rsid w:val="004D1707"/>
    <w:rPr>
      <w:vertAlign w:val="superscript"/>
    </w:rPr>
  </w:style>
  <w:style w:type="paragraph" w:styleId="NormalWeb">
    <w:name w:val="Normal (Web)"/>
    <w:basedOn w:val="Normal"/>
    <w:rsid w:val="002C3C4E"/>
    <w:pPr>
      <w:spacing w:before="100" w:beforeAutospacing="1" w:after="100" w:afterAutospacing="1"/>
    </w:pPr>
  </w:style>
  <w:style w:type="character" w:customStyle="1" w:styleId="breadcrumbspathway">
    <w:name w:val="breadcrumbs pathway"/>
    <w:basedOn w:val="DefaultParagraphFont"/>
    <w:rsid w:val="00423010"/>
  </w:style>
  <w:style w:type="character" w:styleId="Strong">
    <w:name w:val="Strong"/>
    <w:qFormat/>
    <w:rsid w:val="005A398C"/>
    <w:rPr>
      <w:b/>
      <w:bCs/>
    </w:rPr>
  </w:style>
  <w:style w:type="paragraph" w:customStyle="1" w:styleId="CharChar">
    <w:name w:val="Char Char"/>
    <w:basedOn w:val="Normal"/>
    <w:rsid w:val="000375FF"/>
    <w:pPr>
      <w:spacing w:after="160" w:line="240" w:lineRule="exact"/>
    </w:pPr>
    <w:rPr>
      <w:rFonts w:ascii="Tahoma" w:hAnsi="Tahoma"/>
      <w:sz w:val="20"/>
      <w:szCs w:val="20"/>
      <w:lang w:val="en-US" w:eastAsia="en-US"/>
    </w:rPr>
  </w:style>
  <w:style w:type="paragraph" w:customStyle="1" w:styleId="CharCharCharCharCharCharChar">
    <w:name w:val="Char Char Char Знак Char Char Знак Char Char Знак"/>
    <w:basedOn w:val="Normal"/>
    <w:rsid w:val="000375FF"/>
    <w:pPr>
      <w:spacing w:after="160" w:line="240" w:lineRule="exact"/>
    </w:pPr>
    <w:rPr>
      <w:rFonts w:ascii="Tahoma" w:hAnsi="Tahoma"/>
      <w:sz w:val="20"/>
      <w:szCs w:val="20"/>
      <w:lang w:val="en-US" w:eastAsia="en-US"/>
    </w:rPr>
  </w:style>
  <w:style w:type="paragraph" w:customStyle="1" w:styleId="CharChar2Char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Char"/>
    <w:basedOn w:val="Normal"/>
    <w:rsid w:val="00340131"/>
    <w:pPr>
      <w:tabs>
        <w:tab w:val="left" w:pos="709"/>
      </w:tabs>
    </w:pPr>
    <w:rPr>
      <w:rFonts w:ascii="Tahoma" w:hAnsi="Tahoma"/>
      <w:lang w:val="pl-PL" w:eastAsia="pl-PL"/>
    </w:rPr>
  </w:style>
  <w:style w:type="table" w:styleId="TableElegant">
    <w:name w:val="Table Elegant"/>
    <w:basedOn w:val="TableNormal"/>
    <w:rsid w:val="00D25C90"/>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character" w:customStyle="1" w:styleId="Heading1Char">
    <w:name w:val="Heading 1 Char"/>
    <w:link w:val="Heading1"/>
    <w:rsid w:val="00684219"/>
    <w:rPr>
      <w:rFonts w:ascii="Arial" w:hAnsi="Arial"/>
      <w:b/>
      <w:bCs/>
      <w:kern w:val="32"/>
      <w:sz w:val="32"/>
      <w:szCs w:val="32"/>
      <w:lang w:val="bg-BG" w:eastAsia="bg-BG" w:bidi="ar-SA"/>
    </w:rPr>
  </w:style>
  <w:style w:type="character" w:customStyle="1" w:styleId="parcapt2">
    <w:name w:val="par_capt2"/>
    <w:rsid w:val="00C506AF"/>
    <w:rPr>
      <w:rFonts w:cs="Times New Roman"/>
      <w:b/>
      <w:bCs/>
    </w:rPr>
  </w:style>
  <w:style w:type="character" w:customStyle="1" w:styleId="alcapt2">
    <w:name w:val="al_capt2"/>
    <w:rsid w:val="00C506AF"/>
    <w:rPr>
      <w:rFonts w:cs="Times New Roman"/>
      <w:i/>
      <w:iCs/>
    </w:rPr>
  </w:style>
  <w:style w:type="character" w:customStyle="1" w:styleId="ala5">
    <w:name w:val="al_a5"/>
    <w:rsid w:val="00C506AF"/>
    <w:rPr>
      <w:rFonts w:cs="Times New Roman"/>
    </w:rPr>
  </w:style>
  <w:style w:type="character" w:customStyle="1" w:styleId="ala8">
    <w:name w:val="al_a8"/>
    <w:rsid w:val="00C506AF"/>
    <w:rPr>
      <w:rFonts w:cs="Times New Roman"/>
    </w:rPr>
  </w:style>
  <w:style w:type="character" w:customStyle="1" w:styleId="FootnoteTextChar">
    <w:name w:val="Footnote Text Char"/>
    <w:link w:val="FootnoteText"/>
    <w:semiHidden/>
    <w:locked/>
    <w:rsid w:val="007D1A49"/>
    <w:rPr>
      <w:lang w:val="bg-BG" w:eastAsia="bg-BG" w:bidi="ar-SA"/>
    </w:rPr>
  </w:style>
  <w:style w:type="character" w:customStyle="1" w:styleId="historyitem">
    <w:name w:val="historyitem"/>
    <w:basedOn w:val="DefaultParagraphFont"/>
    <w:rsid w:val="00F964A6"/>
  </w:style>
  <w:style w:type="character" w:customStyle="1" w:styleId="historyreference">
    <w:name w:val="historyreference"/>
    <w:basedOn w:val="DefaultParagraphFont"/>
    <w:rsid w:val="00F964A6"/>
  </w:style>
  <w:style w:type="paragraph" w:customStyle="1" w:styleId="CM1">
    <w:name w:val="CM1"/>
    <w:basedOn w:val="Normal"/>
    <w:next w:val="Normal"/>
    <w:rsid w:val="00807210"/>
    <w:pPr>
      <w:autoSpaceDE w:val="0"/>
      <w:autoSpaceDN w:val="0"/>
      <w:adjustRightInd w:val="0"/>
    </w:pPr>
    <w:rPr>
      <w:rFonts w:ascii="EUAlbertina" w:hAnsi="EUAlbertina"/>
    </w:rPr>
  </w:style>
  <w:style w:type="paragraph" w:customStyle="1" w:styleId="CM3">
    <w:name w:val="CM3"/>
    <w:basedOn w:val="Normal"/>
    <w:next w:val="Normal"/>
    <w:rsid w:val="00807210"/>
    <w:pPr>
      <w:autoSpaceDE w:val="0"/>
      <w:autoSpaceDN w:val="0"/>
      <w:adjustRightInd w:val="0"/>
    </w:pPr>
    <w:rPr>
      <w:rFonts w:ascii="EUAlbertina" w:hAnsi="EUAlbertina"/>
    </w:rPr>
  </w:style>
  <w:style w:type="paragraph" w:customStyle="1" w:styleId="CM4">
    <w:name w:val="CM4"/>
    <w:basedOn w:val="Normal"/>
    <w:next w:val="Normal"/>
    <w:rsid w:val="00807210"/>
    <w:pPr>
      <w:autoSpaceDE w:val="0"/>
      <w:autoSpaceDN w:val="0"/>
      <w:adjustRightInd w:val="0"/>
    </w:pPr>
    <w:rPr>
      <w:rFonts w:ascii="EUAlbertina" w:hAnsi="EUAlbertina"/>
    </w:rPr>
  </w:style>
  <w:style w:type="paragraph" w:styleId="ListParagraph">
    <w:name w:val="List Paragraph"/>
    <w:basedOn w:val="Normal"/>
    <w:uiPriority w:val="34"/>
    <w:qFormat/>
    <w:rsid w:val="0018173F"/>
    <w:pPr>
      <w:ind w:left="720"/>
      <w:contextualSpacing/>
    </w:pPr>
  </w:style>
  <w:style w:type="paragraph" w:styleId="Revision">
    <w:name w:val="Revision"/>
    <w:hidden/>
    <w:uiPriority w:val="99"/>
    <w:semiHidden/>
    <w:rsid w:val="00212CC4"/>
    <w:rPr>
      <w:sz w:val="24"/>
      <w:szCs w:val="24"/>
    </w:rPr>
  </w:style>
  <w:style w:type="character" w:customStyle="1" w:styleId="apple-converted-space">
    <w:name w:val="apple-converted-space"/>
    <w:basedOn w:val="DefaultParagraphFont"/>
    <w:rsid w:val="003F1850"/>
  </w:style>
  <w:style w:type="character" w:styleId="FollowedHyperlink">
    <w:name w:val="FollowedHyperlink"/>
    <w:basedOn w:val="DefaultParagraphFont"/>
    <w:semiHidden/>
    <w:unhideWhenUsed/>
    <w:rsid w:val="005C7043"/>
    <w:rPr>
      <w:color w:val="800080" w:themeColor="followedHyperlink"/>
      <w:u w:val="single"/>
    </w:rPr>
  </w:style>
  <w:style w:type="character" w:customStyle="1" w:styleId="CommentTextChar">
    <w:name w:val="Comment Text Char"/>
    <w:basedOn w:val="DefaultParagraphFont"/>
    <w:link w:val="CommentText"/>
    <w:uiPriority w:val="99"/>
    <w:semiHidden/>
    <w:rsid w:val="00BB4CF4"/>
  </w:style>
  <w:style w:type="paragraph" w:styleId="TOCHeading">
    <w:name w:val="TOC Heading"/>
    <w:basedOn w:val="Heading1"/>
    <w:next w:val="Normal"/>
    <w:uiPriority w:val="39"/>
    <w:unhideWhenUsed/>
    <w:qFormat/>
    <w:rsid w:val="00B13B36"/>
    <w:pPr>
      <w:keepLines/>
      <w:spacing w:after="0" w:line="259" w:lineRule="auto"/>
      <w:outlineLvl w:val="9"/>
    </w:pPr>
    <w:rPr>
      <w:rFonts w:asciiTheme="majorHAnsi" w:eastAsiaTheme="majorEastAsia" w:hAnsiTheme="majorHAnsi" w:cstheme="majorBidi"/>
      <w:b w:val="0"/>
      <w:bCs w:val="0"/>
      <w:color w:val="365F91" w:themeColor="accent1" w:themeShade="BF"/>
      <w:kern w:val="0"/>
      <w:lang w:val="en-US" w:eastAsia="en-US"/>
    </w:rPr>
  </w:style>
  <w:style w:type="paragraph" w:styleId="TOC1">
    <w:name w:val="toc 1"/>
    <w:basedOn w:val="Normal"/>
    <w:next w:val="Normal"/>
    <w:autoRedefine/>
    <w:uiPriority w:val="39"/>
    <w:unhideWhenUsed/>
    <w:rsid w:val="00B13B36"/>
    <w:pPr>
      <w:spacing w:after="100"/>
    </w:pPr>
  </w:style>
  <w:style w:type="paragraph" w:styleId="TOC2">
    <w:name w:val="toc 2"/>
    <w:basedOn w:val="Normal"/>
    <w:next w:val="Normal"/>
    <w:autoRedefine/>
    <w:uiPriority w:val="39"/>
    <w:unhideWhenUsed/>
    <w:rsid w:val="00B13B36"/>
    <w:pPr>
      <w:spacing w:after="100"/>
      <w:ind w:left="240"/>
    </w:pPr>
  </w:style>
  <w:style w:type="paragraph" w:styleId="TOC3">
    <w:name w:val="toc 3"/>
    <w:basedOn w:val="Normal"/>
    <w:next w:val="Normal"/>
    <w:autoRedefine/>
    <w:uiPriority w:val="39"/>
    <w:unhideWhenUsed/>
    <w:rsid w:val="002504CD"/>
    <w:pPr>
      <w:spacing w:after="100"/>
      <w:ind w:left="480"/>
    </w:pPr>
  </w:style>
  <w:style w:type="paragraph" w:styleId="TOC4">
    <w:name w:val="toc 4"/>
    <w:basedOn w:val="Normal"/>
    <w:next w:val="Normal"/>
    <w:autoRedefine/>
    <w:uiPriority w:val="39"/>
    <w:unhideWhenUsed/>
    <w:rsid w:val="002504CD"/>
    <w:pPr>
      <w:spacing w:after="100" w:line="259" w:lineRule="auto"/>
      <w:ind w:left="660"/>
    </w:pPr>
    <w:rPr>
      <w:rFonts w:asciiTheme="minorHAnsi" w:eastAsiaTheme="minorEastAsia" w:hAnsiTheme="minorHAnsi" w:cstheme="minorBidi"/>
      <w:sz w:val="22"/>
      <w:szCs w:val="22"/>
      <w:lang w:val="en-US" w:eastAsia="en-US"/>
    </w:rPr>
  </w:style>
  <w:style w:type="paragraph" w:styleId="TOC5">
    <w:name w:val="toc 5"/>
    <w:basedOn w:val="Normal"/>
    <w:next w:val="Normal"/>
    <w:autoRedefine/>
    <w:uiPriority w:val="39"/>
    <w:unhideWhenUsed/>
    <w:rsid w:val="002504CD"/>
    <w:pPr>
      <w:spacing w:after="100" w:line="259" w:lineRule="auto"/>
      <w:ind w:left="880"/>
    </w:pPr>
    <w:rPr>
      <w:rFonts w:asciiTheme="minorHAnsi" w:eastAsiaTheme="minorEastAsia" w:hAnsiTheme="minorHAnsi" w:cstheme="minorBidi"/>
      <w:sz w:val="22"/>
      <w:szCs w:val="22"/>
      <w:lang w:val="en-US" w:eastAsia="en-US"/>
    </w:rPr>
  </w:style>
  <w:style w:type="paragraph" w:styleId="TOC6">
    <w:name w:val="toc 6"/>
    <w:basedOn w:val="Normal"/>
    <w:next w:val="Normal"/>
    <w:autoRedefine/>
    <w:uiPriority w:val="39"/>
    <w:unhideWhenUsed/>
    <w:rsid w:val="002504CD"/>
    <w:pPr>
      <w:spacing w:after="100" w:line="259" w:lineRule="auto"/>
      <w:ind w:left="1100"/>
    </w:pPr>
    <w:rPr>
      <w:rFonts w:asciiTheme="minorHAnsi" w:eastAsiaTheme="minorEastAsia" w:hAnsiTheme="minorHAnsi" w:cstheme="minorBidi"/>
      <w:sz w:val="22"/>
      <w:szCs w:val="22"/>
      <w:lang w:val="en-US" w:eastAsia="en-US"/>
    </w:rPr>
  </w:style>
  <w:style w:type="paragraph" w:styleId="TOC7">
    <w:name w:val="toc 7"/>
    <w:basedOn w:val="Normal"/>
    <w:next w:val="Normal"/>
    <w:autoRedefine/>
    <w:uiPriority w:val="39"/>
    <w:unhideWhenUsed/>
    <w:rsid w:val="002504CD"/>
    <w:pPr>
      <w:spacing w:after="100" w:line="259" w:lineRule="auto"/>
      <w:ind w:left="1320"/>
    </w:pPr>
    <w:rPr>
      <w:rFonts w:asciiTheme="minorHAnsi" w:eastAsiaTheme="minorEastAsia" w:hAnsiTheme="minorHAnsi" w:cstheme="minorBidi"/>
      <w:sz w:val="22"/>
      <w:szCs w:val="22"/>
      <w:lang w:val="en-US" w:eastAsia="en-US"/>
    </w:rPr>
  </w:style>
  <w:style w:type="paragraph" w:styleId="TOC8">
    <w:name w:val="toc 8"/>
    <w:basedOn w:val="Normal"/>
    <w:next w:val="Normal"/>
    <w:autoRedefine/>
    <w:uiPriority w:val="39"/>
    <w:unhideWhenUsed/>
    <w:rsid w:val="002504CD"/>
    <w:pPr>
      <w:spacing w:after="100" w:line="259" w:lineRule="auto"/>
      <w:ind w:left="1540"/>
    </w:pPr>
    <w:rPr>
      <w:rFonts w:asciiTheme="minorHAnsi" w:eastAsiaTheme="minorEastAsia" w:hAnsiTheme="minorHAnsi" w:cstheme="minorBidi"/>
      <w:sz w:val="22"/>
      <w:szCs w:val="22"/>
      <w:lang w:val="en-US" w:eastAsia="en-US"/>
    </w:rPr>
  </w:style>
  <w:style w:type="paragraph" w:styleId="TOC9">
    <w:name w:val="toc 9"/>
    <w:basedOn w:val="Normal"/>
    <w:next w:val="Normal"/>
    <w:autoRedefine/>
    <w:uiPriority w:val="39"/>
    <w:unhideWhenUsed/>
    <w:rsid w:val="002504CD"/>
    <w:pPr>
      <w:spacing w:after="100" w:line="259" w:lineRule="auto"/>
      <w:ind w:left="1760"/>
    </w:pPr>
    <w:rPr>
      <w:rFonts w:asciiTheme="minorHAnsi" w:eastAsiaTheme="minorEastAsia" w:hAnsiTheme="minorHAnsi" w:cstheme="minorBidi"/>
      <w:sz w:val="22"/>
      <w:szCs w:val="22"/>
      <w:lang w:val="en-US" w:eastAsia="en-US"/>
    </w:rPr>
  </w:style>
  <w:style w:type="paragraph" w:customStyle="1" w:styleId="Style1">
    <w:name w:val="Style1"/>
    <w:basedOn w:val="Normal"/>
    <w:link w:val="Style1Char"/>
    <w:qFormat/>
    <w:rsid w:val="00863C43"/>
    <w:pPr>
      <w:spacing w:before="120" w:after="120" w:line="360" w:lineRule="auto"/>
      <w:ind w:firstLine="708"/>
      <w:jc w:val="both"/>
    </w:pPr>
  </w:style>
  <w:style w:type="character" w:customStyle="1" w:styleId="Style1Char">
    <w:name w:val="Style1 Char"/>
    <w:basedOn w:val="DefaultParagraphFont"/>
    <w:link w:val="Style1"/>
    <w:rsid w:val="00863C43"/>
    <w:rPr>
      <w:sz w:val="24"/>
      <w:szCs w:val="24"/>
    </w:rPr>
  </w:style>
  <w:style w:type="character" w:customStyle="1" w:styleId="Heading2Char">
    <w:name w:val="Heading 2 Char"/>
    <w:aliases w:val="Heading 2 Char Char Char"/>
    <w:basedOn w:val="DefaultParagraphFont"/>
    <w:link w:val="Heading2"/>
    <w:rsid w:val="00CA1196"/>
    <w:rPr>
      <w:rFonts w:ascii="Arial" w:eastAsia="HG Mincho Light J" w:hAnsi="Arial"/>
      <w:b/>
      <w:color w:val="000000"/>
      <w:sz w:val="24"/>
      <w:szCs w:val="24"/>
      <w:lang w:val="en-US"/>
    </w:rPr>
  </w:style>
  <w:style w:type="character" w:customStyle="1" w:styleId="FontStyle34">
    <w:name w:val="Font Style34"/>
    <w:uiPriority w:val="99"/>
    <w:rsid w:val="00BA6AB0"/>
    <w:rPr>
      <w:rFonts w:ascii="Times New Roman" w:hAnsi="Times New Roman" w:cs="Times New Roman"/>
      <w:sz w:val="22"/>
      <w:szCs w:val="22"/>
    </w:rPr>
  </w:style>
  <w:style w:type="paragraph" w:customStyle="1" w:styleId="oj-normal">
    <w:name w:val="oj-normal"/>
    <w:basedOn w:val="Normal"/>
    <w:rsid w:val="0030754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815637">
      <w:bodyDiv w:val="1"/>
      <w:marLeft w:val="0"/>
      <w:marRight w:val="0"/>
      <w:marTop w:val="0"/>
      <w:marBottom w:val="0"/>
      <w:divBdr>
        <w:top w:val="none" w:sz="0" w:space="0" w:color="auto"/>
        <w:left w:val="none" w:sz="0" w:space="0" w:color="auto"/>
        <w:bottom w:val="none" w:sz="0" w:space="0" w:color="auto"/>
        <w:right w:val="none" w:sz="0" w:space="0" w:color="auto"/>
      </w:divBdr>
    </w:div>
    <w:div w:id="72435219">
      <w:bodyDiv w:val="1"/>
      <w:marLeft w:val="0"/>
      <w:marRight w:val="0"/>
      <w:marTop w:val="0"/>
      <w:marBottom w:val="0"/>
      <w:divBdr>
        <w:top w:val="none" w:sz="0" w:space="0" w:color="auto"/>
        <w:left w:val="none" w:sz="0" w:space="0" w:color="auto"/>
        <w:bottom w:val="none" w:sz="0" w:space="0" w:color="auto"/>
        <w:right w:val="none" w:sz="0" w:space="0" w:color="auto"/>
      </w:divBdr>
      <w:divsChild>
        <w:div w:id="545024906">
          <w:marLeft w:val="0"/>
          <w:marRight w:val="0"/>
          <w:marTop w:val="0"/>
          <w:marBottom w:val="0"/>
          <w:divBdr>
            <w:top w:val="none" w:sz="0" w:space="0" w:color="auto"/>
            <w:left w:val="none" w:sz="0" w:space="0" w:color="auto"/>
            <w:bottom w:val="none" w:sz="0" w:space="0" w:color="auto"/>
            <w:right w:val="none" w:sz="0" w:space="0" w:color="auto"/>
          </w:divBdr>
        </w:div>
        <w:div w:id="1213884407">
          <w:marLeft w:val="0"/>
          <w:marRight w:val="0"/>
          <w:marTop w:val="0"/>
          <w:marBottom w:val="0"/>
          <w:divBdr>
            <w:top w:val="none" w:sz="0" w:space="0" w:color="auto"/>
            <w:left w:val="none" w:sz="0" w:space="0" w:color="auto"/>
            <w:bottom w:val="none" w:sz="0" w:space="0" w:color="auto"/>
            <w:right w:val="none" w:sz="0" w:space="0" w:color="auto"/>
          </w:divBdr>
        </w:div>
      </w:divsChild>
    </w:div>
    <w:div w:id="120150649">
      <w:bodyDiv w:val="1"/>
      <w:marLeft w:val="0"/>
      <w:marRight w:val="0"/>
      <w:marTop w:val="0"/>
      <w:marBottom w:val="0"/>
      <w:divBdr>
        <w:top w:val="none" w:sz="0" w:space="0" w:color="auto"/>
        <w:left w:val="none" w:sz="0" w:space="0" w:color="auto"/>
        <w:bottom w:val="none" w:sz="0" w:space="0" w:color="auto"/>
        <w:right w:val="none" w:sz="0" w:space="0" w:color="auto"/>
      </w:divBdr>
    </w:div>
    <w:div w:id="346756759">
      <w:bodyDiv w:val="1"/>
      <w:marLeft w:val="0"/>
      <w:marRight w:val="0"/>
      <w:marTop w:val="0"/>
      <w:marBottom w:val="0"/>
      <w:divBdr>
        <w:top w:val="none" w:sz="0" w:space="0" w:color="auto"/>
        <w:left w:val="none" w:sz="0" w:space="0" w:color="auto"/>
        <w:bottom w:val="none" w:sz="0" w:space="0" w:color="auto"/>
        <w:right w:val="none" w:sz="0" w:space="0" w:color="auto"/>
      </w:divBdr>
      <w:divsChild>
        <w:div w:id="104427698">
          <w:marLeft w:val="0"/>
          <w:marRight w:val="0"/>
          <w:marTop w:val="0"/>
          <w:marBottom w:val="0"/>
          <w:divBdr>
            <w:top w:val="none" w:sz="0" w:space="0" w:color="auto"/>
            <w:left w:val="none" w:sz="0" w:space="0" w:color="auto"/>
            <w:bottom w:val="none" w:sz="0" w:space="0" w:color="auto"/>
            <w:right w:val="none" w:sz="0" w:space="0" w:color="auto"/>
          </w:divBdr>
          <w:divsChild>
            <w:div w:id="296644936">
              <w:marLeft w:val="0"/>
              <w:marRight w:val="0"/>
              <w:marTop w:val="0"/>
              <w:marBottom w:val="0"/>
              <w:divBdr>
                <w:top w:val="none" w:sz="0" w:space="0" w:color="auto"/>
                <w:left w:val="none" w:sz="0" w:space="0" w:color="auto"/>
                <w:bottom w:val="none" w:sz="0" w:space="0" w:color="auto"/>
                <w:right w:val="none" w:sz="0" w:space="0" w:color="auto"/>
              </w:divBdr>
            </w:div>
            <w:div w:id="1888569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45254">
      <w:bodyDiv w:val="1"/>
      <w:marLeft w:val="0"/>
      <w:marRight w:val="0"/>
      <w:marTop w:val="0"/>
      <w:marBottom w:val="0"/>
      <w:divBdr>
        <w:top w:val="none" w:sz="0" w:space="0" w:color="auto"/>
        <w:left w:val="none" w:sz="0" w:space="0" w:color="auto"/>
        <w:bottom w:val="none" w:sz="0" w:space="0" w:color="auto"/>
        <w:right w:val="none" w:sz="0" w:space="0" w:color="auto"/>
      </w:divBdr>
      <w:divsChild>
        <w:div w:id="1558318954">
          <w:marLeft w:val="0"/>
          <w:marRight w:val="0"/>
          <w:marTop w:val="0"/>
          <w:marBottom w:val="0"/>
          <w:divBdr>
            <w:top w:val="none" w:sz="0" w:space="0" w:color="auto"/>
            <w:left w:val="none" w:sz="0" w:space="0" w:color="auto"/>
            <w:bottom w:val="none" w:sz="0" w:space="0" w:color="auto"/>
            <w:right w:val="none" w:sz="0" w:space="0" w:color="auto"/>
          </w:divBdr>
          <w:divsChild>
            <w:div w:id="159272160">
              <w:marLeft w:val="0"/>
              <w:marRight w:val="0"/>
              <w:marTop w:val="0"/>
              <w:marBottom w:val="0"/>
              <w:divBdr>
                <w:top w:val="none" w:sz="0" w:space="0" w:color="auto"/>
                <w:left w:val="none" w:sz="0" w:space="0" w:color="auto"/>
                <w:bottom w:val="none" w:sz="0" w:space="0" w:color="auto"/>
                <w:right w:val="none" w:sz="0" w:space="0" w:color="auto"/>
              </w:divBdr>
            </w:div>
            <w:div w:id="253901918">
              <w:marLeft w:val="0"/>
              <w:marRight w:val="0"/>
              <w:marTop w:val="0"/>
              <w:marBottom w:val="0"/>
              <w:divBdr>
                <w:top w:val="none" w:sz="0" w:space="0" w:color="auto"/>
                <w:left w:val="none" w:sz="0" w:space="0" w:color="auto"/>
                <w:bottom w:val="none" w:sz="0" w:space="0" w:color="auto"/>
                <w:right w:val="none" w:sz="0" w:space="0" w:color="auto"/>
              </w:divBdr>
            </w:div>
            <w:div w:id="497962636">
              <w:marLeft w:val="0"/>
              <w:marRight w:val="0"/>
              <w:marTop w:val="0"/>
              <w:marBottom w:val="0"/>
              <w:divBdr>
                <w:top w:val="none" w:sz="0" w:space="0" w:color="auto"/>
                <w:left w:val="none" w:sz="0" w:space="0" w:color="auto"/>
                <w:bottom w:val="none" w:sz="0" w:space="0" w:color="auto"/>
                <w:right w:val="none" w:sz="0" w:space="0" w:color="auto"/>
              </w:divBdr>
            </w:div>
            <w:div w:id="881552386">
              <w:marLeft w:val="0"/>
              <w:marRight w:val="0"/>
              <w:marTop w:val="0"/>
              <w:marBottom w:val="0"/>
              <w:divBdr>
                <w:top w:val="none" w:sz="0" w:space="0" w:color="auto"/>
                <w:left w:val="none" w:sz="0" w:space="0" w:color="auto"/>
                <w:bottom w:val="none" w:sz="0" w:space="0" w:color="auto"/>
                <w:right w:val="none" w:sz="0" w:space="0" w:color="auto"/>
              </w:divBdr>
            </w:div>
            <w:div w:id="1842118271">
              <w:marLeft w:val="0"/>
              <w:marRight w:val="0"/>
              <w:marTop w:val="0"/>
              <w:marBottom w:val="0"/>
              <w:divBdr>
                <w:top w:val="none" w:sz="0" w:space="0" w:color="auto"/>
                <w:left w:val="none" w:sz="0" w:space="0" w:color="auto"/>
                <w:bottom w:val="none" w:sz="0" w:space="0" w:color="auto"/>
                <w:right w:val="none" w:sz="0" w:space="0" w:color="auto"/>
              </w:divBdr>
            </w:div>
            <w:div w:id="205187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843544">
      <w:bodyDiv w:val="1"/>
      <w:marLeft w:val="0"/>
      <w:marRight w:val="0"/>
      <w:marTop w:val="0"/>
      <w:marBottom w:val="0"/>
      <w:divBdr>
        <w:top w:val="none" w:sz="0" w:space="0" w:color="auto"/>
        <w:left w:val="none" w:sz="0" w:space="0" w:color="auto"/>
        <w:bottom w:val="none" w:sz="0" w:space="0" w:color="auto"/>
        <w:right w:val="none" w:sz="0" w:space="0" w:color="auto"/>
      </w:divBdr>
    </w:div>
    <w:div w:id="863903176">
      <w:bodyDiv w:val="1"/>
      <w:marLeft w:val="0"/>
      <w:marRight w:val="0"/>
      <w:marTop w:val="0"/>
      <w:marBottom w:val="0"/>
      <w:divBdr>
        <w:top w:val="none" w:sz="0" w:space="0" w:color="auto"/>
        <w:left w:val="none" w:sz="0" w:space="0" w:color="auto"/>
        <w:bottom w:val="none" w:sz="0" w:space="0" w:color="auto"/>
        <w:right w:val="none" w:sz="0" w:space="0" w:color="auto"/>
      </w:divBdr>
    </w:div>
    <w:div w:id="1015690652">
      <w:bodyDiv w:val="1"/>
      <w:marLeft w:val="0"/>
      <w:marRight w:val="0"/>
      <w:marTop w:val="0"/>
      <w:marBottom w:val="0"/>
      <w:divBdr>
        <w:top w:val="none" w:sz="0" w:space="0" w:color="auto"/>
        <w:left w:val="none" w:sz="0" w:space="0" w:color="auto"/>
        <w:bottom w:val="none" w:sz="0" w:space="0" w:color="auto"/>
        <w:right w:val="none" w:sz="0" w:space="0" w:color="auto"/>
      </w:divBdr>
      <w:divsChild>
        <w:div w:id="1571692873">
          <w:marLeft w:val="0"/>
          <w:marRight w:val="0"/>
          <w:marTop w:val="0"/>
          <w:marBottom w:val="0"/>
          <w:divBdr>
            <w:top w:val="none" w:sz="0" w:space="0" w:color="auto"/>
            <w:left w:val="none" w:sz="0" w:space="0" w:color="auto"/>
            <w:bottom w:val="none" w:sz="0" w:space="0" w:color="auto"/>
            <w:right w:val="none" w:sz="0" w:space="0" w:color="auto"/>
          </w:divBdr>
        </w:div>
        <w:div w:id="1644848243">
          <w:marLeft w:val="0"/>
          <w:marRight w:val="0"/>
          <w:marTop w:val="0"/>
          <w:marBottom w:val="0"/>
          <w:divBdr>
            <w:top w:val="none" w:sz="0" w:space="0" w:color="auto"/>
            <w:left w:val="none" w:sz="0" w:space="0" w:color="auto"/>
            <w:bottom w:val="none" w:sz="0" w:space="0" w:color="auto"/>
            <w:right w:val="none" w:sz="0" w:space="0" w:color="auto"/>
          </w:divBdr>
        </w:div>
        <w:div w:id="1840999511">
          <w:marLeft w:val="0"/>
          <w:marRight w:val="0"/>
          <w:marTop w:val="0"/>
          <w:marBottom w:val="0"/>
          <w:divBdr>
            <w:top w:val="none" w:sz="0" w:space="0" w:color="auto"/>
            <w:left w:val="none" w:sz="0" w:space="0" w:color="auto"/>
            <w:bottom w:val="none" w:sz="0" w:space="0" w:color="auto"/>
            <w:right w:val="none" w:sz="0" w:space="0" w:color="auto"/>
          </w:divBdr>
        </w:div>
      </w:divsChild>
    </w:div>
    <w:div w:id="1097403036">
      <w:bodyDiv w:val="1"/>
      <w:marLeft w:val="0"/>
      <w:marRight w:val="0"/>
      <w:marTop w:val="0"/>
      <w:marBottom w:val="0"/>
      <w:divBdr>
        <w:top w:val="none" w:sz="0" w:space="0" w:color="auto"/>
        <w:left w:val="none" w:sz="0" w:space="0" w:color="auto"/>
        <w:bottom w:val="none" w:sz="0" w:space="0" w:color="auto"/>
        <w:right w:val="none" w:sz="0" w:space="0" w:color="auto"/>
      </w:divBdr>
    </w:div>
    <w:div w:id="1100953465">
      <w:bodyDiv w:val="1"/>
      <w:marLeft w:val="0"/>
      <w:marRight w:val="0"/>
      <w:marTop w:val="0"/>
      <w:marBottom w:val="0"/>
      <w:divBdr>
        <w:top w:val="none" w:sz="0" w:space="0" w:color="auto"/>
        <w:left w:val="none" w:sz="0" w:space="0" w:color="auto"/>
        <w:bottom w:val="none" w:sz="0" w:space="0" w:color="auto"/>
        <w:right w:val="none" w:sz="0" w:space="0" w:color="auto"/>
      </w:divBdr>
    </w:div>
    <w:div w:id="1289774082">
      <w:bodyDiv w:val="1"/>
      <w:marLeft w:val="0"/>
      <w:marRight w:val="0"/>
      <w:marTop w:val="0"/>
      <w:marBottom w:val="0"/>
      <w:divBdr>
        <w:top w:val="none" w:sz="0" w:space="0" w:color="auto"/>
        <w:left w:val="none" w:sz="0" w:space="0" w:color="auto"/>
        <w:bottom w:val="none" w:sz="0" w:space="0" w:color="auto"/>
        <w:right w:val="none" w:sz="0" w:space="0" w:color="auto"/>
      </w:divBdr>
    </w:div>
    <w:div w:id="1364792557">
      <w:bodyDiv w:val="1"/>
      <w:marLeft w:val="0"/>
      <w:marRight w:val="0"/>
      <w:marTop w:val="0"/>
      <w:marBottom w:val="0"/>
      <w:divBdr>
        <w:top w:val="none" w:sz="0" w:space="0" w:color="auto"/>
        <w:left w:val="none" w:sz="0" w:space="0" w:color="auto"/>
        <w:bottom w:val="none" w:sz="0" w:space="0" w:color="auto"/>
        <w:right w:val="none" w:sz="0" w:space="0" w:color="auto"/>
      </w:divBdr>
    </w:div>
    <w:div w:id="1455444110">
      <w:bodyDiv w:val="1"/>
      <w:marLeft w:val="0"/>
      <w:marRight w:val="0"/>
      <w:marTop w:val="0"/>
      <w:marBottom w:val="0"/>
      <w:divBdr>
        <w:top w:val="none" w:sz="0" w:space="0" w:color="auto"/>
        <w:left w:val="none" w:sz="0" w:space="0" w:color="auto"/>
        <w:bottom w:val="none" w:sz="0" w:space="0" w:color="auto"/>
        <w:right w:val="none" w:sz="0" w:space="0" w:color="auto"/>
      </w:divBdr>
    </w:div>
    <w:div w:id="1663196801">
      <w:bodyDiv w:val="1"/>
      <w:marLeft w:val="0"/>
      <w:marRight w:val="0"/>
      <w:marTop w:val="0"/>
      <w:marBottom w:val="0"/>
      <w:divBdr>
        <w:top w:val="none" w:sz="0" w:space="0" w:color="auto"/>
        <w:left w:val="none" w:sz="0" w:space="0" w:color="auto"/>
        <w:bottom w:val="none" w:sz="0" w:space="0" w:color="auto"/>
        <w:right w:val="none" w:sz="0" w:space="0" w:color="auto"/>
      </w:divBdr>
    </w:div>
    <w:div w:id="1667586275">
      <w:bodyDiv w:val="1"/>
      <w:marLeft w:val="0"/>
      <w:marRight w:val="0"/>
      <w:marTop w:val="0"/>
      <w:marBottom w:val="0"/>
      <w:divBdr>
        <w:top w:val="none" w:sz="0" w:space="0" w:color="auto"/>
        <w:left w:val="none" w:sz="0" w:space="0" w:color="auto"/>
        <w:bottom w:val="none" w:sz="0" w:space="0" w:color="auto"/>
        <w:right w:val="none" w:sz="0" w:space="0" w:color="auto"/>
      </w:divBdr>
    </w:div>
    <w:div w:id="1689481889">
      <w:bodyDiv w:val="1"/>
      <w:marLeft w:val="0"/>
      <w:marRight w:val="0"/>
      <w:marTop w:val="0"/>
      <w:marBottom w:val="0"/>
      <w:divBdr>
        <w:top w:val="none" w:sz="0" w:space="0" w:color="auto"/>
        <w:left w:val="none" w:sz="0" w:space="0" w:color="auto"/>
        <w:bottom w:val="none" w:sz="0" w:space="0" w:color="auto"/>
        <w:right w:val="none" w:sz="0" w:space="0" w:color="auto"/>
      </w:divBdr>
    </w:div>
    <w:div w:id="1765608707">
      <w:bodyDiv w:val="1"/>
      <w:marLeft w:val="0"/>
      <w:marRight w:val="0"/>
      <w:marTop w:val="0"/>
      <w:marBottom w:val="0"/>
      <w:divBdr>
        <w:top w:val="none" w:sz="0" w:space="0" w:color="auto"/>
        <w:left w:val="none" w:sz="0" w:space="0" w:color="auto"/>
        <w:bottom w:val="none" w:sz="0" w:space="0" w:color="auto"/>
        <w:right w:val="none" w:sz="0" w:space="0" w:color="auto"/>
      </w:divBdr>
    </w:div>
    <w:div w:id="1787500496">
      <w:bodyDiv w:val="1"/>
      <w:marLeft w:val="0"/>
      <w:marRight w:val="0"/>
      <w:marTop w:val="0"/>
      <w:marBottom w:val="0"/>
      <w:divBdr>
        <w:top w:val="none" w:sz="0" w:space="0" w:color="auto"/>
        <w:left w:val="none" w:sz="0" w:space="0" w:color="auto"/>
        <w:bottom w:val="none" w:sz="0" w:space="0" w:color="auto"/>
        <w:right w:val="none" w:sz="0" w:space="0" w:color="auto"/>
      </w:divBdr>
    </w:div>
    <w:div w:id="1915427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natfund@minfin.bg" TargetMode="External"/><Relationship Id="rId4" Type="http://schemas.openxmlformats.org/officeDocument/2006/relationships/settings" Target="settings.xml"/><Relationship Id="rId9" Type="http://schemas.openxmlformats.org/officeDocument/2006/relationships/hyperlink" Target="http://minimis.minfin.bg/"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90B50A-142B-4623-AF6D-9271BD387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40061</TotalTime>
  <Pages>65</Pages>
  <Words>14507</Words>
  <Characters>82993</Characters>
  <Application>Microsoft Office Word</Application>
  <DocSecurity>0</DocSecurity>
  <Lines>691</Lines>
  <Paragraphs>194</Paragraphs>
  <ScaleCrop>false</ScaleCrop>
  <HeadingPairs>
    <vt:vector size="2" baseType="variant">
      <vt:variant>
        <vt:lpstr>Title</vt:lpstr>
      </vt:variant>
      <vt:variant>
        <vt:i4>1</vt:i4>
      </vt:variant>
    </vt:vector>
  </HeadingPairs>
  <TitlesOfParts>
    <vt:vector size="1" baseType="lpstr">
      <vt:lpstr>8</vt:lpstr>
    </vt:vector>
  </TitlesOfParts>
  <Company/>
  <LinksUpToDate>false</LinksUpToDate>
  <CharactersWithSpaces>97306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dc:title>
  <dc:subject/>
  <dc:creator>Tsvetanka Ficheva</dc:creator>
  <cp:keywords/>
  <dc:description/>
  <cp:lastModifiedBy>Teodora Mehandjiyska</cp:lastModifiedBy>
  <cp:revision>1715</cp:revision>
  <cp:lastPrinted>2022-04-14T05:52:00Z</cp:lastPrinted>
  <dcterms:created xsi:type="dcterms:W3CDTF">2022-04-07T07:13:00Z</dcterms:created>
  <dcterms:modified xsi:type="dcterms:W3CDTF">2026-02-26T09:36:00Z</dcterms:modified>
</cp:coreProperties>
</file>